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B1" w:rsidRPr="00BE7F3A" w:rsidRDefault="00543FB1" w:rsidP="00944BBE">
      <w:pPr>
        <w:spacing w:after="0" w:line="480" w:lineRule="auto"/>
        <w:rPr>
          <w:rFonts w:ascii="Times New Roman" w:hAnsi="Times New Roman" w:cs="Times New Roman"/>
          <w:b/>
          <w:sz w:val="28"/>
          <w:szCs w:val="28"/>
        </w:rPr>
      </w:pPr>
      <w:r w:rsidRPr="00BE7F3A">
        <w:rPr>
          <w:rFonts w:ascii="Times New Roman" w:hAnsi="Times New Roman" w:cs="Times New Roman"/>
          <w:b/>
          <w:sz w:val="28"/>
          <w:szCs w:val="28"/>
        </w:rPr>
        <w:t>Drug Metabolism in Microorganisms</w:t>
      </w:r>
    </w:p>
    <w:p w:rsidR="00543FB1" w:rsidRPr="00BE7F3A" w:rsidRDefault="00543FB1" w:rsidP="00944BBE">
      <w:pPr>
        <w:spacing w:after="0" w:line="480" w:lineRule="auto"/>
        <w:rPr>
          <w:rFonts w:ascii="Times New Roman" w:hAnsi="Times New Roman" w:cs="Times New Roman"/>
          <w:sz w:val="24"/>
          <w:szCs w:val="24"/>
        </w:rPr>
      </w:pPr>
      <w:r w:rsidRPr="00BE7F3A">
        <w:rPr>
          <w:rFonts w:ascii="Times New Roman" w:hAnsi="Times New Roman" w:cs="Times New Roman"/>
          <w:sz w:val="24"/>
          <w:szCs w:val="24"/>
        </w:rPr>
        <w:t>Cormac D. Murphy</w:t>
      </w:r>
    </w:p>
    <w:p w:rsidR="00543FB1" w:rsidRPr="00BE7F3A" w:rsidRDefault="00543FB1" w:rsidP="00944BBE">
      <w:pPr>
        <w:spacing w:after="0" w:line="480" w:lineRule="auto"/>
        <w:rPr>
          <w:rFonts w:ascii="Times New Roman" w:hAnsi="Times New Roman" w:cs="Times New Roman"/>
          <w:sz w:val="24"/>
          <w:szCs w:val="24"/>
        </w:rPr>
      </w:pPr>
      <w:r w:rsidRPr="00BE7F3A">
        <w:rPr>
          <w:rFonts w:ascii="Times New Roman" w:hAnsi="Times New Roman" w:cs="Times New Roman"/>
          <w:sz w:val="24"/>
          <w:szCs w:val="24"/>
        </w:rPr>
        <w:t xml:space="preserve">UCD School of </w:t>
      </w:r>
      <w:proofErr w:type="spellStart"/>
      <w:r w:rsidRPr="00BE7F3A">
        <w:rPr>
          <w:rFonts w:ascii="Times New Roman" w:hAnsi="Times New Roman" w:cs="Times New Roman"/>
          <w:sz w:val="24"/>
          <w:szCs w:val="24"/>
        </w:rPr>
        <w:t>Biomolecular</w:t>
      </w:r>
      <w:proofErr w:type="spellEnd"/>
      <w:r w:rsidRPr="00BE7F3A">
        <w:rPr>
          <w:rFonts w:ascii="Times New Roman" w:hAnsi="Times New Roman" w:cs="Times New Roman"/>
          <w:sz w:val="24"/>
          <w:szCs w:val="24"/>
        </w:rPr>
        <w:t xml:space="preserve"> and Biomedical Science, University College Dublin, Belfield, Dublin 4, Ireland</w:t>
      </w:r>
    </w:p>
    <w:p w:rsidR="00543FB1" w:rsidRPr="00BE7F3A" w:rsidRDefault="00543FB1" w:rsidP="00944BBE">
      <w:pPr>
        <w:spacing w:after="0" w:line="480" w:lineRule="auto"/>
        <w:rPr>
          <w:rFonts w:ascii="Times New Roman" w:hAnsi="Times New Roman" w:cs="Times New Roman"/>
          <w:sz w:val="24"/>
          <w:szCs w:val="24"/>
        </w:rPr>
      </w:pPr>
    </w:p>
    <w:p w:rsidR="00543FB1" w:rsidRPr="00742F99" w:rsidRDefault="00543FB1" w:rsidP="00944BBE">
      <w:pPr>
        <w:spacing w:after="0" w:line="480" w:lineRule="auto"/>
        <w:rPr>
          <w:rFonts w:ascii="Times New Roman" w:hAnsi="Times New Roman" w:cs="Times New Roman"/>
          <w:b/>
          <w:sz w:val="24"/>
          <w:szCs w:val="24"/>
        </w:rPr>
      </w:pPr>
      <w:r w:rsidRPr="00742F99">
        <w:rPr>
          <w:rFonts w:ascii="Times New Roman" w:hAnsi="Times New Roman" w:cs="Times New Roman"/>
          <w:b/>
          <w:sz w:val="24"/>
          <w:szCs w:val="24"/>
        </w:rPr>
        <w:t>Abstract</w:t>
      </w:r>
    </w:p>
    <w:p w:rsidR="00543FB1" w:rsidRDefault="00543FB1" w:rsidP="00944B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Several wild type and recombinant microorganisms can transform drugs to the equivalent human metabolites.  Fungi, such as </w:t>
      </w:r>
      <w:proofErr w:type="spellStart"/>
      <w:r w:rsidR="007E3FDA" w:rsidRPr="007E3FDA">
        <w:rPr>
          <w:rFonts w:ascii="Times New Roman" w:hAnsi="Times New Roman" w:cs="Times New Roman"/>
          <w:i/>
          <w:sz w:val="24"/>
          <w:szCs w:val="24"/>
        </w:rPr>
        <w:t>Cunninghamella</w:t>
      </w:r>
      <w:proofErr w:type="spellEnd"/>
      <w:r>
        <w:rPr>
          <w:rFonts w:ascii="Times New Roman" w:hAnsi="Times New Roman" w:cs="Times New Roman"/>
          <w:sz w:val="24"/>
          <w:szCs w:val="24"/>
        </w:rPr>
        <w:t xml:space="preserve"> spp., and </w:t>
      </w:r>
      <w:r w:rsidRPr="00742F99">
        <w:rPr>
          <w:rFonts w:ascii="Times New Roman" w:hAnsi="Times New Roman" w:cs="Times New Roman"/>
          <w:i/>
          <w:sz w:val="24"/>
          <w:szCs w:val="24"/>
        </w:rPr>
        <w:t>Streptomyces</w:t>
      </w:r>
      <w:r>
        <w:rPr>
          <w:rFonts w:ascii="Times New Roman" w:hAnsi="Times New Roman" w:cs="Times New Roman"/>
          <w:sz w:val="24"/>
          <w:szCs w:val="24"/>
        </w:rPr>
        <w:t xml:space="preserve"> bacteria express cytochrome P450</w:t>
      </w:r>
      <w:r w:rsidR="000D018E">
        <w:rPr>
          <w:rFonts w:ascii="Times New Roman" w:hAnsi="Times New Roman" w:cs="Times New Roman"/>
          <w:sz w:val="24"/>
          <w:szCs w:val="24"/>
        </w:rPr>
        <w:t xml:space="preserve"> (CYP)</w:t>
      </w:r>
      <w:r>
        <w:rPr>
          <w:rFonts w:ascii="Times New Roman" w:hAnsi="Times New Roman" w:cs="Times New Roman"/>
          <w:sz w:val="24"/>
          <w:szCs w:val="24"/>
        </w:rPr>
        <w:t xml:space="preserve"> enzymes that enable analogous phase I (oxidative</w:t>
      </w:r>
      <w:r w:rsidR="00ED6312">
        <w:rPr>
          <w:rFonts w:ascii="Times New Roman" w:hAnsi="Times New Roman" w:cs="Times New Roman"/>
          <w:sz w:val="24"/>
          <w:szCs w:val="24"/>
        </w:rPr>
        <w:t>) reactions</w:t>
      </w:r>
      <w:r>
        <w:rPr>
          <w:rFonts w:ascii="Times New Roman" w:hAnsi="Times New Roman" w:cs="Times New Roman"/>
          <w:sz w:val="24"/>
          <w:szCs w:val="24"/>
        </w:rPr>
        <w:t xml:space="preserve"> with a wide range of drugs.  The gene encoding the </w:t>
      </w:r>
      <w:proofErr w:type="spellStart"/>
      <w:r>
        <w:rPr>
          <w:rFonts w:ascii="Times New Roman" w:hAnsi="Times New Roman" w:cs="Times New Roman"/>
          <w:sz w:val="24"/>
          <w:szCs w:val="24"/>
        </w:rPr>
        <w:t>bifunctional</w:t>
      </w:r>
      <w:proofErr w:type="spellEnd"/>
      <w:r>
        <w:rPr>
          <w:rFonts w:ascii="Times New Roman" w:hAnsi="Times New Roman" w:cs="Times New Roman"/>
          <w:sz w:val="24"/>
          <w:szCs w:val="24"/>
        </w:rPr>
        <w:t xml:space="preserve"> CYP102A1 in </w:t>
      </w:r>
      <w:r w:rsidRPr="00742F99">
        <w:rPr>
          <w:rFonts w:ascii="Times New Roman" w:hAnsi="Times New Roman" w:cs="Times New Roman"/>
          <w:i/>
          <w:sz w:val="24"/>
          <w:szCs w:val="24"/>
        </w:rPr>
        <w:t xml:space="preserve">Bacillus </w:t>
      </w:r>
      <w:proofErr w:type="spellStart"/>
      <w:r w:rsidRPr="00742F99">
        <w:rPr>
          <w:rFonts w:ascii="Times New Roman" w:hAnsi="Times New Roman" w:cs="Times New Roman"/>
          <w:i/>
          <w:sz w:val="24"/>
          <w:szCs w:val="24"/>
        </w:rPr>
        <w:t>megaterium</w:t>
      </w:r>
      <w:proofErr w:type="spellEnd"/>
      <w:r>
        <w:rPr>
          <w:rFonts w:ascii="Times New Roman" w:hAnsi="Times New Roman" w:cs="Times New Roman"/>
          <w:sz w:val="24"/>
          <w:szCs w:val="24"/>
        </w:rPr>
        <w:t xml:space="preserve"> can be expressed easily in </w:t>
      </w:r>
      <w:r w:rsidRPr="00742F99">
        <w:rPr>
          <w:rFonts w:ascii="Times New Roman" w:hAnsi="Times New Roman" w:cs="Times New Roman"/>
          <w:i/>
          <w:sz w:val="24"/>
          <w:szCs w:val="24"/>
        </w:rPr>
        <w:t>E. coli</w:t>
      </w:r>
      <w:r>
        <w:rPr>
          <w:rFonts w:ascii="Times New Roman" w:hAnsi="Times New Roman" w:cs="Times New Roman"/>
          <w:sz w:val="24"/>
          <w:szCs w:val="24"/>
        </w:rPr>
        <w:t xml:space="preserve">, and extensive mutagenesis experiments have generated numerous variants that can produce human drug metabolites.  </w:t>
      </w:r>
      <w:r w:rsidR="000D018E">
        <w:rPr>
          <w:rFonts w:ascii="Times New Roman" w:hAnsi="Times New Roman" w:cs="Times New Roman"/>
          <w:sz w:val="24"/>
          <w:szCs w:val="24"/>
        </w:rPr>
        <w:t xml:space="preserve">Additionally, human cytochrome P450 isoforms have been expressed in various hosts.  </w:t>
      </w:r>
      <w:r>
        <w:rPr>
          <w:rFonts w:ascii="Times New Roman" w:hAnsi="Times New Roman" w:cs="Times New Roman"/>
          <w:sz w:val="24"/>
          <w:szCs w:val="24"/>
        </w:rPr>
        <w:t xml:space="preserve">The application of </w:t>
      </w:r>
      <w:r w:rsidR="000D018E">
        <w:rPr>
          <w:rFonts w:ascii="Times New Roman" w:hAnsi="Times New Roman" w:cs="Times New Roman"/>
          <w:sz w:val="24"/>
          <w:szCs w:val="24"/>
        </w:rPr>
        <w:t>microbial CYPs</w:t>
      </w:r>
      <w:r>
        <w:rPr>
          <w:rFonts w:ascii="Times New Roman" w:hAnsi="Times New Roman" w:cs="Times New Roman"/>
          <w:sz w:val="24"/>
          <w:szCs w:val="24"/>
        </w:rPr>
        <w:t xml:space="preserve"> to the production of human drug metabolites is reviewed, and additional applications in the field of drug development are considered.</w:t>
      </w:r>
    </w:p>
    <w:p w:rsidR="00BE69F5" w:rsidRDefault="00BE69F5" w:rsidP="00944BBE">
      <w:pPr>
        <w:spacing w:after="0" w:line="480" w:lineRule="auto"/>
        <w:rPr>
          <w:rFonts w:ascii="Times New Roman" w:hAnsi="Times New Roman" w:cs="Times New Roman"/>
          <w:sz w:val="24"/>
          <w:szCs w:val="24"/>
        </w:rPr>
      </w:pPr>
    </w:p>
    <w:p w:rsidR="00BE69F5" w:rsidRPr="00BE7F3A" w:rsidRDefault="00BE69F5" w:rsidP="00944B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Keywords: </w:t>
      </w:r>
      <w:r w:rsidRPr="00BE69F5">
        <w:rPr>
          <w:rFonts w:ascii="Times New Roman" w:hAnsi="Times New Roman" w:cs="Times New Roman"/>
          <w:i/>
          <w:sz w:val="24"/>
          <w:szCs w:val="24"/>
        </w:rPr>
        <w:t xml:space="preserve">Bacillus </w:t>
      </w:r>
      <w:proofErr w:type="spellStart"/>
      <w:r w:rsidRPr="00BE69F5">
        <w:rPr>
          <w:rFonts w:ascii="Times New Roman" w:hAnsi="Times New Roman" w:cs="Times New Roman"/>
          <w:i/>
          <w:sz w:val="24"/>
          <w:szCs w:val="24"/>
        </w:rPr>
        <w:t>megaterium</w:t>
      </w:r>
      <w:proofErr w:type="spellEnd"/>
      <w:r w:rsidR="007D31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E69F5">
        <w:rPr>
          <w:rFonts w:ascii="Times New Roman" w:hAnsi="Times New Roman" w:cs="Times New Roman"/>
          <w:i/>
          <w:sz w:val="24"/>
          <w:szCs w:val="24"/>
        </w:rPr>
        <w:t>Cunninghamella</w:t>
      </w:r>
      <w:proofErr w:type="spellEnd"/>
      <w:r w:rsidR="007D310A">
        <w:rPr>
          <w:rFonts w:ascii="Times New Roman" w:hAnsi="Times New Roman" w:cs="Times New Roman"/>
          <w:sz w:val="24"/>
          <w:szCs w:val="24"/>
        </w:rPr>
        <w:t>;</w:t>
      </w:r>
      <w:r>
        <w:rPr>
          <w:rFonts w:ascii="Times New Roman" w:hAnsi="Times New Roman" w:cs="Times New Roman"/>
          <w:sz w:val="24"/>
          <w:szCs w:val="24"/>
        </w:rPr>
        <w:t xml:space="preserve"> cytochrome P450</w:t>
      </w:r>
      <w:r w:rsidR="007D310A">
        <w:rPr>
          <w:rFonts w:ascii="Times New Roman" w:hAnsi="Times New Roman" w:cs="Times New Roman"/>
          <w:sz w:val="24"/>
          <w:szCs w:val="24"/>
        </w:rPr>
        <w:t>;</w:t>
      </w:r>
      <w:r>
        <w:rPr>
          <w:rFonts w:ascii="Times New Roman" w:hAnsi="Times New Roman" w:cs="Times New Roman"/>
          <w:sz w:val="24"/>
          <w:szCs w:val="24"/>
        </w:rPr>
        <w:t xml:space="preserve"> metabolism</w:t>
      </w:r>
      <w:r w:rsidR="007D310A">
        <w:rPr>
          <w:rFonts w:ascii="Times New Roman" w:hAnsi="Times New Roman" w:cs="Times New Roman"/>
          <w:sz w:val="24"/>
          <w:szCs w:val="24"/>
        </w:rPr>
        <w:t>;</w:t>
      </w:r>
      <w:r w:rsidRPr="00BE69F5">
        <w:rPr>
          <w:rFonts w:ascii="Times New Roman" w:hAnsi="Times New Roman" w:cs="Times New Roman"/>
          <w:sz w:val="24"/>
          <w:szCs w:val="24"/>
        </w:rPr>
        <w:t xml:space="preserve"> </w:t>
      </w:r>
      <w:r w:rsidRPr="00BE69F5">
        <w:rPr>
          <w:rFonts w:ascii="Times New Roman" w:hAnsi="Times New Roman" w:cs="Times New Roman"/>
          <w:i/>
          <w:sz w:val="24"/>
          <w:szCs w:val="24"/>
        </w:rPr>
        <w:t>Streptomyces</w:t>
      </w:r>
    </w:p>
    <w:p w:rsidR="00543FB1" w:rsidRDefault="00543FB1" w:rsidP="00944BBE">
      <w:pPr>
        <w:spacing w:after="0"/>
        <w:rPr>
          <w:rFonts w:ascii="Times New Roman" w:hAnsi="Times New Roman" w:cs="Times New Roman"/>
          <w:sz w:val="24"/>
          <w:szCs w:val="24"/>
        </w:rPr>
      </w:pPr>
      <w:r>
        <w:rPr>
          <w:rFonts w:ascii="Times New Roman" w:hAnsi="Times New Roman" w:cs="Times New Roman"/>
          <w:sz w:val="24"/>
          <w:szCs w:val="24"/>
        </w:rPr>
        <w:br w:type="page"/>
      </w:r>
    </w:p>
    <w:p w:rsidR="00543FB1" w:rsidRPr="00BE7F3A" w:rsidRDefault="00543FB1" w:rsidP="00944BB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543FB1" w:rsidRDefault="00543FB1" w:rsidP="009436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Smith and </w:t>
      </w:r>
      <w:proofErr w:type="spellStart"/>
      <w:r>
        <w:rPr>
          <w:rFonts w:ascii="Times New Roman" w:hAnsi="Times New Roman" w:cs="Times New Roman"/>
          <w:sz w:val="24"/>
          <w:szCs w:val="24"/>
        </w:rPr>
        <w:t>Rosazza</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(Smith and Rosazza 1974)</w:t>
      </w:r>
      <w:r>
        <w:rPr>
          <w:rFonts w:ascii="Times New Roman" w:hAnsi="Times New Roman" w:cs="Times New Roman"/>
          <w:sz w:val="24"/>
          <w:szCs w:val="24"/>
        </w:rPr>
        <w:t xml:space="preserve"> first explored the possibility of using microorganisms as models of mammalian drug metabolism having recognised the potential similarity between microbial and mammalian cytochromes P450 (CYP).  They tested their hypothesis by screening a number of bacteria and fungi for their ability to transform model aromatic compounds, whose mammalian transformation products were well characterised, and found that in most cases the pattern of metabolites formed in the microbial incubations was analogous to that observed in in vitro and in vivo mammalian systems.  In the subsequent decades hundreds of studies have examined </w:t>
      </w:r>
      <w:proofErr w:type="spellStart"/>
      <w:r>
        <w:rPr>
          <w:rFonts w:ascii="Times New Roman" w:hAnsi="Times New Roman" w:cs="Times New Roman"/>
          <w:sz w:val="24"/>
          <w:szCs w:val="24"/>
        </w:rPr>
        <w:t>biotransformations</w:t>
      </w:r>
      <w:proofErr w:type="spellEnd"/>
      <w:r>
        <w:rPr>
          <w:rFonts w:ascii="Times New Roman" w:hAnsi="Times New Roman" w:cs="Times New Roman"/>
          <w:sz w:val="24"/>
          <w:szCs w:val="24"/>
        </w:rPr>
        <w:t xml:space="preserve"> of drugs by microorganisms, demonstrating that certain microorganisms can effectively transform drugs and other </w:t>
      </w:r>
      <w:proofErr w:type="spellStart"/>
      <w:r>
        <w:rPr>
          <w:rFonts w:ascii="Times New Roman" w:hAnsi="Times New Roman" w:cs="Times New Roman"/>
          <w:sz w:val="24"/>
          <w:szCs w:val="24"/>
        </w:rPr>
        <w:t>xenobiotics</w:t>
      </w:r>
      <w:proofErr w:type="spellEnd"/>
      <w:r>
        <w:rPr>
          <w:rFonts w:ascii="Times New Roman" w:hAnsi="Times New Roman" w:cs="Times New Roman"/>
          <w:sz w:val="24"/>
          <w:szCs w:val="24"/>
        </w:rPr>
        <w:t xml:space="preserve"> to mammalian metabolites.  This has led to the application of microorganisms for the production of human drug metabolites</w:t>
      </w:r>
      <w:r w:rsidRPr="00CE232F">
        <w:rPr>
          <w:rFonts w:ascii="Times New Roman" w:hAnsi="Times New Roman" w:cs="Times New Roman"/>
          <w:sz w:val="24"/>
          <w:szCs w:val="24"/>
        </w:rPr>
        <w:t xml:space="preserve"> </w:t>
      </w:r>
      <w:r>
        <w:rPr>
          <w:rFonts w:ascii="Times New Roman" w:hAnsi="Times New Roman" w:cs="Times New Roman"/>
          <w:sz w:val="24"/>
          <w:szCs w:val="24"/>
        </w:rPr>
        <w:t>as standards and, increasingly, for toxicity testing, typically after a screening step to identify the appropriate strain or mutant.  A broader application that takes advantage of microbial CYP activity is functionalization of unreactive centres enabling further modification of biologically active molecules.  In this review, the main bacteria and fungi that have been studied for mammalian-like drug metabolism are described alongside the current and potential applications in drug development.</w:t>
      </w:r>
    </w:p>
    <w:p w:rsidR="00543FB1" w:rsidRDefault="00543FB1" w:rsidP="00944BBE">
      <w:pPr>
        <w:spacing w:after="0" w:line="480" w:lineRule="auto"/>
        <w:rPr>
          <w:rFonts w:ascii="Times New Roman" w:hAnsi="Times New Roman" w:cs="Times New Roman"/>
          <w:sz w:val="24"/>
          <w:szCs w:val="24"/>
        </w:rPr>
      </w:pPr>
    </w:p>
    <w:p w:rsidR="00543FB1" w:rsidRPr="00AD74AB" w:rsidRDefault="00543FB1" w:rsidP="00944BBE">
      <w:pPr>
        <w:spacing w:after="0" w:line="480" w:lineRule="auto"/>
        <w:rPr>
          <w:rFonts w:ascii="Times New Roman" w:hAnsi="Times New Roman" w:cs="Times New Roman"/>
          <w:b/>
          <w:sz w:val="24"/>
          <w:szCs w:val="24"/>
        </w:rPr>
      </w:pPr>
      <w:r w:rsidRPr="00AD74AB">
        <w:rPr>
          <w:rFonts w:ascii="Times New Roman" w:hAnsi="Times New Roman" w:cs="Times New Roman"/>
          <w:b/>
          <w:sz w:val="24"/>
          <w:szCs w:val="24"/>
        </w:rPr>
        <w:t>Microbial models of mammalian drug metabolism</w:t>
      </w:r>
    </w:p>
    <w:p w:rsidR="00543FB1" w:rsidRDefault="007E3FDA" w:rsidP="00944BBE">
      <w:pPr>
        <w:spacing w:after="0" w:line="480" w:lineRule="auto"/>
        <w:rPr>
          <w:rFonts w:ascii="Times New Roman" w:hAnsi="Times New Roman" w:cs="Times New Roman"/>
          <w:sz w:val="24"/>
          <w:szCs w:val="24"/>
        </w:rPr>
      </w:pPr>
      <w:proofErr w:type="spellStart"/>
      <w:proofErr w:type="gramStart"/>
      <w:r w:rsidRPr="007E3FDA">
        <w:rPr>
          <w:rFonts w:ascii="Times New Roman" w:hAnsi="Times New Roman" w:cs="Times New Roman"/>
          <w:i/>
          <w:sz w:val="24"/>
          <w:szCs w:val="24"/>
        </w:rPr>
        <w:t>Cunninghamella</w:t>
      </w:r>
      <w:proofErr w:type="spellEnd"/>
      <w:r w:rsidR="00543FB1">
        <w:rPr>
          <w:rFonts w:ascii="Times New Roman" w:hAnsi="Times New Roman" w:cs="Times New Roman"/>
          <w:sz w:val="24"/>
          <w:szCs w:val="24"/>
        </w:rPr>
        <w:t xml:space="preserve"> spp.</w:t>
      </w:r>
      <w:proofErr w:type="gramEnd"/>
    </w:p>
    <w:p w:rsidR="00543FB1" w:rsidRDefault="00543FB1" w:rsidP="00944B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original Smith and </w:t>
      </w:r>
      <w:proofErr w:type="spellStart"/>
      <w:r>
        <w:rPr>
          <w:rFonts w:ascii="Times New Roman" w:hAnsi="Times New Roman" w:cs="Times New Roman"/>
          <w:sz w:val="24"/>
          <w:szCs w:val="24"/>
        </w:rPr>
        <w:t>Rosazza</w:t>
      </w:r>
      <w:proofErr w:type="spellEnd"/>
      <w:r>
        <w:rPr>
          <w:rFonts w:ascii="Times New Roman" w:hAnsi="Times New Roman" w:cs="Times New Roman"/>
          <w:sz w:val="24"/>
          <w:szCs w:val="24"/>
        </w:rPr>
        <w:t xml:space="preserve"> study two species of the filamentous fungus </w:t>
      </w:r>
      <w:proofErr w:type="spellStart"/>
      <w:r w:rsidR="007E3FDA" w:rsidRPr="007E3FDA">
        <w:rPr>
          <w:rFonts w:ascii="Times New Roman" w:hAnsi="Times New Roman" w:cs="Times New Roman"/>
          <w:i/>
          <w:sz w:val="24"/>
          <w:szCs w:val="24"/>
        </w:rPr>
        <w:t>Cunninghamella</w:t>
      </w:r>
      <w:proofErr w:type="spellEnd"/>
      <w:r>
        <w:rPr>
          <w:rFonts w:ascii="Times New Roman" w:hAnsi="Times New Roman" w:cs="Times New Roman"/>
          <w:sz w:val="24"/>
          <w:szCs w:val="24"/>
        </w:rPr>
        <w:t xml:space="preserve">, </w:t>
      </w:r>
      <w:r w:rsidRPr="007A15D3">
        <w:rPr>
          <w:rFonts w:ascii="Times New Roman" w:hAnsi="Times New Roman" w:cs="Times New Roman"/>
          <w:i/>
          <w:sz w:val="24"/>
          <w:szCs w:val="24"/>
        </w:rPr>
        <w:t xml:space="preserve">C. </w:t>
      </w:r>
      <w:proofErr w:type="spellStart"/>
      <w:r w:rsidRPr="007A15D3">
        <w:rPr>
          <w:rFonts w:ascii="Times New Roman" w:hAnsi="Times New Roman" w:cs="Times New Roman"/>
          <w:i/>
          <w:sz w:val="24"/>
          <w:szCs w:val="24"/>
        </w:rPr>
        <w:t>blakesleeana</w:t>
      </w:r>
      <w:proofErr w:type="spellEnd"/>
      <w:r>
        <w:rPr>
          <w:rFonts w:ascii="Times New Roman" w:hAnsi="Times New Roman" w:cs="Times New Roman"/>
          <w:sz w:val="24"/>
          <w:szCs w:val="24"/>
        </w:rPr>
        <w:t xml:space="preserve"> and </w:t>
      </w:r>
      <w:r w:rsidRPr="007A15D3">
        <w:rPr>
          <w:rFonts w:ascii="Times New Roman" w:hAnsi="Times New Roman" w:cs="Times New Roman"/>
          <w:i/>
          <w:sz w:val="24"/>
          <w:szCs w:val="24"/>
        </w:rPr>
        <w:t xml:space="preserve">C. </w:t>
      </w:r>
      <w:proofErr w:type="spellStart"/>
      <w:r w:rsidRPr="007A15D3">
        <w:rPr>
          <w:rFonts w:ascii="Times New Roman" w:hAnsi="Times New Roman" w:cs="Times New Roman"/>
          <w:i/>
          <w:sz w:val="24"/>
          <w:szCs w:val="24"/>
        </w:rPr>
        <w:t>bainieri</w:t>
      </w:r>
      <w:proofErr w:type="spellEnd"/>
      <w:r>
        <w:rPr>
          <w:rFonts w:ascii="Times New Roman" w:hAnsi="Times New Roman" w:cs="Times New Roman"/>
          <w:sz w:val="24"/>
          <w:szCs w:val="24"/>
        </w:rPr>
        <w:t xml:space="preserve">, were assessed for transformation of the aryl substrates.  </w:t>
      </w:r>
      <w:r>
        <w:rPr>
          <w:rFonts w:ascii="Times New Roman" w:hAnsi="Times New Roman" w:cs="Times New Roman"/>
          <w:noProof/>
          <w:sz w:val="24"/>
          <w:szCs w:val="24"/>
        </w:rPr>
        <w:t xml:space="preserve">Ferris et al. </w:t>
      </w:r>
      <w:r w:rsidR="00C853AA">
        <w:rPr>
          <w:rFonts w:ascii="Times New Roman" w:hAnsi="Times New Roman" w:cs="Times New Roman"/>
          <w:noProof/>
          <w:sz w:val="24"/>
          <w:szCs w:val="24"/>
        </w:rPr>
        <w:t>(</w:t>
      </w:r>
      <w:r>
        <w:rPr>
          <w:rFonts w:ascii="Times New Roman" w:hAnsi="Times New Roman" w:cs="Times New Roman"/>
          <w:noProof/>
          <w:sz w:val="24"/>
          <w:szCs w:val="24"/>
        </w:rPr>
        <w:t>1976)</w:t>
      </w:r>
      <w:r>
        <w:rPr>
          <w:rFonts w:ascii="Times New Roman" w:hAnsi="Times New Roman" w:cs="Times New Roman"/>
          <w:sz w:val="24"/>
          <w:szCs w:val="24"/>
        </w:rPr>
        <w:t xml:space="preserve"> subsequently demonstrated that </w:t>
      </w:r>
      <w:r w:rsidRPr="007A15D3">
        <w:rPr>
          <w:rFonts w:ascii="Times New Roman" w:hAnsi="Times New Roman" w:cs="Times New Roman"/>
          <w:i/>
          <w:sz w:val="24"/>
          <w:szCs w:val="24"/>
        </w:rPr>
        <w:t xml:space="preserve">C. </w:t>
      </w:r>
      <w:proofErr w:type="spellStart"/>
      <w:r w:rsidRPr="007A15D3">
        <w:rPr>
          <w:rFonts w:ascii="Times New Roman" w:hAnsi="Times New Roman" w:cs="Times New Roman"/>
          <w:i/>
          <w:sz w:val="24"/>
          <w:szCs w:val="24"/>
        </w:rPr>
        <w:t>bainieri</w:t>
      </w:r>
      <w:proofErr w:type="spellEnd"/>
      <w:r>
        <w:rPr>
          <w:rFonts w:ascii="Times New Roman" w:hAnsi="Times New Roman" w:cs="Times New Roman"/>
          <w:sz w:val="24"/>
          <w:szCs w:val="24"/>
        </w:rPr>
        <w:t xml:space="preserve"> possessed cytochrome P450 activity, and that this was responsible for the hydroxylation reaction.  Species of the genus, in particular </w:t>
      </w:r>
      <w:r w:rsidRPr="007A15D3">
        <w:rPr>
          <w:rFonts w:ascii="Times New Roman" w:hAnsi="Times New Roman" w:cs="Times New Roman"/>
          <w:i/>
          <w:sz w:val="24"/>
          <w:szCs w:val="24"/>
        </w:rPr>
        <w:t xml:space="preserve">C. </w:t>
      </w:r>
      <w:proofErr w:type="spellStart"/>
      <w:r w:rsidRPr="007A15D3">
        <w:rPr>
          <w:rFonts w:ascii="Times New Roman" w:hAnsi="Times New Roman" w:cs="Times New Roman"/>
          <w:i/>
          <w:sz w:val="24"/>
          <w:szCs w:val="24"/>
        </w:rPr>
        <w:t>elegans</w:t>
      </w:r>
      <w:proofErr w:type="spellEnd"/>
      <w:r>
        <w:rPr>
          <w:rFonts w:ascii="Times New Roman" w:hAnsi="Times New Roman" w:cs="Times New Roman"/>
          <w:sz w:val="24"/>
          <w:szCs w:val="24"/>
        </w:rPr>
        <w:t xml:space="preserve">, </w:t>
      </w:r>
      <w:r w:rsidRPr="007A15D3">
        <w:rPr>
          <w:rFonts w:ascii="Times New Roman" w:hAnsi="Times New Roman" w:cs="Times New Roman"/>
          <w:i/>
          <w:sz w:val="24"/>
          <w:szCs w:val="24"/>
        </w:rPr>
        <w:t xml:space="preserve">C. </w:t>
      </w:r>
      <w:proofErr w:type="spellStart"/>
      <w:r w:rsidRPr="007A15D3">
        <w:rPr>
          <w:rFonts w:ascii="Times New Roman" w:hAnsi="Times New Roman" w:cs="Times New Roman"/>
          <w:i/>
          <w:sz w:val="24"/>
          <w:szCs w:val="24"/>
        </w:rPr>
        <w:t>blakes</w:t>
      </w:r>
      <w:r>
        <w:rPr>
          <w:rFonts w:ascii="Times New Roman" w:hAnsi="Times New Roman" w:cs="Times New Roman"/>
          <w:i/>
          <w:sz w:val="24"/>
          <w:szCs w:val="24"/>
        </w:rPr>
        <w:t>l</w:t>
      </w:r>
      <w:r w:rsidRPr="007A15D3">
        <w:rPr>
          <w:rFonts w:ascii="Times New Roman" w:hAnsi="Times New Roman" w:cs="Times New Roman"/>
          <w:i/>
          <w:sz w:val="24"/>
          <w:szCs w:val="24"/>
        </w:rPr>
        <w:t>eeana</w:t>
      </w:r>
      <w:proofErr w:type="spellEnd"/>
      <w:r>
        <w:rPr>
          <w:rFonts w:ascii="Times New Roman" w:hAnsi="Times New Roman" w:cs="Times New Roman"/>
          <w:sz w:val="24"/>
          <w:szCs w:val="24"/>
        </w:rPr>
        <w:t xml:space="preserve"> and </w:t>
      </w:r>
      <w:r w:rsidRPr="007A15D3">
        <w:rPr>
          <w:rFonts w:ascii="Times New Roman" w:hAnsi="Times New Roman" w:cs="Times New Roman"/>
          <w:i/>
          <w:sz w:val="24"/>
          <w:szCs w:val="24"/>
        </w:rPr>
        <w:t xml:space="preserve">C. </w:t>
      </w:r>
      <w:proofErr w:type="spellStart"/>
      <w:r w:rsidRPr="007A15D3">
        <w:rPr>
          <w:rFonts w:ascii="Times New Roman" w:hAnsi="Times New Roman" w:cs="Times New Roman"/>
          <w:i/>
          <w:sz w:val="24"/>
          <w:szCs w:val="24"/>
        </w:rPr>
        <w:t>echinulata</w:t>
      </w:r>
      <w:proofErr w:type="spellEnd"/>
      <w:r>
        <w:rPr>
          <w:rFonts w:ascii="Times New Roman" w:hAnsi="Times New Roman" w:cs="Times New Roman"/>
          <w:sz w:val="24"/>
          <w:szCs w:val="24"/>
        </w:rPr>
        <w:t xml:space="preserve">, have been </w:t>
      </w:r>
      <w:r>
        <w:rPr>
          <w:rFonts w:ascii="Times New Roman" w:hAnsi="Times New Roman" w:cs="Times New Roman"/>
          <w:sz w:val="24"/>
          <w:szCs w:val="24"/>
        </w:rPr>
        <w:lastRenderedPageBreak/>
        <w:t xml:space="preserve">employed extensively in the transformation of drugs and </w:t>
      </w:r>
      <w:proofErr w:type="spellStart"/>
      <w:r>
        <w:rPr>
          <w:rFonts w:ascii="Times New Roman" w:hAnsi="Times New Roman" w:cs="Times New Roman"/>
          <w:sz w:val="24"/>
          <w:szCs w:val="24"/>
        </w:rPr>
        <w:t>xenobiotics</w:t>
      </w:r>
      <w:proofErr w:type="spellEnd"/>
      <w:r>
        <w:rPr>
          <w:rFonts w:ascii="Times New Roman" w:hAnsi="Times New Roman" w:cs="Times New Roman"/>
          <w:sz w:val="24"/>
          <w:szCs w:val="24"/>
        </w:rPr>
        <w:t xml:space="preserve"> via phase I (oxidative) and phase II (conjugative) routes (for a comprehensive review on the </w:t>
      </w:r>
      <w:proofErr w:type="spellStart"/>
      <w:r>
        <w:rPr>
          <w:rFonts w:ascii="Times New Roman" w:hAnsi="Times New Roman" w:cs="Times New Roman"/>
          <w:sz w:val="24"/>
          <w:szCs w:val="24"/>
        </w:rPr>
        <w:t>biotransformations</w:t>
      </w:r>
      <w:proofErr w:type="spellEnd"/>
      <w:r>
        <w:rPr>
          <w:rFonts w:ascii="Times New Roman" w:hAnsi="Times New Roman" w:cs="Times New Roman"/>
          <w:sz w:val="24"/>
          <w:szCs w:val="24"/>
        </w:rPr>
        <w:t xml:space="preserve"> the reader is directed to </w:t>
      </w:r>
      <w:r>
        <w:rPr>
          <w:rFonts w:ascii="Times New Roman" w:hAnsi="Times New Roman" w:cs="Times New Roman"/>
          <w:noProof/>
          <w:sz w:val="24"/>
          <w:szCs w:val="24"/>
        </w:rPr>
        <w:t>(Asha and Vidyavathi 2009)</w:t>
      </w:r>
      <w:r>
        <w:rPr>
          <w:rFonts w:ascii="Times New Roman" w:hAnsi="Times New Roman" w:cs="Times New Roman"/>
          <w:sz w:val="24"/>
          <w:szCs w:val="24"/>
        </w:rPr>
        <w:t xml:space="preserve">).  Whilst the oxidative transformation of drugs in </w:t>
      </w:r>
      <w:proofErr w:type="spellStart"/>
      <w:r w:rsidR="007E3FDA" w:rsidRPr="007E3FDA">
        <w:rPr>
          <w:rFonts w:ascii="Times New Roman" w:hAnsi="Times New Roman" w:cs="Times New Roman"/>
          <w:i/>
          <w:sz w:val="24"/>
          <w:szCs w:val="24"/>
        </w:rPr>
        <w:t>Cunninghamella</w:t>
      </w:r>
      <w:proofErr w:type="spellEnd"/>
      <w:r>
        <w:rPr>
          <w:rFonts w:ascii="Times New Roman" w:hAnsi="Times New Roman" w:cs="Times New Roman"/>
          <w:sz w:val="24"/>
          <w:szCs w:val="24"/>
        </w:rPr>
        <w:t xml:space="preserve"> spp. is characteristic of CYP activity, few direct data are available on the genes and enzymes responsible.  There are 57 CYP isoforms in humans, with myriad functions; 5 isoforms are responsible for the bulk of phase </w:t>
      </w:r>
      <w:r w:rsidR="009C3F16">
        <w:rPr>
          <w:rFonts w:ascii="Times New Roman" w:hAnsi="Times New Roman" w:cs="Times New Roman"/>
          <w:sz w:val="24"/>
          <w:szCs w:val="24"/>
        </w:rPr>
        <w:t>I</w:t>
      </w:r>
      <w:r>
        <w:rPr>
          <w:rFonts w:ascii="Times New Roman" w:hAnsi="Times New Roman" w:cs="Times New Roman"/>
          <w:sz w:val="24"/>
          <w:szCs w:val="24"/>
        </w:rPr>
        <w:t xml:space="preserve"> drug metabolism: 1A2, 2C9, 2C19, 2D6 and 3A4.  A gene coding for a cytochrome P450 in </w:t>
      </w:r>
      <w:r w:rsidRPr="00E77984">
        <w:rPr>
          <w:rFonts w:ascii="Times New Roman" w:hAnsi="Times New Roman" w:cs="Times New Roman"/>
          <w:i/>
          <w:sz w:val="24"/>
          <w:szCs w:val="24"/>
        </w:rPr>
        <w:t xml:space="preserve">C. </w:t>
      </w:r>
      <w:proofErr w:type="spellStart"/>
      <w:r w:rsidRPr="00E77984">
        <w:rPr>
          <w:rFonts w:ascii="Times New Roman" w:hAnsi="Times New Roman" w:cs="Times New Roman"/>
          <w:i/>
          <w:sz w:val="24"/>
          <w:szCs w:val="24"/>
        </w:rPr>
        <w:t>elegans</w:t>
      </w:r>
      <w:proofErr w:type="spellEnd"/>
      <w:r>
        <w:rPr>
          <w:rFonts w:ascii="Times New Roman" w:hAnsi="Times New Roman" w:cs="Times New Roman"/>
          <w:sz w:val="24"/>
          <w:szCs w:val="24"/>
        </w:rPr>
        <w:t xml:space="preserve"> was cloned and expressed in </w:t>
      </w:r>
      <w:r w:rsidRPr="009429AC">
        <w:rPr>
          <w:rFonts w:ascii="Times New Roman" w:hAnsi="Times New Roman" w:cs="Times New Roman"/>
          <w:i/>
          <w:sz w:val="24"/>
          <w:szCs w:val="24"/>
        </w:rPr>
        <w:t>E. coli</w:t>
      </w:r>
      <w:r>
        <w:rPr>
          <w:rFonts w:ascii="Times New Roman" w:hAnsi="Times New Roman" w:cs="Times New Roman"/>
          <w:sz w:val="24"/>
          <w:szCs w:val="24"/>
        </w:rPr>
        <w:t xml:space="preserve"> </w:t>
      </w:r>
      <w:r>
        <w:rPr>
          <w:rFonts w:ascii="Times New Roman" w:hAnsi="Times New Roman" w:cs="Times New Roman"/>
          <w:noProof/>
          <w:sz w:val="24"/>
          <w:szCs w:val="24"/>
        </w:rPr>
        <w:t>(Wang et al. 2000)</w:t>
      </w:r>
      <w:r>
        <w:rPr>
          <w:rFonts w:ascii="Times New Roman" w:hAnsi="Times New Roman" w:cs="Times New Roman"/>
          <w:sz w:val="24"/>
          <w:szCs w:val="24"/>
        </w:rPr>
        <w:t xml:space="preserve">, and when the amino acid sequence was compared with other fungal CYPs it was found to be closely related to the CYP51 family and was designated CYP509A1.  The activity of the gene product was not determined, but the protein was </w:t>
      </w:r>
      <w:proofErr w:type="spellStart"/>
      <w:r>
        <w:rPr>
          <w:rFonts w:ascii="Times New Roman" w:hAnsi="Times New Roman" w:cs="Times New Roman"/>
          <w:sz w:val="24"/>
          <w:szCs w:val="24"/>
        </w:rPr>
        <w:t>immunostained</w:t>
      </w:r>
      <w:proofErr w:type="spellEnd"/>
      <w:r>
        <w:rPr>
          <w:rFonts w:ascii="Times New Roman" w:hAnsi="Times New Roman" w:cs="Times New Roman"/>
          <w:sz w:val="24"/>
          <w:szCs w:val="24"/>
        </w:rPr>
        <w:t xml:space="preserve"> with antibodies raised against mammalian CYPs, confirming its identity.  </w:t>
      </w:r>
      <w:r>
        <w:rPr>
          <w:rFonts w:ascii="Times New Roman" w:hAnsi="Times New Roman" w:cs="Times New Roman"/>
          <w:noProof/>
          <w:sz w:val="24"/>
          <w:szCs w:val="24"/>
        </w:rPr>
        <w:t xml:space="preserve">Lisowska et al. </w:t>
      </w:r>
      <w:r w:rsidR="00C853AA">
        <w:rPr>
          <w:rFonts w:ascii="Times New Roman" w:hAnsi="Times New Roman" w:cs="Times New Roman"/>
          <w:noProof/>
          <w:sz w:val="24"/>
          <w:szCs w:val="24"/>
        </w:rPr>
        <w:t>(</w:t>
      </w:r>
      <w:r>
        <w:rPr>
          <w:rFonts w:ascii="Times New Roman" w:hAnsi="Times New Roman" w:cs="Times New Roman"/>
          <w:noProof/>
          <w:sz w:val="24"/>
          <w:szCs w:val="24"/>
        </w:rPr>
        <w:t>2006)</w:t>
      </w:r>
      <w:r>
        <w:rPr>
          <w:rFonts w:ascii="Times New Roman" w:hAnsi="Times New Roman" w:cs="Times New Roman"/>
          <w:sz w:val="24"/>
          <w:szCs w:val="24"/>
        </w:rPr>
        <w:t xml:space="preserve"> followed the increased expression of a </w:t>
      </w:r>
      <w:proofErr w:type="spellStart"/>
      <w:r w:rsidRPr="009429AC">
        <w:rPr>
          <w:rFonts w:ascii="Times New Roman" w:hAnsi="Times New Roman" w:cs="Times New Roman"/>
          <w:i/>
          <w:sz w:val="24"/>
          <w:szCs w:val="24"/>
        </w:rPr>
        <w:t>cyp</w:t>
      </w:r>
      <w:proofErr w:type="spellEnd"/>
      <w:r>
        <w:rPr>
          <w:rFonts w:ascii="Times New Roman" w:hAnsi="Times New Roman" w:cs="Times New Roman"/>
          <w:sz w:val="24"/>
          <w:szCs w:val="24"/>
        </w:rPr>
        <w:t xml:space="preserve"> gene by RT-PCR upon incubation of </w:t>
      </w:r>
      <w:r w:rsidRPr="009429AC">
        <w:rPr>
          <w:rFonts w:ascii="Times New Roman" w:hAnsi="Times New Roman" w:cs="Times New Roman"/>
          <w:i/>
          <w:sz w:val="24"/>
          <w:szCs w:val="24"/>
        </w:rPr>
        <w:t xml:space="preserve">C. </w:t>
      </w:r>
      <w:proofErr w:type="spellStart"/>
      <w:r w:rsidRPr="009429AC">
        <w:rPr>
          <w:rFonts w:ascii="Times New Roman" w:hAnsi="Times New Roman" w:cs="Times New Roman"/>
          <w:i/>
          <w:sz w:val="24"/>
          <w:szCs w:val="24"/>
        </w:rPr>
        <w:t>elegans</w:t>
      </w:r>
      <w:proofErr w:type="spellEnd"/>
      <w:r>
        <w:rPr>
          <w:rFonts w:ascii="Times New Roman" w:hAnsi="Times New Roman" w:cs="Times New Roman"/>
          <w:sz w:val="24"/>
          <w:szCs w:val="24"/>
        </w:rPr>
        <w:t xml:space="preserve"> with the </w:t>
      </w:r>
      <w:proofErr w:type="spellStart"/>
      <w:r>
        <w:rPr>
          <w:rFonts w:ascii="Times New Roman" w:hAnsi="Times New Roman" w:cs="Times New Roman"/>
          <w:sz w:val="24"/>
          <w:szCs w:val="24"/>
        </w:rPr>
        <w:t>polyaromatic</w:t>
      </w:r>
      <w:proofErr w:type="spellEnd"/>
      <w:r>
        <w:rPr>
          <w:rFonts w:ascii="Times New Roman" w:hAnsi="Times New Roman" w:cs="Times New Roman"/>
          <w:sz w:val="24"/>
          <w:szCs w:val="24"/>
        </w:rPr>
        <w:t xml:space="preserve"> hydrocarbon</w:t>
      </w:r>
      <w:r w:rsidRPr="00A01212">
        <w:rPr>
          <w:rFonts w:ascii="Times New Roman" w:hAnsi="Times New Roman" w:cs="Times New Roman"/>
          <w:sz w:val="24"/>
          <w:szCs w:val="24"/>
        </w:rPr>
        <w:t xml:space="preserve"> </w:t>
      </w:r>
      <w:proofErr w:type="spellStart"/>
      <w:r w:rsidRPr="00A01212">
        <w:rPr>
          <w:rFonts w:ascii="Times New Roman" w:hAnsi="Times New Roman" w:cs="Times New Roman"/>
          <w:sz w:val="24"/>
          <w:szCs w:val="24"/>
        </w:rPr>
        <w:t>phenanthrene</w:t>
      </w:r>
      <w:proofErr w:type="spellEnd"/>
      <w:r>
        <w:rPr>
          <w:rFonts w:ascii="Times New Roman" w:hAnsi="Times New Roman" w:cs="Times New Roman"/>
          <w:sz w:val="24"/>
          <w:szCs w:val="24"/>
        </w:rPr>
        <w:t xml:space="preserve">, and the sequence of the </w:t>
      </w:r>
      <w:proofErr w:type="spellStart"/>
      <w:r>
        <w:rPr>
          <w:rFonts w:ascii="Times New Roman" w:hAnsi="Times New Roman" w:cs="Times New Roman"/>
          <w:sz w:val="24"/>
          <w:szCs w:val="24"/>
        </w:rPr>
        <w:t>amplicon</w:t>
      </w:r>
      <w:proofErr w:type="spellEnd"/>
      <w:r>
        <w:rPr>
          <w:rFonts w:ascii="Times New Roman" w:hAnsi="Times New Roman" w:cs="Times New Roman"/>
          <w:sz w:val="24"/>
          <w:szCs w:val="24"/>
        </w:rPr>
        <w:t xml:space="preserve"> confirmed that the gene was related to </w:t>
      </w:r>
      <w:r w:rsidRPr="00C048D2">
        <w:rPr>
          <w:rFonts w:ascii="Times New Roman" w:hAnsi="Times New Roman" w:cs="Times New Roman"/>
          <w:i/>
          <w:sz w:val="24"/>
          <w:szCs w:val="24"/>
        </w:rPr>
        <w:t>cyp509A1</w:t>
      </w:r>
      <w:r>
        <w:rPr>
          <w:rFonts w:ascii="Times New Roman" w:hAnsi="Times New Roman" w:cs="Times New Roman"/>
          <w:sz w:val="24"/>
          <w:szCs w:val="24"/>
        </w:rPr>
        <w:t xml:space="preserve">.  The transformation profile of drugs and </w:t>
      </w:r>
      <w:proofErr w:type="spellStart"/>
      <w:r>
        <w:rPr>
          <w:rFonts w:ascii="Times New Roman" w:hAnsi="Times New Roman" w:cs="Times New Roman"/>
          <w:sz w:val="24"/>
          <w:szCs w:val="24"/>
        </w:rPr>
        <w:t>xenobiotics</w:t>
      </w:r>
      <w:proofErr w:type="spellEnd"/>
      <w:r>
        <w:rPr>
          <w:rFonts w:ascii="Times New Roman" w:hAnsi="Times New Roman" w:cs="Times New Roman"/>
          <w:sz w:val="24"/>
          <w:szCs w:val="24"/>
        </w:rPr>
        <w:t xml:space="preserve"> in </w:t>
      </w:r>
      <w:proofErr w:type="spellStart"/>
      <w:r w:rsidR="007E3FDA" w:rsidRPr="007E3FDA">
        <w:rPr>
          <w:rFonts w:ascii="Times New Roman" w:hAnsi="Times New Roman" w:cs="Times New Roman"/>
          <w:i/>
          <w:sz w:val="24"/>
          <w:szCs w:val="24"/>
        </w:rPr>
        <w:t>Cunninghamella</w:t>
      </w:r>
      <w:proofErr w:type="spellEnd"/>
      <w:r>
        <w:rPr>
          <w:rFonts w:ascii="Times New Roman" w:hAnsi="Times New Roman" w:cs="Times New Roman"/>
          <w:sz w:val="24"/>
          <w:szCs w:val="24"/>
        </w:rPr>
        <w:t xml:space="preserve"> spp. spans a number of reactions catalysed by different mammalian CYP isoforms (Fig 1).  For example, PAHs like </w:t>
      </w:r>
      <w:proofErr w:type="spellStart"/>
      <w:r>
        <w:rPr>
          <w:rFonts w:ascii="Times New Roman" w:hAnsi="Times New Roman" w:cs="Times New Roman"/>
          <w:sz w:val="24"/>
          <w:szCs w:val="24"/>
        </w:rPr>
        <w:t>fluoranthene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phenanthrene</w:t>
      </w:r>
      <w:proofErr w:type="spellEnd"/>
      <w:r>
        <w:rPr>
          <w:rFonts w:ascii="Times New Roman" w:hAnsi="Times New Roman" w:cs="Times New Roman"/>
          <w:sz w:val="24"/>
          <w:szCs w:val="24"/>
        </w:rPr>
        <w:t xml:space="preserve"> are transformed to </w:t>
      </w:r>
      <w:proofErr w:type="spellStart"/>
      <w:r>
        <w:rPr>
          <w:rFonts w:ascii="Times New Roman" w:hAnsi="Times New Roman" w:cs="Times New Roman"/>
          <w:sz w:val="24"/>
          <w:szCs w:val="24"/>
        </w:rPr>
        <w:t>hydroxylated</w:t>
      </w:r>
      <w:proofErr w:type="spellEnd"/>
      <w:r>
        <w:rPr>
          <w:rFonts w:ascii="Times New Roman" w:hAnsi="Times New Roman" w:cs="Times New Roman"/>
          <w:sz w:val="24"/>
          <w:szCs w:val="24"/>
        </w:rPr>
        <w:t xml:space="preserve"> metabolites by </w:t>
      </w:r>
      <w:r w:rsidRPr="00827DBD">
        <w:rPr>
          <w:rFonts w:ascii="Times New Roman" w:hAnsi="Times New Roman" w:cs="Times New Roman"/>
          <w:i/>
          <w:sz w:val="24"/>
          <w:szCs w:val="24"/>
        </w:rPr>
        <w:t xml:space="preserve">C. </w:t>
      </w:r>
      <w:proofErr w:type="spellStart"/>
      <w:r w:rsidRPr="00827DBD">
        <w:rPr>
          <w:rFonts w:ascii="Times New Roman" w:hAnsi="Times New Roman" w:cs="Times New Roman"/>
          <w:i/>
          <w:sz w:val="24"/>
          <w:szCs w:val="24"/>
        </w:rPr>
        <w:t>elegans</w:t>
      </w:r>
      <w:proofErr w:type="spellEnd"/>
      <w:r>
        <w:rPr>
          <w:rFonts w:ascii="Times New Roman" w:hAnsi="Times New Roman" w:cs="Times New Roman"/>
          <w:sz w:val="24"/>
          <w:szCs w:val="24"/>
        </w:rPr>
        <w:t xml:space="preserve"> </w:t>
      </w:r>
      <w:r w:rsidR="00C853AA">
        <w:rPr>
          <w:rFonts w:ascii="Times New Roman" w:hAnsi="Times New Roman" w:cs="Times New Roman"/>
          <w:noProof/>
          <w:sz w:val="24"/>
          <w:szCs w:val="24"/>
        </w:rPr>
        <w:t>(Pothuluri et al. 1995;</w:t>
      </w:r>
      <w:r>
        <w:rPr>
          <w:rFonts w:ascii="Times New Roman" w:hAnsi="Times New Roman" w:cs="Times New Roman"/>
          <w:sz w:val="24"/>
          <w:szCs w:val="24"/>
        </w:rPr>
        <w:t xml:space="preserve"> </w:t>
      </w:r>
      <w:r>
        <w:rPr>
          <w:rFonts w:ascii="Times New Roman" w:hAnsi="Times New Roman" w:cs="Times New Roman"/>
          <w:noProof/>
          <w:sz w:val="24"/>
          <w:szCs w:val="24"/>
        </w:rPr>
        <w:t>Cerniglia and Yang 1984)</w:t>
      </w:r>
      <w:r>
        <w:rPr>
          <w:rFonts w:ascii="Times New Roman" w:hAnsi="Times New Roman" w:cs="Times New Roman"/>
          <w:sz w:val="24"/>
          <w:szCs w:val="24"/>
        </w:rPr>
        <w:t xml:space="preserve">, and in mammals the corresponding reactions are catalysed by enzymes belonging to the CYP1 family </w:t>
      </w:r>
      <w:r>
        <w:rPr>
          <w:rFonts w:ascii="Times New Roman" w:hAnsi="Times New Roman" w:cs="Times New Roman"/>
          <w:noProof/>
          <w:sz w:val="24"/>
          <w:szCs w:val="24"/>
        </w:rPr>
        <w:t>(Omiecinski et al. 1999)</w:t>
      </w:r>
      <w:r>
        <w:rPr>
          <w:rFonts w:ascii="Times New Roman" w:hAnsi="Times New Roman" w:cs="Times New Roman"/>
          <w:sz w:val="24"/>
          <w:szCs w:val="24"/>
        </w:rPr>
        <w:t xml:space="preserve">, albeit with different sites of oxidation.  On the other hand, </w:t>
      </w:r>
      <w:proofErr w:type="spellStart"/>
      <w:r>
        <w:rPr>
          <w:rFonts w:ascii="Times New Roman" w:hAnsi="Times New Roman" w:cs="Times New Roman"/>
          <w:sz w:val="24"/>
          <w:szCs w:val="24"/>
        </w:rPr>
        <w:t>flurbiprofen</w:t>
      </w:r>
      <w:proofErr w:type="spellEnd"/>
      <w:r>
        <w:rPr>
          <w:rFonts w:ascii="Times New Roman" w:hAnsi="Times New Roman" w:cs="Times New Roman"/>
          <w:sz w:val="24"/>
          <w:szCs w:val="24"/>
        </w:rPr>
        <w:t xml:space="preserve"> is transformed to 4’-hydroxyflurbiprofen by </w:t>
      </w:r>
      <w:r w:rsidRPr="005B7EAB">
        <w:rPr>
          <w:rFonts w:ascii="Times New Roman" w:hAnsi="Times New Roman" w:cs="Times New Roman"/>
          <w:i/>
          <w:sz w:val="24"/>
          <w:szCs w:val="24"/>
        </w:rPr>
        <w:t xml:space="preserve">C. </w:t>
      </w:r>
      <w:proofErr w:type="spellStart"/>
      <w:r w:rsidRPr="005B7EAB">
        <w:rPr>
          <w:rFonts w:ascii="Times New Roman" w:hAnsi="Times New Roman" w:cs="Times New Roman"/>
          <w:i/>
          <w:sz w:val="24"/>
          <w:szCs w:val="24"/>
        </w:rPr>
        <w:t>elegans</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(Amadio et al. 2010)</w:t>
      </w:r>
      <w:r>
        <w:rPr>
          <w:rFonts w:ascii="Times New Roman" w:hAnsi="Times New Roman" w:cs="Times New Roman"/>
          <w:sz w:val="24"/>
          <w:szCs w:val="24"/>
        </w:rPr>
        <w:t xml:space="preserve"> and in humans this transformation is catalysed exclusively by </w:t>
      </w:r>
      <w:r w:rsidR="00353E60" w:rsidRPr="00353E60">
        <w:rPr>
          <w:rFonts w:ascii="Times New Roman" w:hAnsi="Times New Roman" w:cs="Times New Roman"/>
          <w:noProof/>
          <w:sz w:val="24"/>
          <w:szCs w:val="24"/>
          <w:lang w:eastAsia="en-IE"/>
        </w:rPr>
        <mc:AlternateContent>
          <mc:Choice Requires="wps">
            <w:drawing>
              <wp:anchor distT="0" distB="0" distL="114300" distR="114300" simplePos="0" relativeHeight="251659264" behindDoc="0" locked="0" layoutInCell="1" allowOverlap="1" wp14:anchorId="2C40E903" wp14:editId="5137ECD5">
                <wp:simplePos x="0" y="0"/>
                <wp:positionH relativeFrom="column">
                  <wp:posOffset>5808980</wp:posOffset>
                </wp:positionH>
                <wp:positionV relativeFrom="paragraph">
                  <wp:posOffset>7694930</wp:posOffset>
                </wp:positionV>
                <wp:extent cx="53340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rsidR="00353E60" w:rsidRDefault="00353E60">
                            <w:r>
                              <w:t>Fig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4pt;margin-top:605.9pt;width:4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">
                <v:textbox>
                  <w:txbxContent>
                    <w:p w:rsidR="00353E60" w:rsidRDefault="00353E60">
                      <w:r>
                        <w:t>Fig 1</w:t>
                      </w:r>
                    </w:p>
                  </w:txbxContent>
                </v:textbox>
              </v:shape>
            </w:pict>
          </mc:Fallback>
        </mc:AlternateContent>
      </w:r>
      <w:r>
        <w:rPr>
          <w:rFonts w:ascii="Times New Roman" w:hAnsi="Times New Roman" w:cs="Times New Roman"/>
          <w:sz w:val="24"/>
          <w:szCs w:val="24"/>
        </w:rPr>
        <w:t xml:space="preserve">CYP2C9 </w:t>
      </w:r>
      <w:r>
        <w:rPr>
          <w:rFonts w:ascii="Times New Roman" w:hAnsi="Times New Roman" w:cs="Times New Roman"/>
          <w:noProof/>
          <w:sz w:val="24"/>
          <w:szCs w:val="24"/>
        </w:rPr>
        <w:t>(Tracy et al. 1995; Tracy et al. 1996)</w:t>
      </w:r>
      <w:r>
        <w:rPr>
          <w:rFonts w:ascii="Times New Roman" w:hAnsi="Times New Roman" w:cs="Times New Roman"/>
          <w:sz w:val="24"/>
          <w:szCs w:val="24"/>
        </w:rPr>
        <w:t xml:space="preserve">.  </w:t>
      </w:r>
      <w:proofErr w:type="spellStart"/>
      <w:r w:rsidR="007E3FDA" w:rsidRPr="007E3FDA">
        <w:rPr>
          <w:rFonts w:ascii="Times New Roman" w:hAnsi="Times New Roman" w:cs="Times New Roman"/>
          <w:i/>
          <w:sz w:val="24"/>
          <w:szCs w:val="24"/>
        </w:rPr>
        <w:t>Cunninghamella</w:t>
      </w:r>
      <w:proofErr w:type="spellEnd"/>
      <w:r w:rsidRPr="006B55B2">
        <w:rPr>
          <w:rFonts w:ascii="Times New Roman" w:hAnsi="Times New Roman" w:cs="Times New Roman"/>
          <w:i/>
          <w:sz w:val="24"/>
          <w:szCs w:val="24"/>
        </w:rPr>
        <w:t xml:space="preserve"> </w:t>
      </w:r>
      <w:proofErr w:type="spellStart"/>
      <w:r w:rsidRPr="006B55B2">
        <w:rPr>
          <w:rFonts w:ascii="Times New Roman" w:hAnsi="Times New Roman" w:cs="Times New Roman"/>
          <w:i/>
          <w:sz w:val="24"/>
          <w:szCs w:val="24"/>
        </w:rPr>
        <w:t>blakesleeana</w:t>
      </w:r>
      <w:proofErr w:type="spellEnd"/>
      <w:r w:rsidRPr="006B55B2">
        <w:rPr>
          <w:rFonts w:ascii="Times New Roman" w:hAnsi="Times New Roman" w:cs="Times New Roman"/>
          <w:sz w:val="24"/>
          <w:szCs w:val="24"/>
        </w:rPr>
        <w:t xml:space="preserve"> AS 3.153</w:t>
      </w:r>
      <w:r>
        <w:rPr>
          <w:rFonts w:ascii="Times New Roman" w:hAnsi="Times New Roman" w:cs="Times New Roman"/>
          <w:sz w:val="24"/>
          <w:szCs w:val="24"/>
        </w:rPr>
        <w:t xml:space="preserve"> was shown to transform dextromethorphan to </w:t>
      </w:r>
      <w:proofErr w:type="spellStart"/>
      <w:r>
        <w:rPr>
          <w:rFonts w:ascii="Times New Roman" w:hAnsi="Times New Roman" w:cs="Times New Roman"/>
          <w:sz w:val="24"/>
          <w:szCs w:val="24"/>
        </w:rPr>
        <w:t>dextrorphan</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(Lin et al. 2007)</w:t>
      </w:r>
      <w:r>
        <w:rPr>
          <w:rFonts w:ascii="Times New Roman" w:hAnsi="Times New Roman" w:cs="Times New Roman"/>
          <w:sz w:val="24"/>
          <w:szCs w:val="24"/>
        </w:rPr>
        <w:t xml:space="preserve">, which is a characteristic reaction of CYP2D6.  These observations indicate </w:t>
      </w:r>
      <w:r w:rsidR="009C3F16">
        <w:rPr>
          <w:rFonts w:ascii="Times New Roman" w:hAnsi="Times New Roman" w:cs="Times New Roman"/>
          <w:sz w:val="24"/>
          <w:szCs w:val="24"/>
        </w:rPr>
        <w:t xml:space="preserve">that </w:t>
      </w:r>
      <w:r>
        <w:rPr>
          <w:rFonts w:ascii="Times New Roman" w:hAnsi="Times New Roman" w:cs="Times New Roman"/>
          <w:sz w:val="24"/>
          <w:szCs w:val="24"/>
        </w:rPr>
        <w:t xml:space="preserve">the </w:t>
      </w:r>
      <w:proofErr w:type="spellStart"/>
      <w:r w:rsidR="007E3FDA" w:rsidRPr="007E3FDA">
        <w:rPr>
          <w:rFonts w:ascii="Times New Roman" w:hAnsi="Times New Roman" w:cs="Times New Roman"/>
          <w:i/>
          <w:sz w:val="24"/>
          <w:szCs w:val="24"/>
        </w:rPr>
        <w:t>Cunninghamella</w:t>
      </w:r>
      <w:proofErr w:type="spellEnd"/>
      <w:r>
        <w:rPr>
          <w:rFonts w:ascii="Times New Roman" w:hAnsi="Times New Roman" w:cs="Times New Roman"/>
          <w:sz w:val="24"/>
          <w:szCs w:val="24"/>
        </w:rPr>
        <w:t xml:space="preserve"> spp. either have a CYP with an unusually broad substrate specificity, or a number of CYP </w:t>
      </w:r>
      <w:r>
        <w:rPr>
          <w:rFonts w:ascii="Times New Roman" w:hAnsi="Times New Roman" w:cs="Times New Roman"/>
          <w:sz w:val="24"/>
          <w:szCs w:val="24"/>
        </w:rPr>
        <w:lastRenderedPageBreak/>
        <w:t xml:space="preserve">isoforms enabling the fungi to catalyse the phase I oxidation of a range of drugs and </w:t>
      </w:r>
      <w:proofErr w:type="spellStart"/>
      <w:r>
        <w:rPr>
          <w:rFonts w:ascii="Times New Roman" w:hAnsi="Times New Roman" w:cs="Times New Roman"/>
          <w:sz w:val="24"/>
          <w:szCs w:val="24"/>
        </w:rPr>
        <w:t>xenobiotics</w:t>
      </w:r>
      <w:proofErr w:type="spellEnd"/>
      <w:r>
        <w:rPr>
          <w:rFonts w:ascii="Times New Roman" w:hAnsi="Times New Roman" w:cs="Times New Roman"/>
          <w:sz w:val="24"/>
          <w:szCs w:val="24"/>
        </w:rPr>
        <w:t xml:space="preserve">.  The Fungal Genomics Project at Concordia University, Montreal sequenced and partially annotated the </w:t>
      </w:r>
      <w:r w:rsidRPr="00BA0831">
        <w:rPr>
          <w:rFonts w:ascii="Times New Roman" w:hAnsi="Times New Roman" w:cs="Times New Roman"/>
          <w:i/>
          <w:sz w:val="24"/>
          <w:szCs w:val="24"/>
        </w:rPr>
        <w:t xml:space="preserve">C. </w:t>
      </w:r>
      <w:proofErr w:type="spellStart"/>
      <w:r w:rsidRPr="00BA0831">
        <w:rPr>
          <w:rFonts w:ascii="Times New Roman" w:hAnsi="Times New Roman" w:cs="Times New Roman"/>
          <w:i/>
          <w:sz w:val="24"/>
          <w:szCs w:val="24"/>
        </w:rPr>
        <w:t>elegans</w:t>
      </w:r>
      <w:proofErr w:type="spellEnd"/>
      <w:r>
        <w:rPr>
          <w:rFonts w:ascii="Times New Roman" w:hAnsi="Times New Roman" w:cs="Times New Roman"/>
          <w:sz w:val="24"/>
          <w:szCs w:val="24"/>
        </w:rPr>
        <w:t xml:space="preserve"> genome; 11 </w:t>
      </w:r>
      <w:proofErr w:type="spellStart"/>
      <w:r>
        <w:rPr>
          <w:rFonts w:ascii="Times New Roman" w:hAnsi="Times New Roman" w:cs="Times New Roman"/>
          <w:sz w:val="24"/>
          <w:szCs w:val="24"/>
        </w:rPr>
        <w:t>contigs</w:t>
      </w:r>
      <w:proofErr w:type="spellEnd"/>
      <w:r>
        <w:rPr>
          <w:rFonts w:ascii="Times New Roman" w:hAnsi="Times New Roman" w:cs="Times New Roman"/>
          <w:sz w:val="24"/>
          <w:szCs w:val="24"/>
        </w:rPr>
        <w:t xml:space="preserve"> showed sequence similarity to cytochromes P450.  However, the homologies are low and cover only small portions of the sequence, furthermore, the translated sequences contain internal stop codons.  A reliable, complete annotated genome is very important if the key enzymes involved in drug transformation are to be </w:t>
      </w:r>
      <w:proofErr w:type="spellStart"/>
      <w:r>
        <w:rPr>
          <w:rFonts w:ascii="Times New Roman" w:hAnsi="Times New Roman" w:cs="Times New Roman"/>
          <w:sz w:val="24"/>
          <w:szCs w:val="24"/>
        </w:rPr>
        <w:t>heterologously</w:t>
      </w:r>
      <w:proofErr w:type="spellEnd"/>
      <w:r>
        <w:rPr>
          <w:rFonts w:ascii="Times New Roman" w:hAnsi="Times New Roman" w:cs="Times New Roman"/>
          <w:sz w:val="24"/>
          <w:szCs w:val="24"/>
        </w:rPr>
        <w:t xml:space="preserve"> expressed, and the full potential of </w:t>
      </w:r>
      <w:proofErr w:type="spellStart"/>
      <w:r w:rsidR="007E3FDA" w:rsidRPr="007E3FDA">
        <w:rPr>
          <w:rFonts w:ascii="Times New Roman" w:hAnsi="Times New Roman" w:cs="Times New Roman"/>
          <w:i/>
          <w:sz w:val="24"/>
          <w:szCs w:val="24"/>
        </w:rPr>
        <w:t>Cunninghamella</w:t>
      </w:r>
      <w:proofErr w:type="spellEnd"/>
      <w:r>
        <w:rPr>
          <w:rFonts w:ascii="Times New Roman" w:hAnsi="Times New Roman" w:cs="Times New Roman"/>
          <w:sz w:val="24"/>
          <w:szCs w:val="24"/>
        </w:rPr>
        <w:t xml:space="preserve"> spp. as models of phase I human drug metabolism is understood.</w:t>
      </w:r>
    </w:p>
    <w:p w:rsidR="00543FB1" w:rsidRDefault="00353E60" w:rsidP="00944BBE">
      <w:pPr>
        <w:spacing w:after="0" w:line="480" w:lineRule="auto"/>
        <w:rPr>
          <w:rFonts w:ascii="Times New Roman" w:hAnsi="Times New Roman" w:cs="Times New Roman"/>
          <w:sz w:val="24"/>
          <w:szCs w:val="24"/>
        </w:rPr>
      </w:pPr>
      <w:r w:rsidRPr="00353E60">
        <w:rPr>
          <w:rFonts w:ascii="Times New Roman" w:hAnsi="Times New Roman" w:cs="Times New Roman"/>
          <w:noProof/>
          <w:sz w:val="24"/>
          <w:szCs w:val="24"/>
          <w:lang w:eastAsia="en-IE"/>
        </w:rPr>
        <mc:AlternateContent>
          <mc:Choice Requires="wps">
            <w:drawing>
              <wp:anchor distT="0" distB="0" distL="114300" distR="114300" simplePos="0" relativeHeight="251661312" behindDoc="0" locked="0" layoutInCell="1" allowOverlap="1" wp14:anchorId="157A1631" wp14:editId="07B212CC">
                <wp:simplePos x="0" y="0"/>
                <wp:positionH relativeFrom="column">
                  <wp:posOffset>5789930</wp:posOffset>
                </wp:positionH>
                <wp:positionV relativeFrom="paragraph">
                  <wp:posOffset>3738245</wp:posOffset>
                </wp:positionV>
                <wp:extent cx="533400" cy="304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rsidR="00353E60" w:rsidRDefault="00353E60" w:rsidP="00353E60">
                            <w:r>
                              <w:t>Fig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5.9pt;margin-top:294.35pt;width:42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">
                <v:textbox>
                  <w:txbxContent>
                    <w:p w:rsidR="00353E60" w:rsidRDefault="00353E60" w:rsidP="00353E60">
                      <w:r>
                        <w:t xml:space="preserve">Fig </w:t>
                      </w:r>
                      <w:r>
                        <w:t>2</w:t>
                      </w:r>
                    </w:p>
                  </w:txbxContent>
                </v:textbox>
              </v:shape>
            </w:pict>
          </mc:Fallback>
        </mc:AlternateContent>
      </w:r>
      <w:r w:rsidR="00543FB1">
        <w:rPr>
          <w:rFonts w:ascii="Times New Roman" w:hAnsi="Times New Roman" w:cs="Times New Roman"/>
          <w:sz w:val="24"/>
          <w:szCs w:val="24"/>
        </w:rPr>
        <w:tab/>
        <w:t xml:space="preserve">Phase II metabolism of drugs by </w:t>
      </w:r>
      <w:proofErr w:type="spellStart"/>
      <w:r w:rsidR="007E3FDA" w:rsidRPr="007E3FDA">
        <w:rPr>
          <w:rFonts w:ascii="Times New Roman" w:hAnsi="Times New Roman" w:cs="Times New Roman"/>
          <w:i/>
          <w:sz w:val="24"/>
          <w:szCs w:val="24"/>
        </w:rPr>
        <w:t>Cunninghamella</w:t>
      </w:r>
      <w:proofErr w:type="spellEnd"/>
      <w:r w:rsidR="00543FB1">
        <w:rPr>
          <w:rFonts w:ascii="Times New Roman" w:hAnsi="Times New Roman" w:cs="Times New Roman"/>
          <w:sz w:val="24"/>
          <w:szCs w:val="24"/>
        </w:rPr>
        <w:t xml:space="preserve"> spp. has been reported less frequently.  </w:t>
      </w:r>
      <w:r w:rsidR="00543FB1">
        <w:rPr>
          <w:rFonts w:ascii="Times New Roman" w:hAnsi="Times New Roman" w:cs="Times New Roman"/>
          <w:noProof/>
          <w:sz w:val="24"/>
          <w:szCs w:val="24"/>
        </w:rPr>
        <w:t xml:space="preserve">Zhang et al. </w:t>
      </w:r>
      <w:r w:rsidR="00C853AA">
        <w:rPr>
          <w:rFonts w:ascii="Times New Roman" w:hAnsi="Times New Roman" w:cs="Times New Roman"/>
          <w:noProof/>
          <w:sz w:val="24"/>
          <w:szCs w:val="24"/>
        </w:rPr>
        <w:t>(</w:t>
      </w:r>
      <w:r w:rsidR="00543FB1">
        <w:rPr>
          <w:rFonts w:ascii="Times New Roman" w:hAnsi="Times New Roman" w:cs="Times New Roman"/>
          <w:noProof/>
          <w:sz w:val="24"/>
          <w:szCs w:val="24"/>
        </w:rPr>
        <w:t>1996)</w:t>
      </w:r>
      <w:r w:rsidR="00543FB1">
        <w:rPr>
          <w:rFonts w:ascii="Times New Roman" w:hAnsi="Times New Roman" w:cs="Times New Roman"/>
          <w:sz w:val="24"/>
          <w:szCs w:val="24"/>
        </w:rPr>
        <w:t xml:space="preserve"> detected enzyme activities associated with phase II drug metabolism in cytosolic and microsomal fractions of </w:t>
      </w:r>
      <w:r w:rsidR="00543FB1" w:rsidRPr="00466991">
        <w:rPr>
          <w:rFonts w:ascii="Times New Roman" w:hAnsi="Times New Roman" w:cs="Times New Roman"/>
          <w:i/>
          <w:sz w:val="24"/>
          <w:szCs w:val="24"/>
        </w:rPr>
        <w:t xml:space="preserve">C. </w:t>
      </w:r>
      <w:proofErr w:type="spellStart"/>
      <w:r w:rsidR="00543FB1" w:rsidRPr="00466991">
        <w:rPr>
          <w:rFonts w:ascii="Times New Roman" w:hAnsi="Times New Roman" w:cs="Times New Roman"/>
          <w:i/>
          <w:sz w:val="24"/>
          <w:szCs w:val="24"/>
        </w:rPr>
        <w:t>elegans</w:t>
      </w:r>
      <w:proofErr w:type="spellEnd"/>
      <w:r w:rsidR="00543FB1">
        <w:rPr>
          <w:rFonts w:ascii="Times New Roman" w:hAnsi="Times New Roman" w:cs="Times New Roman"/>
          <w:sz w:val="24"/>
          <w:szCs w:val="24"/>
        </w:rPr>
        <w:t xml:space="preserve">, including glutathione </w:t>
      </w:r>
      <w:r w:rsidR="00543FB1" w:rsidRPr="00E77984">
        <w:rPr>
          <w:rFonts w:ascii="Times New Roman" w:hAnsi="Times New Roman" w:cs="Times New Roman"/>
          <w:i/>
          <w:sz w:val="24"/>
          <w:szCs w:val="24"/>
        </w:rPr>
        <w:t>S</w:t>
      </w:r>
      <w:r w:rsidR="00543FB1">
        <w:rPr>
          <w:rFonts w:ascii="Times New Roman" w:hAnsi="Times New Roman" w:cs="Times New Roman"/>
          <w:sz w:val="24"/>
          <w:szCs w:val="24"/>
        </w:rPr>
        <w:t>-</w:t>
      </w:r>
      <w:proofErr w:type="spellStart"/>
      <w:r w:rsidR="00543FB1">
        <w:rPr>
          <w:rFonts w:ascii="Times New Roman" w:hAnsi="Times New Roman" w:cs="Times New Roman"/>
          <w:sz w:val="24"/>
          <w:szCs w:val="24"/>
        </w:rPr>
        <w:t>transferase</w:t>
      </w:r>
      <w:proofErr w:type="spellEnd"/>
      <w:r w:rsidR="00543FB1">
        <w:rPr>
          <w:rFonts w:ascii="Times New Roman" w:hAnsi="Times New Roman" w:cs="Times New Roman"/>
          <w:sz w:val="24"/>
          <w:szCs w:val="24"/>
        </w:rPr>
        <w:t xml:space="preserve">, aryl </w:t>
      </w:r>
      <w:proofErr w:type="spellStart"/>
      <w:r w:rsidR="00543FB1">
        <w:rPr>
          <w:rFonts w:ascii="Times New Roman" w:hAnsi="Times New Roman" w:cs="Times New Roman"/>
          <w:sz w:val="24"/>
          <w:szCs w:val="24"/>
        </w:rPr>
        <w:t>sulfotransferase</w:t>
      </w:r>
      <w:proofErr w:type="spellEnd"/>
      <w:r w:rsidR="00543FB1">
        <w:rPr>
          <w:rFonts w:ascii="Times New Roman" w:hAnsi="Times New Roman" w:cs="Times New Roman"/>
          <w:sz w:val="24"/>
          <w:szCs w:val="24"/>
        </w:rPr>
        <w:t>, UDP-</w:t>
      </w:r>
      <w:proofErr w:type="spellStart"/>
      <w:r w:rsidR="00543FB1">
        <w:rPr>
          <w:rFonts w:ascii="Times New Roman" w:hAnsi="Times New Roman" w:cs="Times New Roman"/>
          <w:sz w:val="24"/>
          <w:szCs w:val="24"/>
        </w:rPr>
        <w:t>glucosyl</w:t>
      </w:r>
      <w:proofErr w:type="spellEnd"/>
      <w:r w:rsidR="00543FB1">
        <w:rPr>
          <w:rFonts w:ascii="Times New Roman" w:hAnsi="Times New Roman" w:cs="Times New Roman"/>
          <w:sz w:val="24"/>
          <w:szCs w:val="24"/>
        </w:rPr>
        <w:t xml:space="preserve"> and –</w:t>
      </w:r>
      <w:proofErr w:type="spellStart"/>
      <w:r w:rsidR="00543FB1">
        <w:rPr>
          <w:rFonts w:ascii="Times New Roman" w:hAnsi="Times New Roman" w:cs="Times New Roman"/>
          <w:sz w:val="24"/>
          <w:szCs w:val="24"/>
        </w:rPr>
        <w:t>glucuronosyl</w:t>
      </w:r>
      <w:proofErr w:type="spellEnd"/>
      <w:r w:rsidR="00543FB1">
        <w:rPr>
          <w:rFonts w:ascii="Times New Roman" w:hAnsi="Times New Roman" w:cs="Times New Roman"/>
          <w:sz w:val="24"/>
          <w:szCs w:val="24"/>
        </w:rPr>
        <w:t xml:space="preserve"> </w:t>
      </w:r>
      <w:proofErr w:type="spellStart"/>
      <w:r w:rsidR="00543FB1">
        <w:rPr>
          <w:rFonts w:ascii="Times New Roman" w:hAnsi="Times New Roman" w:cs="Times New Roman"/>
          <w:sz w:val="24"/>
          <w:szCs w:val="24"/>
        </w:rPr>
        <w:t>transferase</w:t>
      </w:r>
      <w:proofErr w:type="spellEnd"/>
      <w:r w:rsidR="00543FB1">
        <w:rPr>
          <w:rFonts w:ascii="Times New Roman" w:hAnsi="Times New Roman" w:cs="Times New Roman"/>
          <w:sz w:val="24"/>
          <w:szCs w:val="24"/>
        </w:rPr>
        <w:t xml:space="preserve">.  The phase II metabolites formed by </w:t>
      </w:r>
      <w:proofErr w:type="spellStart"/>
      <w:r w:rsidR="007E3FDA" w:rsidRPr="007E3FDA">
        <w:rPr>
          <w:rFonts w:ascii="Times New Roman" w:hAnsi="Times New Roman" w:cs="Times New Roman"/>
          <w:i/>
          <w:sz w:val="24"/>
          <w:szCs w:val="24"/>
        </w:rPr>
        <w:t>Cunninghamella</w:t>
      </w:r>
      <w:proofErr w:type="spellEnd"/>
      <w:r w:rsidR="00543FB1">
        <w:rPr>
          <w:rFonts w:ascii="Times New Roman" w:hAnsi="Times New Roman" w:cs="Times New Roman"/>
          <w:sz w:val="24"/>
          <w:szCs w:val="24"/>
        </w:rPr>
        <w:t xml:space="preserve"> spp. are sometimes different to those known in humans, for example, </w:t>
      </w:r>
      <w:r w:rsidR="00543FB1">
        <w:rPr>
          <w:rFonts w:ascii="Times New Roman" w:hAnsi="Times New Roman" w:cs="Times New Roman"/>
          <w:noProof/>
          <w:sz w:val="24"/>
          <w:szCs w:val="24"/>
        </w:rPr>
        <w:t xml:space="preserve">Rydevik et al. </w:t>
      </w:r>
      <w:r w:rsidR="00C853AA">
        <w:rPr>
          <w:rFonts w:ascii="Times New Roman" w:hAnsi="Times New Roman" w:cs="Times New Roman"/>
          <w:noProof/>
          <w:sz w:val="24"/>
          <w:szCs w:val="24"/>
        </w:rPr>
        <w:t>(</w:t>
      </w:r>
      <w:r w:rsidR="00543FB1">
        <w:rPr>
          <w:rFonts w:ascii="Times New Roman" w:hAnsi="Times New Roman" w:cs="Times New Roman"/>
          <w:noProof/>
          <w:sz w:val="24"/>
          <w:szCs w:val="24"/>
        </w:rPr>
        <w:t>2013</w:t>
      </w:r>
      <w:r w:rsidR="00E87E81">
        <w:rPr>
          <w:rFonts w:ascii="Times New Roman" w:hAnsi="Times New Roman" w:cs="Times New Roman"/>
          <w:noProof/>
          <w:sz w:val="24"/>
          <w:szCs w:val="24"/>
        </w:rPr>
        <w:t>b</w:t>
      </w:r>
      <w:r w:rsidR="00543FB1">
        <w:rPr>
          <w:rFonts w:ascii="Times New Roman" w:hAnsi="Times New Roman" w:cs="Times New Roman"/>
          <w:noProof/>
          <w:sz w:val="24"/>
          <w:szCs w:val="24"/>
        </w:rPr>
        <w:t>)</w:t>
      </w:r>
      <w:r w:rsidR="00543FB1">
        <w:rPr>
          <w:rFonts w:ascii="Times New Roman" w:hAnsi="Times New Roman" w:cs="Times New Roman"/>
          <w:sz w:val="24"/>
          <w:szCs w:val="24"/>
        </w:rPr>
        <w:t xml:space="preserve"> demonstrated that </w:t>
      </w:r>
      <w:r w:rsidR="00543FB1" w:rsidRPr="00466991">
        <w:rPr>
          <w:rFonts w:ascii="Times New Roman" w:hAnsi="Times New Roman" w:cs="Times New Roman"/>
          <w:i/>
          <w:sz w:val="24"/>
          <w:szCs w:val="24"/>
        </w:rPr>
        <w:t xml:space="preserve">C. </w:t>
      </w:r>
      <w:proofErr w:type="spellStart"/>
      <w:r w:rsidR="00543FB1" w:rsidRPr="00466991">
        <w:rPr>
          <w:rFonts w:ascii="Times New Roman" w:hAnsi="Times New Roman" w:cs="Times New Roman"/>
          <w:i/>
          <w:sz w:val="24"/>
          <w:szCs w:val="24"/>
        </w:rPr>
        <w:t>elegans</w:t>
      </w:r>
      <w:proofErr w:type="spellEnd"/>
      <w:r w:rsidR="00543FB1">
        <w:rPr>
          <w:rFonts w:ascii="Times New Roman" w:hAnsi="Times New Roman" w:cs="Times New Roman"/>
          <w:sz w:val="24"/>
          <w:szCs w:val="24"/>
        </w:rPr>
        <w:t xml:space="preserve"> metabolised selective androgen receptor modulators (SARMs) to the corresponding </w:t>
      </w:r>
      <w:proofErr w:type="spellStart"/>
      <w:r w:rsidR="00543FB1">
        <w:rPr>
          <w:rFonts w:ascii="Times New Roman" w:hAnsi="Times New Roman" w:cs="Times New Roman"/>
          <w:sz w:val="24"/>
          <w:szCs w:val="24"/>
        </w:rPr>
        <w:t>glucosides</w:t>
      </w:r>
      <w:proofErr w:type="spellEnd"/>
      <w:r w:rsidR="00543FB1">
        <w:rPr>
          <w:rFonts w:ascii="Times New Roman" w:hAnsi="Times New Roman" w:cs="Times New Roman"/>
          <w:sz w:val="24"/>
          <w:szCs w:val="24"/>
        </w:rPr>
        <w:t xml:space="preserve">, whereas in humans </w:t>
      </w:r>
      <w:proofErr w:type="spellStart"/>
      <w:r w:rsidR="00543FB1">
        <w:rPr>
          <w:rFonts w:ascii="Times New Roman" w:hAnsi="Times New Roman" w:cs="Times New Roman"/>
          <w:sz w:val="24"/>
          <w:szCs w:val="24"/>
        </w:rPr>
        <w:t>glucuronides</w:t>
      </w:r>
      <w:proofErr w:type="spellEnd"/>
      <w:r w:rsidR="00543FB1">
        <w:rPr>
          <w:rFonts w:ascii="Times New Roman" w:hAnsi="Times New Roman" w:cs="Times New Roman"/>
          <w:sz w:val="24"/>
          <w:szCs w:val="24"/>
        </w:rPr>
        <w:t xml:space="preserve"> are formed via phase II metabolism.  Interestingly, the same group </w:t>
      </w:r>
      <w:r w:rsidR="00543FB1">
        <w:rPr>
          <w:rFonts w:ascii="Times New Roman" w:hAnsi="Times New Roman" w:cs="Times New Roman"/>
          <w:noProof/>
          <w:sz w:val="24"/>
          <w:szCs w:val="24"/>
        </w:rPr>
        <w:t>(Rydevik et al. 2013</w:t>
      </w:r>
      <w:r w:rsidR="00E87E81">
        <w:rPr>
          <w:rFonts w:ascii="Times New Roman" w:hAnsi="Times New Roman" w:cs="Times New Roman"/>
          <w:noProof/>
          <w:sz w:val="24"/>
          <w:szCs w:val="24"/>
        </w:rPr>
        <w:t>a</w:t>
      </w:r>
      <w:r w:rsidR="00543FB1">
        <w:rPr>
          <w:rFonts w:ascii="Times New Roman" w:hAnsi="Times New Roman" w:cs="Times New Roman"/>
          <w:noProof/>
          <w:sz w:val="24"/>
          <w:szCs w:val="24"/>
        </w:rPr>
        <w:t>)</w:t>
      </w:r>
      <w:r w:rsidR="00543FB1">
        <w:rPr>
          <w:rFonts w:ascii="Times New Roman" w:hAnsi="Times New Roman" w:cs="Times New Roman"/>
          <w:sz w:val="24"/>
          <w:szCs w:val="24"/>
        </w:rPr>
        <w:t xml:space="preserve"> described a convenient </w:t>
      </w:r>
      <w:proofErr w:type="spellStart"/>
      <w:r w:rsidR="00543FB1">
        <w:rPr>
          <w:rFonts w:ascii="Times New Roman" w:hAnsi="Times New Roman" w:cs="Times New Roman"/>
          <w:sz w:val="24"/>
          <w:szCs w:val="24"/>
        </w:rPr>
        <w:t>chemoenzymatic</w:t>
      </w:r>
      <w:proofErr w:type="spellEnd"/>
      <w:r w:rsidR="00543FB1">
        <w:rPr>
          <w:rFonts w:ascii="Times New Roman" w:hAnsi="Times New Roman" w:cs="Times New Roman"/>
          <w:sz w:val="24"/>
          <w:szCs w:val="24"/>
        </w:rPr>
        <w:t xml:space="preserve"> method of generating the SARM-</w:t>
      </w:r>
      <w:proofErr w:type="spellStart"/>
      <w:r w:rsidR="00543FB1">
        <w:rPr>
          <w:rFonts w:ascii="Times New Roman" w:hAnsi="Times New Roman" w:cs="Times New Roman"/>
          <w:sz w:val="24"/>
          <w:szCs w:val="24"/>
        </w:rPr>
        <w:t>glucuronides</w:t>
      </w:r>
      <w:proofErr w:type="spellEnd"/>
      <w:r w:rsidR="00543FB1">
        <w:rPr>
          <w:rFonts w:ascii="Times New Roman" w:hAnsi="Times New Roman" w:cs="Times New Roman"/>
          <w:sz w:val="24"/>
          <w:szCs w:val="24"/>
        </w:rPr>
        <w:t xml:space="preserve"> by combining transformation of the drug via </w:t>
      </w:r>
      <w:r w:rsidR="00543FB1" w:rsidRPr="00466991">
        <w:rPr>
          <w:rFonts w:ascii="Times New Roman" w:hAnsi="Times New Roman" w:cs="Times New Roman"/>
          <w:i/>
          <w:sz w:val="24"/>
          <w:szCs w:val="24"/>
        </w:rPr>
        <w:t xml:space="preserve">C. </w:t>
      </w:r>
      <w:proofErr w:type="spellStart"/>
      <w:r w:rsidR="00543FB1" w:rsidRPr="00466991">
        <w:rPr>
          <w:rFonts w:ascii="Times New Roman" w:hAnsi="Times New Roman" w:cs="Times New Roman"/>
          <w:i/>
          <w:sz w:val="24"/>
          <w:szCs w:val="24"/>
        </w:rPr>
        <w:t>elegans</w:t>
      </w:r>
      <w:proofErr w:type="spellEnd"/>
      <w:r w:rsidR="00543FB1">
        <w:rPr>
          <w:rFonts w:ascii="Times New Roman" w:hAnsi="Times New Roman" w:cs="Times New Roman"/>
          <w:sz w:val="24"/>
          <w:szCs w:val="24"/>
        </w:rPr>
        <w:t xml:space="preserve"> metabolism and subsequent oxidation of the </w:t>
      </w:r>
      <w:proofErr w:type="spellStart"/>
      <w:r w:rsidR="00543FB1">
        <w:rPr>
          <w:rFonts w:ascii="Times New Roman" w:hAnsi="Times New Roman" w:cs="Times New Roman"/>
          <w:sz w:val="24"/>
          <w:szCs w:val="24"/>
        </w:rPr>
        <w:t>glucoside</w:t>
      </w:r>
      <w:proofErr w:type="spellEnd"/>
      <w:r w:rsidR="00543FB1">
        <w:rPr>
          <w:rFonts w:ascii="Times New Roman" w:hAnsi="Times New Roman" w:cs="Times New Roman"/>
          <w:sz w:val="24"/>
          <w:szCs w:val="24"/>
        </w:rPr>
        <w:t xml:space="preserve"> with tetramethylpiperidinyl-1-oxy (TEMPO) generating the </w:t>
      </w:r>
      <w:proofErr w:type="spellStart"/>
      <w:r w:rsidR="00543FB1">
        <w:rPr>
          <w:rFonts w:ascii="Times New Roman" w:hAnsi="Times New Roman" w:cs="Times New Roman"/>
          <w:sz w:val="24"/>
          <w:szCs w:val="24"/>
        </w:rPr>
        <w:t>glucuronide</w:t>
      </w:r>
      <w:proofErr w:type="spellEnd"/>
      <w:r w:rsidR="00543FB1">
        <w:rPr>
          <w:rFonts w:ascii="Times New Roman" w:hAnsi="Times New Roman" w:cs="Times New Roman"/>
          <w:sz w:val="24"/>
          <w:szCs w:val="24"/>
        </w:rPr>
        <w:t xml:space="preserve">  that was identical to the human metabolite (Fig 2).</w:t>
      </w:r>
      <w:r w:rsidRPr="00353E60">
        <w:rPr>
          <w:rFonts w:ascii="Times New Roman" w:hAnsi="Times New Roman" w:cs="Times New Roman"/>
          <w:noProof/>
          <w:sz w:val="24"/>
          <w:szCs w:val="24"/>
          <w:lang w:eastAsia="en-IE"/>
        </w:rPr>
        <w:t xml:space="preserve"> </w:t>
      </w:r>
    </w:p>
    <w:p w:rsidR="00543FB1" w:rsidRDefault="00543FB1" w:rsidP="00944BBE">
      <w:pPr>
        <w:spacing w:after="0" w:line="480" w:lineRule="auto"/>
        <w:rPr>
          <w:rFonts w:ascii="Times New Roman" w:hAnsi="Times New Roman" w:cs="Times New Roman"/>
          <w:sz w:val="24"/>
          <w:szCs w:val="24"/>
        </w:rPr>
      </w:pPr>
    </w:p>
    <w:p w:rsidR="00543FB1" w:rsidRDefault="00543FB1" w:rsidP="00944BBE">
      <w:pPr>
        <w:spacing w:after="0" w:line="480" w:lineRule="auto"/>
        <w:rPr>
          <w:rFonts w:ascii="Times New Roman" w:hAnsi="Times New Roman" w:cs="Times New Roman"/>
          <w:sz w:val="24"/>
          <w:szCs w:val="24"/>
        </w:rPr>
      </w:pPr>
      <w:proofErr w:type="gramStart"/>
      <w:r w:rsidRPr="00160C24">
        <w:rPr>
          <w:rFonts w:ascii="Times New Roman" w:hAnsi="Times New Roman" w:cs="Times New Roman"/>
          <w:i/>
          <w:sz w:val="24"/>
          <w:szCs w:val="24"/>
        </w:rPr>
        <w:t>Streptomyces</w:t>
      </w:r>
      <w:r>
        <w:rPr>
          <w:rFonts w:ascii="Times New Roman" w:hAnsi="Times New Roman" w:cs="Times New Roman"/>
          <w:sz w:val="24"/>
          <w:szCs w:val="24"/>
        </w:rPr>
        <w:t xml:space="preserve"> spp.</w:t>
      </w:r>
      <w:proofErr w:type="gramEnd"/>
    </w:p>
    <w:p w:rsidR="00543FB1" w:rsidRDefault="00543FB1" w:rsidP="00944B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Unlike fungal CYPs, which are typically membrane-bound proteins, bacterial CYPs are soluble, thus easier to purify and characterise.  </w:t>
      </w:r>
      <w:r>
        <w:rPr>
          <w:rFonts w:ascii="Times New Roman" w:hAnsi="Times New Roman" w:cs="Times New Roman"/>
          <w:noProof/>
          <w:sz w:val="24"/>
          <w:szCs w:val="24"/>
        </w:rPr>
        <w:t xml:space="preserve">Sariaslani and Kunz </w:t>
      </w:r>
      <w:r w:rsidR="00C853AA">
        <w:rPr>
          <w:rFonts w:ascii="Times New Roman" w:hAnsi="Times New Roman" w:cs="Times New Roman"/>
          <w:noProof/>
          <w:sz w:val="24"/>
          <w:szCs w:val="24"/>
        </w:rPr>
        <w:t>(</w:t>
      </w:r>
      <w:r>
        <w:rPr>
          <w:rFonts w:ascii="Times New Roman" w:hAnsi="Times New Roman" w:cs="Times New Roman"/>
          <w:noProof/>
          <w:sz w:val="24"/>
          <w:szCs w:val="24"/>
        </w:rPr>
        <w:t>1986)</w:t>
      </w:r>
      <w:r>
        <w:rPr>
          <w:rFonts w:ascii="Times New Roman" w:hAnsi="Times New Roman" w:cs="Times New Roman"/>
          <w:sz w:val="24"/>
          <w:szCs w:val="24"/>
        </w:rPr>
        <w:t xml:space="preserve"> demonstrated that </w:t>
      </w:r>
      <w:r w:rsidRPr="00160C24">
        <w:rPr>
          <w:rFonts w:ascii="Times New Roman" w:hAnsi="Times New Roman" w:cs="Times New Roman"/>
          <w:i/>
          <w:sz w:val="24"/>
          <w:szCs w:val="24"/>
        </w:rPr>
        <w:t xml:space="preserve">S. </w:t>
      </w:r>
      <w:proofErr w:type="spellStart"/>
      <w:r w:rsidRPr="00160C24">
        <w:rPr>
          <w:rFonts w:ascii="Times New Roman" w:hAnsi="Times New Roman" w:cs="Times New Roman"/>
          <w:i/>
          <w:sz w:val="24"/>
          <w:szCs w:val="24"/>
        </w:rPr>
        <w:t>griseus</w:t>
      </w:r>
      <w:proofErr w:type="spellEnd"/>
      <w:r>
        <w:rPr>
          <w:rFonts w:ascii="Times New Roman" w:hAnsi="Times New Roman" w:cs="Times New Roman"/>
          <w:sz w:val="24"/>
          <w:szCs w:val="24"/>
        </w:rPr>
        <w:t xml:space="preserve"> expressed a cytochrome P450 when grown in a soybean-based medium and </w:t>
      </w:r>
      <w:r>
        <w:rPr>
          <w:rFonts w:ascii="Times New Roman" w:hAnsi="Times New Roman" w:cs="Times New Roman"/>
          <w:sz w:val="24"/>
          <w:szCs w:val="24"/>
        </w:rPr>
        <w:lastRenderedPageBreak/>
        <w:t xml:space="preserve">deduced that the enzyme was responsible for previously observed </w:t>
      </w:r>
      <w:proofErr w:type="spellStart"/>
      <w:r>
        <w:rPr>
          <w:rFonts w:ascii="Times New Roman" w:hAnsi="Times New Roman" w:cs="Times New Roman"/>
          <w:sz w:val="24"/>
          <w:szCs w:val="24"/>
        </w:rPr>
        <w:t>biotransformations</w:t>
      </w:r>
      <w:proofErr w:type="spellEnd"/>
      <w:r>
        <w:rPr>
          <w:rFonts w:ascii="Times New Roman" w:hAnsi="Times New Roman" w:cs="Times New Roman"/>
          <w:sz w:val="24"/>
          <w:szCs w:val="24"/>
        </w:rPr>
        <w:t xml:space="preserve"> of 7-ethoxycoumarin </w:t>
      </w:r>
      <w:r>
        <w:rPr>
          <w:rFonts w:ascii="Times New Roman" w:hAnsi="Times New Roman" w:cs="Times New Roman"/>
          <w:noProof/>
          <w:sz w:val="24"/>
          <w:szCs w:val="24"/>
        </w:rPr>
        <w:t>(Sariaslani and Rosazza 1983)</w:t>
      </w:r>
      <w:r>
        <w:rPr>
          <w:rFonts w:ascii="Times New Roman" w:hAnsi="Times New Roman" w:cs="Times New Roman"/>
          <w:sz w:val="24"/>
          <w:szCs w:val="24"/>
        </w:rPr>
        <w:t xml:space="preserve">.  The enzyme was purified and initially designated P450soy </w:t>
      </w:r>
      <w:r>
        <w:rPr>
          <w:rFonts w:ascii="Times New Roman" w:hAnsi="Times New Roman" w:cs="Times New Roman"/>
          <w:noProof/>
          <w:sz w:val="24"/>
          <w:szCs w:val="24"/>
        </w:rPr>
        <w:t>(Trower et al. 1989)</w:t>
      </w:r>
      <w:r>
        <w:rPr>
          <w:rFonts w:ascii="Times New Roman" w:hAnsi="Times New Roman" w:cs="Times New Roman"/>
          <w:sz w:val="24"/>
          <w:szCs w:val="24"/>
        </w:rPr>
        <w:t xml:space="preserve"> and latterly CYP105D1, and enables </w:t>
      </w:r>
      <w:r w:rsidRPr="00014579">
        <w:rPr>
          <w:rFonts w:ascii="Times New Roman" w:hAnsi="Times New Roman" w:cs="Times New Roman"/>
          <w:i/>
          <w:sz w:val="24"/>
          <w:szCs w:val="24"/>
        </w:rPr>
        <w:t xml:space="preserve">S. </w:t>
      </w:r>
      <w:proofErr w:type="spellStart"/>
      <w:r w:rsidRPr="00014579">
        <w:rPr>
          <w:rFonts w:ascii="Times New Roman" w:hAnsi="Times New Roman" w:cs="Times New Roman"/>
          <w:i/>
          <w:sz w:val="24"/>
          <w:szCs w:val="24"/>
        </w:rPr>
        <w:t>griseus</w:t>
      </w:r>
      <w:proofErr w:type="spellEnd"/>
      <w:r>
        <w:rPr>
          <w:rFonts w:ascii="Times New Roman" w:hAnsi="Times New Roman" w:cs="Times New Roman"/>
          <w:sz w:val="24"/>
          <w:szCs w:val="24"/>
        </w:rPr>
        <w:t xml:space="preserve"> to transform a range of drugs and </w:t>
      </w:r>
      <w:proofErr w:type="spellStart"/>
      <w:r>
        <w:rPr>
          <w:rFonts w:ascii="Times New Roman" w:hAnsi="Times New Roman" w:cs="Times New Roman"/>
          <w:sz w:val="24"/>
          <w:szCs w:val="24"/>
        </w:rPr>
        <w:t>xenobiotics</w:t>
      </w:r>
      <w:proofErr w:type="spellEnd"/>
      <w:r>
        <w:rPr>
          <w:rFonts w:ascii="Times New Roman" w:hAnsi="Times New Roman" w:cs="Times New Roman"/>
          <w:sz w:val="24"/>
          <w:szCs w:val="24"/>
        </w:rPr>
        <w:t xml:space="preserve"> in an analogous fashion to mammals </w:t>
      </w:r>
      <w:r>
        <w:rPr>
          <w:rFonts w:ascii="Times New Roman" w:hAnsi="Times New Roman" w:cs="Times New Roman"/>
          <w:noProof/>
          <w:sz w:val="24"/>
          <w:szCs w:val="24"/>
        </w:rPr>
        <w:t>(Taylor et al. 1999)</w:t>
      </w:r>
      <w:r>
        <w:rPr>
          <w:rFonts w:ascii="Times New Roman" w:hAnsi="Times New Roman" w:cs="Times New Roman"/>
          <w:sz w:val="24"/>
          <w:szCs w:val="24"/>
        </w:rPr>
        <w:t xml:space="preserve">.  Other species of </w:t>
      </w:r>
      <w:r w:rsidRPr="00160C24">
        <w:rPr>
          <w:rFonts w:ascii="Times New Roman" w:hAnsi="Times New Roman" w:cs="Times New Roman"/>
          <w:i/>
          <w:sz w:val="24"/>
          <w:szCs w:val="24"/>
        </w:rPr>
        <w:t>Streptomyces</w:t>
      </w:r>
      <w:r>
        <w:rPr>
          <w:rFonts w:ascii="Times New Roman" w:hAnsi="Times New Roman" w:cs="Times New Roman"/>
          <w:sz w:val="24"/>
          <w:szCs w:val="24"/>
        </w:rPr>
        <w:t xml:space="preserve"> have also been examined for their abilities to transform drugs in vivo and demonstrate similar capabilities for phase I oxidation as </w:t>
      </w:r>
      <w:r w:rsidRPr="00FB44FA">
        <w:rPr>
          <w:rFonts w:ascii="Times New Roman" w:hAnsi="Times New Roman" w:cs="Times New Roman"/>
          <w:i/>
          <w:sz w:val="24"/>
          <w:szCs w:val="24"/>
        </w:rPr>
        <w:t xml:space="preserve">S. </w:t>
      </w:r>
      <w:proofErr w:type="spellStart"/>
      <w:r w:rsidRPr="00FB44FA">
        <w:rPr>
          <w:rFonts w:ascii="Times New Roman" w:hAnsi="Times New Roman" w:cs="Times New Roman"/>
          <w:i/>
          <w:sz w:val="24"/>
          <w:szCs w:val="24"/>
        </w:rPr>
        <w:t>griseus</w:t>
      </w:r>
      <w:proofErr w:type="spellEnd"/>
      <w:r>
        <w:rPr>
          <w:rFonts w:ascii="Times New Roman" w:hAnsi="Times New Roman" w:cs="Times New Roman"/>
          <w:sz w:val="24"/>
          <w:szCs w:val="24"/>
        </w:rPr>
        <w:t xml:space="preserve"> and </w:t>
      </w:r>
      <w:proofErr w:type="spellStart"/>
      <w:r w:rsidR="007E3FDA" w:rsidRPr="007E3FDA">
        <w:rPr>
          <w:rFonts w:ascii="Times New Roman" w:hAnsi="Times New Roman" w:cs="Times New Roman"/>
          <w:i/>
          <w:sz w:val="24"/>
          <w:szCs w:val="24"/>
        </w:rPr>
        <w:t>Cunninghamella</w:t>
      </w:r>
      <w:proofErr w:type="spellEnd"/>
      <w:r>
        <w:rPr>
          <w:rFonts w:ascii="Times New Roman" w:hAnsi="Times New Roman" w:cs="Times New Roman"/>
          <w:sz w:val="24"/>
          <w:szCs w:val="24"/>
        </w:rPr>
        <w:t xml:space="preserve"> spp. </w:t>
      </w:r>
      <w:r>
        <w:rPr>
          <w:rFonts w:ascii="Times New Roman" w:hAnsi="Times New Roman" w:cs="Times New Roman"/>
          <w:noProof/>
          <w:sz w:val="24"/>
          <w:szCs w:val="24"/>
        </w:rPr>
        <w:t>(Bright et al. 2011)</w:t>
      </w:r>
      <w:r>
        <w:rPr>
          <w:rFonts w:ascii="Times New Roman" w:hAnsi="Times New Roman" w:cs="Times New Roman"/>
          <w:sz w:val="24"/>
          <w:szCs w:val="24"/>
        </w:rPr>
        <w:t xml:space="preserve">.  As </w:t>
      </w:r>
      <w:r w:rsidRPr="00FB44FA">
        <w:rPr>
          <w:rFonts w:ascii="Times New Roman" w:hAnsi="Times New Roman" w:cs="Times New Roman"/>
          <w:i/>
          <w:sz w:val="24"/>
          <w:szCs w:val="24"/>
        </w:rPr>
        <w:t>Streptomyces</w:t>
      </w:r>
      <w:r>
        <w:rPr>
          <w:rFonts w:ascii="Times New Roman" w:hAnsi="Times New Roman" w:cs="Times New Roman"/>
          <w:sz w:val="24"/>
          <w:szCs w:val="24"/>
        </w:rPr>
        <w:t xml:space="preserve"> spp. are important antibiotic producers, several have had their genomes sequenced revealing multiple </w:t>
      </w:r>
      <w:proofErr w:type="spellStart"/>
      <w:r w:rsidRPr="0053131C">
        <w:rPr>
          <w:rFonts w:ascii="Times New Roman" w:hAnsi="Times New Roman" w:cs="Times New Roman"/>
          <w:i/>
          <w:sz w:val="24"/>
          <w:szCs w:val="24"/>
        </w:rPr>
        <w:t>cyp</w:t>
      </w:r>
      <w:proofErr w:type="spellEnd"/>
      <w:r>
        <w:rPr>
          <w:rFonts w:ascii="Times New Roman" w:hAnsi="Times New Roman" w:cs="Times New Roman"/>
          <w:sz w:val="24"/>
          <w:szCs w:val="24"/>
        </w:rPr>
        <w:t xml:space="preserve"> genes, for example in </w:t>
      </w:r>
      <w:r w:rsidRPr="00FB44FA">
        <w:rPr>
          <w:rFonts w:ascii="Times New Roman" w:hAnsi="Times New Roman" w:cs="Times New Roman"/>
          <w:i/>
          <w:sz w:val="24"/>
          <w:szCs w:val="24"/>
        </w:rPr>
        <w:t xml:space="preserve">S. </w:t>
      </w:r>
      <w:proofErr w:type="spellStart"/>
      <w:r w:rsidRPr="00FB44FA">
        <w:rPr>
          <w:rFonts w:ascii="Times New Roman" w:hAnsi="Times New Roman" w:cs="Times New Roman"/>
          <w:i/>
          <w:sz w:val="24"/>
          <w:szCs w:val="24"/>
        </w:rPr>
        <w:t>coelicolor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A3(</w:t>
      </w:r>
      <w:proofErr w:type="gramEnd"/>
      <w:r>
        <w:rPr>
          <w:rFonts w:ascii="Times New Roman" w:hAnsi="Times New Roman" w:cs="Times New Roman"/>
          <w:sz w:val="24"/>
          <w:szCs w:val="24"/>
        </w:rPr>
        <w:t xml:space="preserve">2) there are 18, which have been </w:t>
      </w:r>
      <w:proofErr w:type="spellStart"/>
      <w:r>
        <w:rPr>
          <w:rFonts w:ascii="Times New Roman" w:hAnsi="Times New Roman" w:cs="Times New Roman"/>
          <w:sz w:val="24"/>
          <w:szCs w:val="24"/>
        </w:rPr>
        <w:t>heterologously</w:t>
      </w:r>
      <w:proofErr w:type="spellEnd"/>
      <w:r>
        <w:rPr>
          <w:rFonts w:ascii="Times New Roman" w:hAnsi="Times New Roman" w:cs="Times New Roman"/>
          <w:sz w:val="24"/>
          <w:szCs w:val="24"/>
        </w:rPr>
        <w:t xml:space="preserve"> expressed in </w:t>
      </w:r>
      <w:r w:rsidRPr="00FB44FA">
        <w:rPr>
          <w:rFonts w:ascii="Times New Roman" w:hAnsi="Times New Roman" w:cs="Times New Roman"/>
          <w:i/>
          <w:sz w:val="24"/>
          <w:szCs w:val="24"/>
        </w:rPr>
        <w:t>E. coli</w:t>
      </w:r>
      <w:r>
        <w:rPr>
          <w:rFonts w:ascii="Times New Roman" w:hAnsi="Times New Roman" w:cs="Times New Roman"/>
          <w:sz w:val="24"/>
          <w:szCs w:val="24"/>
        </w:rPr>
        <w:t xml:space="preserve"> to confirm their protein identity </w:t>
      </w:r>
      <w:r>
        <w:rPr>
          <w:rFonts w:ascii="Times New Roman" w:hAnsi="Times New Roman" w:cs="Times New Roman"/>
          <w:noProof/>
          <w:sz w:val="24"/>
          <w:szCs w:val="24"/>
        </w:rPr>
        <w:t>(Lamb et al. 2002)</w:t>
      </w:r>
      <w:r>
        <w:rPr>
          <w:rFonts w:ascii="Times New Roman" w:hAnsi="Times New Roman" w:cs="Times New Roman"/>
          <w:sz w:val="24"/>
          <w:szCs w:val="24"/>
        </w:rPr>
        <w:t xml:space="preserve">.  With easier access to genome data, the prospect of in </w:t>
      </w:r>
      <w:proofErr w:type="spellStart"/>
      <w:r>
        <w:rPr>
          <w:rFonts w:ascii="Times New Roman" w:hAnsi="Times New Roman" w:cs="Times New Roman"/>
          <w:sz w:val="24"/>
          <w:szCs w:val="24"/>
        </w:rPr>
        <w:t>silico</w:t>
      </w:r>
      <w:proofErr w:type="spellEnd"/>
      <w:r>
        <w:rPr>
          <w:rFonts w:ascii="Times New Roman" w:hAnsi="Times New Roman" w:cs="Times New Roman"/>
          <w:sz w:val="24"/>
          <w:szCs w:val="24"/>
        </w:rPr>
        <w:t xml:space="preserve"> prediction of the drug substrates that the various CYP will transform is raised.  However, </w:t>
      </w:r>
      <w:r>
        <w:rPr>
          <w:rFonts w:ascii="Times New Roman" w:hAnsi="Times New Roman" w:cs="Times New Roman"/>
          <w:noProof/>
          <w:sz w:val="24"/>
          <w:szCs w:val="24"/>
        </w:rPr>
        <w:t xml:space="preserve">Lamb et al. </w:t>
      </w:r>
      <w:r w:rsidR="00C853AA">
        <w:rPr>
          <w:rFonts w:ascii="Times New Roman" w:hAnsi="Times New Roman" w:cs="Times New Roman"/>
          <w:noProof/>
          <w:sz w:val="24"/>
          <w:szCs w:val="24"/>
        </w:rPr>
        <w:t>(</w:t>
      </w:r>
      <w:r>
        <w:rPr>
          <w:rFonts w:ascii="Times New Roman" w:hAnsi="Times New Roman" w:cs="Times New Roman"/>
          <w:noProof/>
          <w:sz w:val="24"/>
          <w:szCs w:val="24"/>
        </w:rPr>
        <w:t>2013)</w:t>
      </w:r>
      <w:r>
        <w:rPr>
          <w:rFonts w:ascii="Times New Roman" w:hAnsi="Times New Roman" w:cs="Times New Roman"/>
          <w:sz w:val="24"/>
          <w:szCs w:val="24"/>
        </w:rPr>
        <w:t xml:space="preserve"> concluded that as a consequence of the demonstrable promiscuity of known CYPs, and structural investigations showing the plasticity of CYP active sites enabling interaction with a variety of substrates, that sequence analysis alone cannot predict if a particular CYP will turnover a given drug.</w:t>
      </w:r>
    </w:p>
    <w:p w:rsidR="00543FB1" w:rsidRDefault="00543FB1" w:rsidP="00944BBE">
      <w:pPr>
        <w:spacing w:after="0" w:line="480" w:lineRule="auto"/>
        <w:rPr>
          <w:rFonts w:ascii="Times New Roman" w:hAnsi="Times New Roman" w:cs="Times New Roman"/>
          <w:sz w:val="24"/>
          <w:szCs w:val="24"/>
        </w:rPr>
      </w:pPr>
    </w:p>
    <w:p w:rsidR="00543FB1" w:rsidRDefault="00543FB1" w:rsidP="00944BBE">
      <w:pPr>
        <w:spacing w:after="0" w:line="480" w:lineRule="auto"/>
        <w:rPr>
          <w:rFonts w:ascii="Times New Roman" w:hAnsi="Times New Roman" w:cs="Times New Roman"/>
          <w:sz w:val="24"/>
          <w:szCs w:val="24"/>
        </w:rPr>
      </w:pPr>
      <w:proofErr w:type="gramStart"/>
      <w:r w:rsidRPr="00160C24">
        <w:rPr>
          <w:rFonts w:ascii="Times New Roman" w:hAnsi="Times New Roman" w:cs="Times New Roman"/>
          <w:i/>
          <w:sz w:val="24"/>
          <w:szCs w:val="24"/>
        </w:rPr>
        <w:t>Bacillus</w:t>
      </w:r>
      <w:r>
        <w:rPr>
          <w:rFonts w:ascii="Times New Roman" w:hAnsi="Times New Roman" w:cs="Times New Roman"/>
          <w:sz w:val="24"/>
          <w:szCs w:val="24"/>
        </w:rPr>
        <w:t xml:space="preserve"> spp.</w:t>
      </w:r>
      <w:proofErr w:type="gramEnd"/>
    </w:p>
    <w:p w:rsidR="00543FB1" w:rsidRDefault="00543FB1" w:rsidP="00944BBE">
      <w:pPr>
        <w:spacing w:after="0" w:line="480" w:lineRule="auto"/>
        <w:rPr>
          <w:rFonts w:ascii="Times New Roman" w:hAnsi="Times New Roman" w:cs="Times New Roman"/>
          <w:sz w:val="24"/>
          <w:szCs w:val="24"/>
        </w:rPr>
      </w:pPr>
      <w:r w:rsidRPr="00160C24">
        <w:rPr>
          <w:rFonts w:ascii="Times New Roman" w:hAnsi="Times New Roman" w:cs="Times New Roman"/>
          <w:i/>
          <w:sz w:val="24"/>
          <w:szCs w:val="24"/>
        </w:rPr>
        <w:t xml:space="preserve">Bacillus </w:t>
      </w:r>
      <w:proofErr w:type="spellStart"/>
      <w:r w:rsidRPr="00160C24">
        <w:rPr>
          <w:rFonts w:ascii="Times New Roman" w:hAnsi="Times New Roman" w:cs="Times New Roman"/>
          <w:i/>
          <w:sz w:val="24"/>
          <w:szCs w:val="24"/>
        </w:rPr>
        <w:t>megaterium</w:t>
      </w:r>
      <w:proofErr w:type="spellEnd"/>
      <w:r>
        <w:rPr>
          <w:rFonts w:ascii="Times New Roman" w:hAnsi="Times New Roman" w:cs="Times New Roman"/>
          <w:sz w:val="24"/>
          <w:szCs w:val="24"/>
        </w:rPr>
        <w:t xml:space="preserve"> ATCC14581 produces CYP BM3 (or 102A1), which in the wild type strain </w:t>
      </w:r>
      <w:proofErr w:type="spellStart"/>
      <w:r>
        <w:rPr>
          <w:rFonts w:ascii="Times New Roman" w:hAnsi="Times New Roman" w:cs="Times New Roman"/>
          <w:sz w:val="24"/>
          <w:szCs w:val="24"/>
        </w:rPr>
        <w:t>hydroxylates</w:t>
      </w:r>
      <w:proofErr w:type="spellEnd"/>
      <w:r>
        <w:rPr>
          <w:rFonts w:ascii="Times New Roman" w:hAnsi="Times New Roman" w:cs="Times New Roman"/>
          <w:sz w:val="24"/>
          <w:szCs w:val="24"/>
        </w:rPr>
        <w:t xml:space="preserve"> fatty acids </w:t>
      </w:r>
      <w:r>
        <w:rPr>
          <w:rFonts w:ascii="Times New Roman" w:hAnsi="Times New Roman" w:cs="Times New Roman"/>
          <w:noProof/>
          <w:sz w:val="24"/>
          <w:szCs w:val="24"/>
        </w:rPr>
        <w:t>(Narhi and Fulco 1986)</w:t>
      </w:r>
      <w:r>
        <w:rPr>
          <w:rFonts w:ascii="Times New Roman" w:hAnsi="Times New Roman" w:cs="Times New Roman"/>
          <w:sz w:val="24"/>
          <w:szCs w:val="24"/>
        </w:rPr>
        <w:t xml:space="preserve">.  Unusually, the enzyme has a reductase domain to transfer electrons to the haem domain, rather than employing a separate reductase which is commonly the case with other CYPs.  The wild type enzyme also transforms some drugs that are substrates for CYP3A4, CYP2E1 and CYP1A2 </w:t>
      </w:r>
      <w:r>
        <w:rPr>
          <w:rFonts w:ascii="Times New Roman" w:hAnsi="Times New Roman" w:cs="Times New Roman"/>
          <w:noProof/>
          <w:sz w:val="24"/>
          <w:szCs w:val="24"/>
        </w:rPr>
        <w:t>(Di Nardo et al. 2007)</w:t>
      </w:r>
      <w:r>
        <w:rPr>
          <w:rFonts w:ascii="Times New Roman" w:hAnsi="Times New Roman" w:cs="Times New Roman"/>
          <w:sz w:val="24"/>
          <w:szCs w:val="24"/>
        </w:rPr>
        <w:t xml:space="preserve">, albeit with elevated Km values compared with the human enzymes.  The enzyme is expressed efficiently in </w:t>
      </w:r>
      <w:r w:rsidRPr="009030D6">
        <w:rPr>
          <w:rFonts w:ascii="Times New Roman" w:hAnsi="Times New Roman" w:cs="Times New Roman"/>
          <w:i/>
          <w:sz w:val="24"/>
          <w:szCs w:val="24"/>
        </w:rPr>
        <w:t>E. coli</w:t>
      </w:r>
      <w:r>
        <w:rPr>
          <w:rFonts w:ascii="Times New Roman" w:hAnsi="Times New Roman" w:cs="Times New Roman"/>
          <w:sz w:val="24"/>
          <w:szCs w:val="24"/>
        </w:rPr>
        <w:t xml:space="preserve">, which has enabled in-depth structural and mutational analysis.  The availability of a crystal structure of BM3 bound with </w:t>
      </w:r>
      <w:proofErr w:type="spellStart"/>
      <w:r>
        <w:rPr>
          <w:rFonts w:ascii="Times New Roman" w:hAnsi="Times New Roman" w:cs="Times New Roman"/>
          <w:sz w:val="24"/>
          <w:szCs w:val="24"/>
        </w:rPr>
        <w:t>palmitoleic</w:t>
      </w:r>
      <w:proofErr w:type="spellEnd"/>
      <w:r>
        <w:rPr>
          <w:rFonts w:ascii="Times New Roman" w:hAnsi="Times New Roman" w:cs="Times New Roman"/>
          <w:sz w:val="24"/>
          <w:szCs w:val="24"/>
        </w:rPr>
        <w:t xml:space="preserve"> acid </w:t>
      </w:r>
      <w:r>
        <w:rPr>
          <w:rFonts w:ascii="Times New Roman" w:hAnsi="Times New Roman" w:cs="Times New Roman"/>
          <w:noProof/>
          <w:sz w:val="24"/>
          <w:szCs w:val="24"/>
        </w:rPr>
        <w:t xml:space="preserve">(Li and </w:t>
      </w:r>
      <w:r>
        <w:rPr>
          <w:rFonts w:ascii="Times New Roman" w:hAnsi="Times New Roman" w:cs="Times New Roman"/>
          <w:noProof/>
          <w:sz w:val="24"/>
          <w:szCs w:val="24"/>
        </w:rPr>
        <w:lastRenderedPageBreak/>
        <w:t>Poulos 1997)</w:t>
      </w:r>
      <w:r>
        <w:rPr>
          <w:rFonts w:ascii="Times New Roman" w:hAnsi="Times New Roman" w:cs="Times New Roman"/>
          <w:sz w:val="24"/>
          <w:szCs w:val="24"/>
        </w:rPr>
        <w:t xml:space="preserve">, coupled with mutagenesis investigations </w:t>
      </w:r>
      <w:r w:rsidR="009C3F16">
        <w:rPr>
          <w:rFonts w:ascii="Times New Roman" w:hAnsi="Times New Roman" w:cs="Times New Roman"/>
          <w:sz w:val="24"/>
          <w:szCs w:val="24"/>
        </w:rPr>
        <w:t>(</w:t>
      </w:r>
      <w:r>
        <w:rPr>
          <w:rFonts w:ascii="Times New Roman" w:hAnsi="Times New Roman" w:cs="Times New Roman"/>
          <w:noProof/>
          <w:sz w:val="24"/>
          <w:szCs w:val="24"/>
        </w:rPr>
        <w:t>Noble et al. 1999)</w:t>
      </w:r>
      <w:r>
        <w:rPr>
          <w:rFonts w:ascii="Times New Roman" w:hAnsi="Times New Roman" w:cs="Times New Roman"/>
          <w:sz w:val="24"/>
          <w:szCs w:val="24"/>
        </w:rPr>
        <w:t xml:space="preserve"> revealed the key active site residues for substrate recognition.  Combinations of site-directed and random mutagenesis have generated BM3 variants with altered substrate specificity enabling the efficient biotransformation of drugs to metabolites analogous to those generated in mammals.  Notably, mutations at residues remote to the active site can significantly affect the oxidation of non-natural substrates.  </w:t>
      </w:r>
      <w:proofErr w:type="gramStart"/>
      <w:r>
        <w:rPr>
          <w:rFonts w:ascii="Times New Roman" w:hAnsi="Times New Roman" w:cs="Times New Roman"/>
          <w:sz w:val="24"/>
          <w:szCs w:val="24"/>
        </w:rPr>
        <w:t xml:space="preserve">For example, through error-prone PCR </w:t>
      </w:r>
      <w:proofErr w:type="spellStart"/>
      <w:r>
        <w:rPr>
          <w:rFonts w:ascii="Times New Roman" w:hAnsi="Times New Roman" w:cs="Times New Roman"/>
          <w:sz w:val="24"/>
          <w:szCs w:val="24"/>
        </w:rPr>
        <w:t>Tsotsou</w:t>
      </w:r>
      <w:proofErr w:type="spellEnd"/>
      <w:r>
        <w:rPr>
          <w:rFonts w:ascii="Times New Roman" w:hAnsi="Times New Roman" w:cs="Times New Roman"/>
          <w:sz w:val="24"/>
          <w:szCs w:val="24"/>
        </w:rPr>
        <w:t xml:space="preserve"> et al. </w:t>
      </w:r>
      <w:r>
        <w:rPr>
          <w:rFonts w:ascii="Times New Roman" w:hAnsi="Times New Roman" w:cs="Times New Roman"/>
          <w:noProof/>
          <w:sz w:val="24"/>
          <w:szCs w:val="24"/>
        </w:rPr>
        <w:t>(2012)</w:t>
      </w:r>
      <w:r>
        <w:rPr>
          <w:rFonts w:ascii="Times New Roman" w:hAnsi="Times New Roman" w:cs="Times New Roman"/>
          <w:sz w:val="24"/>
          <w:szCs w:val="24"/>
        </w:rPr>
        <w:t xml:space="preserve">, generated the double mutant Asp251Gly/Gln307His, which can </w:t>
      </w:r>
      <w:proofErr w:type="spellStart"/>
      <w:r>
        <w:rPr>
          <w:rFonts w:ascii="Times New Roman" w:hAnsi="Times New Roman" w:cs="Times New Roman"/>
          <w:sz w:val="24"/>
          <w:szCs w:val="24"/>
        </w:rPr>
        <w:t>hydroxylate</w:t>
      </w:r>
      <w:proofErr w:type="spellEnd"/>
      <w:r>
        <w:rPr>
          <w:rFonts w:ascii="Times New Roman" w:hAnsi="Times New Roman" w:cs="Times New Roman"/>
          <w:sz w:val="24"/>
          <w:szCs w:val="24"/>
        </w:rPr>
        <w:t xml:space="preserve"> the CYP2C substrates diclofenac, ibuprofen and </w:t>
      </w:r>
      <w:proofErr w:type="spellStart"/>
      <w:r>
        <w:rPr>
          <w:rFonts w:ascii="Times New Roman" w:hAnsi="Times New Roman" w:cs="Times New Roman"/>
          <w:sz w:val="24"/>
          <w:szCs w:val="24"/>
        </w:rPr>
        <w:t>tolbutamide</w:t>
      </w:r>
      <w:proofErr w:type="spellEnd"/>
      <w:r>
        <w:rPr>
          <w:rFonts w:ascii="Times New Roman" w:hAnsi="Times New Roman" w:cs="Times New Roman"/>
          <w:sz w:val="24"/>
          <w:szCs w:val="24"/>
        </w:rPr>
        <w:t>, despite the amino acids being located on the surface of the enzyme and not directly involved in substrate binding and turnover.</w:t>
      </w:r>
      <w:proofErr w:type="gramEnd"/>
      <w:r>
        <w:rPr>
          <w:rFonts w:ascii="Times New Roman" w:hAnsi="Times New Roman" w:cs="Times New Roman"/>
          <w:sz w:val="24"/>
          <w:szCs w:val="24"/>
        </w:rPr>
        <w:t xml:space="preserve">  X-ray crystallographic analysis revealed that the mutations were likely to yield a protein with increased flexibility, in particular the Asp251Gly mutation, which eliminates the salt bridge between the Asp and Lys224.  Most recently, </w:t>
      </w:r>
      <w:proofErr w:type="spellStart"/>
      <w:r>
        <w:rPr>
          <w:rFonts w:ascii="Times New Roman" w:hAnsi="Times New Roman" w:cs="Times New Roman"/>
          <w:sz w:val="24"/>
          <w:szCs w:val="24"/>
        </w:rPr>
        <w:t>Kolev</w:t>
      </w:r>
      <w:proofErr w:type="spellEnd"/>
      <w:r>
        <w:rPr>
          <w:rFonts w:ascii="Times New Roman" w:hAnsi="Times New Roman" w:cs="Times New Roman"/>
          <w:sz w:val="24"/>
          <w:szCs w:val="24"/>
        </w:rPr>
        <w:t xml:space="preserve"> et al. </w:t>
      </w:r>
      <w:r>
        <w:rPr>
          <w:rFonts w:ascii="Times New Roman" w:hAnsi="Times New Roman" w:cs="Times New Roman"/>
          <w:noProof/>
          <w:sz w:val="24"/>
          <w:szCs w:val="24"/>
        </w:rPr>
        <w:t>(2014)</w:t>
      </w:r>
      <w:r>
        <w:rPr>
          <w:rFonts w:ascii="Times New Roman" w:hAnsi="Times New Roman" w:cs="Times New Roman"/>
          <w:sz w:val="24"/>
          <w:szCs w:val="24"/>
        </w:rPr>
        <w:t xml:space="preserve"> introduced unnatural amino acids into the BM3 CYP employing the orthogonal </w:t>
      </w:r>
      <w:proofErr w:type="spellStart"/>
      <w:r>
        <w:rPr>
          <w:rFonts w:ascii="Times New Roman" w:hAnsi="Times New Roman" w:cs="Times New Roman"/>
          <w:sz w:val="24"/>
          <w:szCs w:val="24"/>
        </w:rPr>
        <w:t>aminoacyl-tRNA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synthetase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tRNA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pairs</w:t>
      </w:r>
      <w:proofErr w:type="gramEnd"/>
      <w:r>
        <w:rPr>
          <w:rFonts w:ascii="Times New Roman" w:hAnsi="Times New Roman" w:cs="Times New Roman"/>
          <w:sz w:val="24"/>
          <w:szCs w:val="24"/>
        </w:rPr>
        <w:t xml:space="preserve"> approach, to improve the selectivity of hydroxylation of </w:t>
      </w:r>
      <w:r w:rsidRPr="008839D0">
        <w:rPr>
          <w:rFonts w:ascii="Times New Roman" w:hAnsi="Times New Roman" w:cs="Times New Roman"/>
          <w:i/>
          <w:sz w:val="24"/>
          <w:szCs w:val="24"/>
        </w:rPr>
        <w:t>S</w:t>
      </w:r>
      <w:r>
        <w:rPr>
          <w:rFonts w:ascii="Times New Roman" w:hAnsi="Times New Roman" w:cs="Times New Roman"/>
          <w:sz w:val="24"/>
          <w:szCs w:val="24"/>
        </w:rPr>
        <w:t xml:space="preserve">-ibuprofen methyl ester, which is </w:t>
      </w:r>
      <w:proofErr w:type="spellStart"/>
      <w:r>
        <w:rPr>
          <w:rFonts w:ascii="Times New Roman" w:hAnsi="Times New Roman" w:cs="Times New Roman"/>
          <w:sz w:val="24"/>
          <w:szCs w:val="24"/>
        </w:rPr>
        <w:t>hydroxylated</w:t>
      </w:r>
      <w:proofErr w:type="spellEnd"/>
      <w:r>
        <w:rPr>
          <w:rFonts w:ascii="Times New Roman" w:hAnsi="Times New Roman" w:cs="Times New Roman"/>
          <w:sz w:val="24"/>
          <w:szCs w:val="24"/>
        </w:rPr>
        <w:t xml:space="preserve"> at the 1’ and 2’ positions by wild type BM3 in a ratio of 62:38 %.  Incorporation of unnatural </w:t>
      </w:r>
      <w:r w:rsidRPr="00E86A95">
        <w:rPr>
          <w:rFonts w:ascii="Times New Roman" w:hAnsi="Times New Roman" w:cs="Times New Roman"/>
          <w:i/>
          <w:sz w:val="24"/>
          <w:szCs w:val="24"/>
        </w:rPr>
        <w:t>p</w:t>
      </w:r>
      <w:r>
        <w:rPr>
          <w:rFonts w:ascii="Times New Roman" w:hAnsi="Times New Roman" w:cs="Times New Roman"/>
          <w:sz w:val="24"/>
          <w:szCs w:val="24"/>
        </w:rPr>
        <w:t xml:space="preserve">-acetyl phenylalanine at residue 78 resulted in enhanced </w:t>
      </w:r>
      <w:proofErr w:type="spellStart"/>
      <w:r>
        <w:rPr>
          <w:rFonts w:ascii="Times New Roman" w:hAnsi="Times New Roman" w:cs="Times New Roman"/>
          <w:sz w:val="24"/>
          <w:szCs w:val="24"/>
        </w:rPr>
        <w:t>regioselectivity</w:t>
      </w:r>
      <w:proofErr w:type="spellEnd"/>
      <w:r>
        <w:rPr>
          <w:rFonts w:ascii="Times New Roman" w:hAnsi="Times New Roman" w:cs="Times New Roman"/>
          <w:sz w:val="24"/>
          <w:szCs w:val="24"/>
        </w:rPr>
        <w:t xml:space="preserve"> of the oxidation, yielding 87% 1’-hydroxy-</w:t>
      </w:r>
      <w:r w:rsidRPr="00E150D8">
        <w:rPr>
          <w:rFonts w:ascii="Times New Roman" w:hAnsi="Times New Roman" w:cs="Times New Roman"/>
          <w:i/>
          <w:sz w:val="24"/>
          <w:szCs w:val="24"/>
        </w:rPr>
        <w:t>S</w:t>
      </w:r>
      <w:r>
        <w:rPr>
          <w:rFonts w:ascii="Times New Roman" w:hAnsi="Times New Roman" w:cs="Times New Roman"/>
          <w:sz w:val="24"/>
          <w:szCs w:val="24"/>
        </w:rPr>
        <w:t>-ibuprofen methyl ester.</w:t>
      </w:r>
    </w:p>
    <w:p w:rsidR="00543FB1" w:rsidRDefault="00543FB1" w:rsidP="00944B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Efforts have been made to identify a minimal set of BM3 mutants that are capable of transforming a broad range of drugs, thus providing a convenient method for metabolite screening.  </w:t>
      </w:r>
      <w:r>
        <w:rPr>
          <w:rFonts w:ascii="Times New Roman" w:hAnsi="Times New Roman" w:cs="Times New Roman"/>
          <w:noProof/>
          <w:sz w:val="24"/>
          <w:szCs w:val="24"/>
        </w:rPr>
        <w:t xml:space="preserve">Sawayama et al. </w:t>
      </w:r>
      <w:r w:rsidR="00C853AA">
        <w:rPr>
          <w:rFonts w:ascii="Times New Roman" w:hAnsi="Times New Roman" w:cs="Times New Roman"/>
          <w:noProof/>
          <w:sz w:val="24"/>
          <w:szCs w:val="24"/>
        </w:rPr>
        <w:t>(</w:t>
      </w:r>
      <w:r>
        <w:rPr>
          <w:rFonts w:ascii="Times New Roman" w:hAnsi="Times New Roman" w:cs="Times New Roman"/>
          <w:noProof/>
          <w:sz w:val="24"/>
          <w:szCs w:val="24"/>
        </w:rPr>
        <w:t>2009)</w:t>
      </w:r>
      <w:r>
        <w:rPr>
          <w:rFonts w:ascii="Times New Roman" w:hAnsi="Times New Roman" w:cs="Times New Roman"/>
          <w:sz w:val="24"/>
          <w:szCs w:val="24"/>
        </w:rPr>
        <w:t xml:space="preserve"> identified 120 BM3 variants that could produce 12 out of 13 known mammalian metabolites of the drugs verapamil and </w:t>
      </w:r>
      <w:proofErr w:type="spellStart"/>
      <w:r>
        <w:rPr>
          <w:rFonts w:ascii="Times New Roman" w:hAnsi="Times New Roman" w:cs="Times New Roman"/>
          <w:sz w:val="24"/>
          <w:szCs w:val="24"/>
        </w:rPr>
        <w:t>astemizole</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 xml:space="preserve">Reinen et al. </w:t>
      </w:r>
      <w:r w:rsidR="00C853AA">
        <w:rPr>
          <w:rFonts w:ascii="Times New Roman" w:hAnsi="Times New Roman" w:cs="Times New Roman"/>
          <w:noProof/>
          <w:sz w:val="24"/>
          <w:szCs w:val="24"/>
        </w:rPr>
        <w:t>(</w:t>
      </w:r>
      <w:r>
        <w:rPr>
          <w:rFonts w:ascii="Times New Roman" w:hAnsi="Times New Roman" w:cs="Times New Roman"/>
          <w:noProof/>
          <w:sz w:val="24"/>
          <w:szCs w:val="24"/>
        </w:rPr>
        <w:t>2011)</w:t>
      </w:r>
      <w:r>
        <w:rPr>
          <w:rFonts w:ascii="Times New Roman" w:hAnsi="Times New Roman" w:cs="Times New Roman"/>
          <w:sz w:val="24"/>
          <w:szCs w:val="24"/>
        </w:rPr>
        <w:t xml:space="preserve"> constructed a panel of four BM3 mutants that produced phase I metabolites for 41 out of 43 drugs tested.  Variants of the enzyme are commercially employed in 96-well metabolite screening kits manufactured by </w:t>
      </w:r>
      <w:proofErr w:type="spellStart"/>
      <w:r>
        <w:rPr>
          <w:rFonts w:ascii="Times New Roman" w:hAnsi="Times New Roman" w:cs="Times New Roman"/>
          <w:sz w:val="24"/>
          <w:szCs w:val="24"/>
        </w:rPr>
        <w:t>Codexis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Microcyp</w:t>
      </w:r>
      <w:proofErr w:type="spellEnd"/>
      <w:r>
        <w:rPr>
          <w:rFonts w:ascii="Times New Roman" w:hAnsi="Times New Roman" w:cs="Times New Roman"/>
          <w:sz w:val="24"/>
          <w:szCs w:val="24"/>
        </w:rPr>
        <w:sym w:font="Symbol" w:char="F0E4"/>
      </w:r>
      <w:r>
        <w:rPr>
          <w:rFonts w:ascii="Times New Roman" w:hAnsi="Times New Roman" w:cs="Times New Roman"/>
          <w:sz w:val="24"/>
          <w:szCs w:val="24"/>
        </w:rPr>
        <w:t xml:space="preserve">).  Most investigations with this enzyme have concentrated on tuning the substrate specificity to transform different drugs; however, </w:t>
      </w:r>
      <w:r>
        <w:rPr>
          <w:rFonts w:ascii="Times New Roman" w:hAnsi="Times New Roman" w:cs="Times New Roman"/>
          <w:sz w:val="24"/>
          <w:szCs w:val="24"/>
        </w:rPr>
        <w:lastRenderedPageBreak/>
        <w:t xml:space="preserve">other factors have been acknowledged to play an important role in the application of these enzymes as biocatalysts, in particular, the relatively low turnover rate, poor coupling efficiency and enzyme stability.  </w:t>
      </w:r>
    </w:p>
    <w:p w:rsidR="00543FB1" w:rsidRDefault="00543FB1" w:rsidP="00944BBE">
      <w:pPr>
        <w:spacing w:after="0" w:line="480" w:lineRule="auto"/>
        <w:rPr>
          <w:rFonts w:ascii="Times New Roman" w:hAnsi="Times New Roman" w:cs="Times New Roman"/>
          <w:sz w:val="24"/>
          <w:szCs w:val="24"/>
        </w:rPr>
      </w:pPr>
    </w:p>
    <w:p w:rsidR="00543FB1" w:rsidRDefault="00543FB1" w:rsidP="00944B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Mammalian </w:t>
      </w:r>
      <w:r w:rsidRPr="003F1A4A">
        <w:rPr>
          <w:rFonts w:ascii="Times New Roman" w:hAnsi="Times New Roman" w:cs="Times New Roman"/>
          <w:sz w:val="24"/>
          <w:szCs w:val="24"/>
        </w:rPr>
        <w:t>CYP</w:t>
      </w:r>
      <w:r>
        <w:rPr>
          <w:rFonts w:ascii="Times New Roman" w:hAnsi="Times New Roman" w:cs="Times New Roman"/>
          <w:sz w:val="24"/>
          <w:szCs w:val="24"/>
        </w:rPr>
        <w:t xml:space="preserve"> expression in microbial hosts</w:t>
      </w:r>
    </w:p>
    <w:p w:rsidR="00543FB1" w:rsidRDefault="00543FB1" w:rsidP="00944B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most intuitive way to study mammalian drug metabolism in microorganisms is to express the key CYP in a suitable host, such as </w:t>
      </w:r>
      <w:r w:rsidRPr="00AC456E">
        <w:rPr>
          <w:rFonts w:ascii="Times New Roman" w:hAnsi="Times New Roman" w:cs="Times New Roman"/>
          <w:i/>
          <w:sz w:val="24"/>
          <w:szCs w:val="24"/>
        </w:rPr>
        <w:t>E. coli</w:t>
      </w:r>
      <w:r>
        <w:rPr>
          <w:rFonts w:ascii="Times New Roman" w:hAnsi="Times New Roman" w:cs="Times New Roman"/>
          <w:sz w:val="24"/>
          <w:szCs w:val="24"/>
        </w:rPr>
        <w:t xml:space="preserve"> or yeast.  This has been a fertile ground for research for over two decades </w:t>
      </w:r>
      <w:r>
        <w:rPr>
          <w:rFonts w:ascii="Times New Roman" w:hAnsi="Times New Roman" w:cs="Times New Roman"/>
          <w:noProof/>
          <w:sz w:val="24"/>
          <w:szCs w:val="24"/>
        </w:rPr>
        <w:t>(Gonzalez and Korzekwa 1995)</w:t>
      </w:r>
      <w:r>
        <w:rPr>
          <w:rFonts w:ascii="Times New Roman" w:hAnsi="Times New Roman" w:cs="Times New Roman"/>
          <w:sz w:val="24"/>
          <w:szCs w:val="24"/>
        </w:rPr>
        <w:t xml:space="preserve">, and has led to the heterologous expression of the key xenobiotic-metabolising CYPs.  In </w:t>
      </w:r>
      <w:r w:rsidRPr="00E418CF">
        <w:rPr>
          <w:rFonts w:ascii="Times New Roman" w:hAnsi="Times New Roman" w:cs="Times New Roman"/>
          <w:i/>
          <w:sz w:val="24"/>
          <w:szCs w:val="24"/>
        </w:rPr>
        <w:t>E. coli</w:t>
      </w:r>
      <w:r>
        <w:rPr>
          <w:rFonts w:ascii="Times New Roman" w:hAnsi="Times New Roman" w:cs="Times New Roman"/>
          <w:sz w:val="24"/>
          <w:szCs w:val="24"/>
        </w:rPr>
        <w:t xml:space="preserve">, it is necessary to modify the amino terminal of the protein to encourage a high level of expression, and to co-express the CYP reductase, since there is no endogenous activity.  In contrast, expression of human </w:t>
      </w:r>
      <w:r w:rsidRPr="003F1A4A">
        <w:rPr>
          <w:rFonts w:ascii="Times New Roman" w:hAnsi="Times New Roman" w:cs="Times New Roman"/>
          <w:sz w:val="24"/>
          <w:szCs w:val="24"/>
        </w:rPr>
        <w:t>CYP</w:t>
      </w:r>
      <w:r>
        <w:rPr>
          <w:rFonts w:ascii="Times New Roman" w:hAnsi="Times New Roman" w:cs="Times New Roman"/>
          <w:sz w:val="24"/>
          <w:szCs w:val="24"/>
        </w:rPr>
        <w:t xml:space="preserve"> in yeast, such as </w:t>
      </w:r>
      <w:r w:rsidRPr="00E418CF">
        <w:rPr>
          <w:rFonts w:ascii="Times New Roman" w:hAnsi="Times New Roman" w:cs="Times New Roman"/>
          <w:i/>
          <w:sz w:val="24"/>
          <w:szCs w:val="24"/>
        </w:rPr>
        <w:t xml:space="preserve">Saccharomyces </w:t>
      </w:r>
      <w:proofErr w:type="spellStart"/>
      <w:r w:rsidRPr="00E418CF">
        <w:rPr>
          <w:rFonts w:ascii="Times New Roman" w:hAnsi="Times New Roman" w:cs="Times New Roman"/>
          <w:i/>
          <w:sz w:val="24"/>
          <w:szCs w:val="24"/>
        </w:rPr>
        <w:t>cerevisiae</w:t>
      </w:r>
      <w:proofErr w:type="spellEnd"/>
      <w:r>
        <w:rPr>
          <w:rFonts w:ascii="Times New Roman" w:hAnsi="Times New Roman" w:cs="Times New Roman"/>
          <w:sz w:val="24"/>
          <w:szCs w:val="24"/>
        </w:rPr>
        <w:t xml:space="preserve">, does not require the same degree of manipulation.  </w:t>
      </w:r>
      <w:proofErr w:type="spellStart"/>
      <w:r w:rsidRPr="00E418CF">
        <w:rPr>
          <w:rFonts w:ascii="Times New Roman" w:hAnsi="Times New Roman" w:cs="Times New Roman"/>
          <w:i/>
          <w:sz w:val="24"/>
          <w:szCs w:val="24"/>
        </w:rPr>
        <w:t>Pichia</w:t>
      </w:r>
      <w:proofErr w:type="spellEnd"/>
      <w:r w:rsidRPr="00E418CF">
        <w:rPr>
          <w:rFonts w:ascii="Times New Roman" w:hAnsi="Times New Roman" w:cs="Times New Roman"/>
          <w:i/>
          <w:sz w:val="24"/>
          <w:szCs w:val="24"/>
        </w:rPr>
        <w:t xml:space="preserve"> </w:t>
      </w:r>
      <w:proofErr w:type="spellStart"/>
      <w:r w:rsidRPr="00E418CF">
        <w:rPr>
          <w:rFonts w:ascii="Times New Roman" w:hAnsi="Times New Roman" w:cs="Times New Roman"/>
          <w:i/>
          <w:sz w:val="24"/>
          <w:szCs w:val="24"/>
        </w:rPr>
        <w:t>pastoris</w:t>
      </w:r>
      <w:proofErr w:type="spellEnd"/>
      <w:r>
        <w:rPr>
          <w:rFonts w:ascii="Times New Roman" w:hAnsi="Times New Roman" w:cs="Times New Roman"/>
          <w:sz w:val="24"/>
          <w:szCs w:val="24"/>
        </w:rPr>
        <w:t>, which is a popular host for the expression of eukaryotic genes, has also been used for the expression of CYP</w:t>
      </w:r>
      <w:r w:rsidRPr="00E86A95">
        <w:rPr>
          <w:rFonts w:ascii="Times New Roman" w:hAnsi="Times New Roman" w:cs="Times New Roman"/>
          <w:sz w:val="24"/>
          <w:szCs w:val="24"/>
        </w:rPr>
        <w:t>2</w:t>
      </w:r>
      <w:r>
        <w:rPr>
          <w:rFonts w:ascii="Times New Roman" w:hAnsi="Times New Roman" w:cs="Times New Roman"/>
          <w:sz w:val="24"/>
          <w:szCs w:val="24"/>
        </w:rPr>
        <w:t>D</w:t>
      </w:r>
      <w:r w:rsidRPr="00E86A95">
        <w:rPr>
          <w:rFonts w:ascii="Times New Roman" w:hAnsi="Times New Roman" w:cs="Times New Roman"/>
          <w:sz w:val="24"/>
          <w:szCs w:val="24"/>
        </w:rPr>
        <w:t>6</w:t>
      </w:r>
      <w:r>
        <w:rPr>
          <w:rFonts w:ascii="Times New Roman" w:hAnsi="Times New Roman" w:cs="Times New Roman"/>
          <w:sz w:val="24"/>
          <w:szCs w:val="24"/>
        </w:rPr>
        <w:t xml:space="preserve"> and </w:t>
      </w:r>
      <w:r w:rsidRPr="00E86A95">
        <w:rPr>
          <w:rFonts w:ascii="Times New Roman" w:hAnsi="Times New Roman" w:cs="Times New Roman"/>
          <w:sz w:val="24"/>
          <w:szCs w:val="24"/>
        </w:rPr>
        <w:t>3</w:t>
      </w:r>
      <w:r>
        <w:rPr>
          <w:rFonts w:ascii="Times New Roman" w:hAnsi="Times New Roman" w:cs="Times New Roman"/>
          <w:sz w:val="24"/>
          <w:szCs w:val="24"/>
        </w:rPr>
        <w:t>A</w:t>
      </w:r>
      <w:r w:rsidRPr="00E86A95">
        <w:rPr>
          <w:rFonts w:ascii="Times New Roman" w:hAnsi="Times New Roman" w:cs="Times New Roman"/>
          <w:sz w:val="24"/>
          <w:szCs w:val="24"/>
        </w:rPr>
        <w:t>4</w:t>
      </w:r>
      <w:r>
        <w:rPr>
          <w:rFonts w:ascii="Times New Roman" w:hAnsi="Times New Roman" w:cs="Times New Roman"/>
          <w:sz w:val="24"/>
          <w:szCs w:val="24"/>
        </w:rPr>
        <w:t xml:space="preserve"> </w:t>
      </w:r>
      <w:r w:rsidR="00C853AA">
        <w:rPr>
          <w:rFonts w:ascii="Times New Roman" w:hAnsi="Times New Roman" w:cs="Times New Roman"/>
          <w:noProof/>
          <w:sz w:val="24"/>
          <w:szCs w:val="24"/>
        </w:rPr>
        <w:t xml:space="preserve">(Geier et al. 2012; </w:t>
      </w:r>
      <w:r>
        <w:rPr>
          <w:rFonts w:ascii="Times New Roman" w:hAnsi="Times New Roman" w:cs="Times New Roman"/>
          <w:noProof/>
          <w:sz w:val="24"/>
          <w:szCs w:val="24"/>
        </w:rPr>
        <w:t>Martina et al. 2013)</w:t>
      </w:r>
      <w:r>
        <w:rPr>
          <w:rFonts w:ascii="Times New Roman" w:hAnsi="Times New Roman" w:cs="Times New Roman"/>
          <w:sz w:val="24"/>
          <w:szCs w:val="24"/>
        </w:rPr>
        <w:t xml:space="preserve">.  </w:t>
      </w:r>
      <w:r>
        <w:rPr>
          <w:rFonts w:ascii="Times New Roman" w:hAnsi="Times New Roman" w:cs="Times New Roman"/>
          <w:noProof/>
          <w:sz w:val="24"/>
          <w:szCs w:val="24"/>
        </w:rPr>
        <w:t xml:space="preserve">Cornelissen et al. </w:t>
      </w:r>
      <w:r w:rsidR="00ED6312">
        <w:rPr>
          <w:rFonts w:ascii="Times New Roman" w:hAnsi="Times New Roman" w:cs="Times New Roman"/>
          <w:noProof/>
          <w:sz w:val="24"/>
          <w:szCs w:val="24"/>
        </w:rPr>
        <w:t>(</w:t>
      </w:r>
      <w:r>
        <w:rPr>
          <w:rFonts w:ascii="Times New Roman" w:hAnsi="Times New Roman" w:cs="Times New Roman"/>
          <w:noProof/>
          <w:sz w:val="24"/>
          <w:szCs w:val="24"/>
        </w:rPr>
        <w:t>2012)</w:t>
      </w:r>
      <w:r>
        <w:rPr>
          <w:rFonts w:ascii="Times New Roman" w:hAnsi="Times New Roman" w:cs="Times New Roman"/>
          <w:sz w:val="24"/>
          <w:szCs w:val="24"/>
        </w:rPr>
        <w:t xml:space="preserve"> compared the expression of mammalian (human and rat) </w:t>
      </w:r>
      <w:r w:rsidRPr="00700300">
        <w:rPr>
          <w:rFonts w:ascii="Times New Roman" w:hAnsi="Times New Roman" w:cs="Times New Roman"/>
          <w:sz w:val="24"/>
          <w:szCs w:val="24"/>
        </w:rPr>
        <w:t>CYP1A1</w:t>
      </w:r>
      <w:r>
        <w:rPr>
          <w:rFonts w:ascii="Times New Roman" w:hAnsi="Times New Roman" w:cs="Times New Roman"/>
          <w:sz w:val="24"/>
          <w:szCs w:val="24"/>
        </w:rPr>
        <w:t xml:space="preserve"> in </w:t>
      </w:r>
      <w:r w:rsidRPr="0039184D">
        <w:rPr>
          <w:rFonts w:ascii="Times New Roman" w:hAnsi="Times New Roman" w:cs="Times New Roman"/>
          <w:i/>
          <w:sz w:val="24"/>
          <w:szCs w:val="24"/>
        </w:rPr>
        <w:t>E. coli</w:t>
      </w:r>
      <w:r>
        <w:rPr>
          <w:rFonts w:ascii="Times New Roman" w:hAnsi="Times New Roman" w:cs="Times New Roman"/>
          <w:sz w:val="24"/>
          <w:szCs w:val="24"/>
        </w:rPr>
        <w:t xml:space="preserve">, </w:t>
      </w:r>
      <w:r w:rsidRPr="0039184D">
        <w:rPr>
          <w:rFonts w:ascii="Times New Roman" w:hAnsi="Times New Roman" w:cs="Times New Roman"/>
          <w:i/>
          <w:sz w:val="24"/>
          <w:szCs w:val="24"/>
        </w:rPr>
        <w:t xml:space="preserve">S. </w:t>
      </w:r>
      <w:proofErr w:type="spellStart"/>
      <w:r w:rsidRPr="0039184D">
        <w:rPr>
          <w:rFonts w:ascii="Times New Roman" w:hAnsi="Times New Roman" w:cs="Times New Roman"/>
          <w:i/>
          <w:sz w:val="24"/>
          <w:szCs w:val="24"/>
        </w:rPr>
        <w:t>cerevisiae</w:t>
      </w:r>
      <w:proofErr w:type="spellEnd"/>
      <w:r>
        <w:rPr>
          <w:rFonts w:ascii="Times New Roman" w:hAnsi="Times New Roman" w:cs="Times New Roman"/>
          <w:sz w:val="24"/>
          <w:szCs w:val="24"/>
        </w:rPr>
        <w:t xml:space="preserve"> and </w:t>
      </w:r>
      <w:r w:rsidRPr="0039184D">
        <w:rPr>
          <w:rFonts w:ascii="Times New Roman" w:hAnsi="Times New Roman" w:cs="Times New Roman"/>
          <w:i/>
          <w:sz w:val="24"/>
          <w:szCs w:val="24"/>
        </w:rPr>
        <w:t xml:space="preserve">Pseudomonas </w:t>
      </w:r>
      <w:proofErr w:type="spellStart"/>
      <w:r w:rsidRPr="0039184D">
        <w:rPr>
          <w:rFonts w:ascii="Times New Roman" w:hAnsi="Times New Roman" w:cs="Times New Roman"/>
          <w:i/>
          <w:sz w:val="24"/>
          <w:szCs w:val="24"/>
        </w:rPr>
        <w:t>putida</w:t>
      </w:r>
      <w:proofErr w:type="spellEnd"/>
      <w:r>
        <w:rPr>
          <w:rFonts w:ascii="Times New Roman" w:hAnsi="Times New Roman" w:cs="Times New Roman"/>
          <w:sz w:val="24"/>
          <w:szCs w:val="24"/>
        </w:rPr>
        <w:t xml:space="preserve">, via the ability of the recombinant strains to </w:t>
      </w:r>
      <w:proofErr w:type="spellStart"/>
      <w:r>
        <w:rPr>
          <w:rFonts w:ascii="Times New Roman" w:hAnsi="Times New Roman" w:cs="Times New Roman"/>
          <w:sz w:val="24"/>
          <w:szCs w:val="24"/>
        </w:rPr>
        <w:t>deethylate</w:t>
      </w:r>
      <w:proofErr w:type="spellEnd"/>
      <w:r>
        <w:rPr>
          <w:rFonts w:ascii="Times New Roman" w:hAnsi="Times New Roman" w:cs="Times New Roman"/>
          <w:sz w:val="24"/>
          <w:szCs w:val="24"/>
        </w:rPr>
        <w:t xml:space="preserve"> 7-ethoxyresorufin.  Higher activities of rat CYP1A1 were measured in </w:t>
      </w:r>
      <w:r w:rsidRPr="00E11550">
        <w:rPr>
          <w:rFonts w:ascii="Times New Roman" w:hAnsi="Times New Roman" w:cs="Times New Roman"/>
          <w:i/>
          <w:sz w:val="24"/>
          <w:szCs w:val="24"/>
        </w:rPr>
        <w:t>E. coli</w:t>
      </w:r>
      <w:r>
        <w:rPr>
          <w:rFonts w:ascii="Times New Roman" w:hAnsi="Times New Roman" w:cs="Times New Roman"/>
          <w:sz w:val="24"/>
          <w:szCs w:val="24"/>
        </w:rPr>
        <w:t xml:space="preserve"> strains compared with the human enzyme, indicating that the species from which the gene originates is a factor in the workflow, and overall, the </w:t>
      </w:r>
      <w:r w:rsidRPr="00E418CF">
        <w:rPr>
          <w:rFonts w:ascii="Times New Roman" w:hAnsi="Times New Roman" w:cs="Times New Roman"/>
          <w:i/>
          <w:sz w:val="24"/>
          <w:szCs w:val="24"/>
        </w:rPr>
        <w:t>E. coli</w:t>
      </w:r>
      <w:r>
        <w:rPr>
          <w:rFonts w:ascii="Times New Roman" w:hAnsi="Times New Roman" w:cs="Times New Roman"/>
          <w:sz w:val="24"/>
          <w:szCs w:val="24"/>
        </w:rPr>
        <w:t xml:space="preserve"> strains displayed higher enzyme activities than the other hosts.  In contrast, </w:t>
      </w:r>
      <w:r>
        <w:rPr>
          <w:rFonts w:ascii="Times New Roman" w:hAnsi="Times New Roman" w:cs="Times New Roman"/>
          <w:noProof/>
          <w:sz w:val="24"/>
          <w:szCs w:val="24"/>
        </w:rPr>
        <w:t xml:space="preserve">Geier et al. </w:t>
      </w:r>
      <w:r w:rsidR="00C853AA">
        <w:rPr>
          <w:rFonts w:ascii="Times New Roman" w:hAnsi="Times New Roman" w:cs="Times New Roman"/>
          <w:noProof/>
          <w:sz w:val="24"/>
          <w:szCs w:val="24"/>
        </w:rPr>
        <w:t>(</w:t>
      </w:r>
      <w:r>
        <w:rPr>
          <w:rFonts w:ascii="Times New Roman" w:hAnsi="Times New Roman" w:cs="Times New Roman"/>
          <w:noProof/>
          <w:sz w:val="24"/>
          <w:szCs w:val="24"/>
        </w:rPr>
        <w:t>2012)</w:t>
      </w:r>
      <w:r>
        <w:rPr>
          <w:rFonts w:ascii="Times New Roman" w:hAnsi="Times New Roman" w:cs="Times New Roman"/>
          <w:sz w:val="24"/>
          <w:szCs w:val="24"/>
        </w:rPr>
        <w:t xml:space="preserve"> found that </w:t>
      </w:r>
      <w:r w:rsidRPr="00E80A0B">
        <w:rPr>
          <w:rFonts w:ascii="Times New Roman" w:hAnsi="Times New Roman" w:cs="Times New Roman"/>
          <w:i/>
          <w:sz w:val="24"/>
          <w:szCs w:val="24"/>
        </w:rPr>
        <w:t xml:space="preserve">P. </w:t>
      </w:r>
      <w:proofErr w:type="spellStart"/>
      <w:r w:rsidRPr="00E80A0B">
        <w:rPr>
          <w:rFonts w:ascii="Times New Roman" w:hAnsi="Times New Roman" w:cs="Times New Roman"/>
          <w:i/>
          <w:sz w:val="24"/>
          <w:szCs w:val="24"/>
        </w:rPr>
        <w:t>pastoris</w:t>
      </w:r>
      <w:proofErr w:type="spellEnd"/>
      <w:r>
        <w:rPr>
          <w:rFonts w:ascii="Times New Roman" w:hAnsi="Times New Roman" w:cs="Times New Roman"/>
          <w:sz w:val="24"/>
          <w:szCs w:val="24"/>
        </w:rPr>
        <w:t xml:space="preserve"> was more efficient at expressing CYP2D6 compared with </w:t>
      </w:r>
      <w:r w:rsidRPr="00A416C2">
        <w:rPr>
          <w:rFonts w:ascii="Times New Roman" w:hAnsi="Times New Roman" w:cs="Times New Roman"/>
          <w:i/>
          <w:sz w:val="24"/>
          <w:szCs w:val="24"/>
        </w:rPr>
        <w:t>E. coli</w:t>
      </w:r>
      <w:r>
        <w:rPr>
          <w:rFonts w:ascii="Times New Roman" w:hAnsi="Times New Roman" w:cs="Times New Roman"/>
          <w:sz w:val="24"/>
          <w:szCs w:val="24"/>
        </w:rPr>
        <w:t xml:space="preserve"> as a host organism; however, the </w:t>
      </w:r>
      <w:proofErr w:type="spellStart"/>
      <w:r w:rsidRPr="00E80A0B">
        <w:rPr>
          <w:rFonts w:ascii="Times New Roman" w:hAnsi="Times New Roman" w:cs="Times New Roman"/>
          <w:i/>
          <w:sz w:val="24"/>
          <w:szCs w:val="24"/>
        </w:rPr>
        <w:t>cyp</w:t>
      </w:r>
      <w:proofErr w:type="spellEnd"/>
      <w:r>
        <w:rPr>
          <w:rFonts w:ascii="Times New Roman" w:hAnsi="Times New Roman" w:cs="Times New Roman"/>
          <w:sz w:val="24"/>
          <w:szCs w:val="24"/>
        </w:rPr>
        <w:t xml:space="preserve"> gene was unmodified in this case, thus </w:t>
      </w:r>
      <w:r w:rsidRPr="00F16380">
        <w:rPr>
          <w:rFonts w:ascii="Times New Roman" w:hAnsi="Times New Roman" w:cs="Times New Roman"/>
          <w:i/>
          <w:sz w:val="24"/>
          <w:szCs w:val="24"/>
        </w:rPr>
        <w:t>E. coli</w:t>
      </w:r>
      <w:r>
        <w:rPr>
          <w:rFonts w:ascii="Times New Roman" w:hAnsi="Times New Roman" w:cs="Times New Roman"/>
          <w:sz w:val="24"/>
          <w:szCs w:val="24"/>
        </w:rPr>
        <w:t xml:space="preserve"> expression would have been expected to be compromised.  </w:t>
      </w:r>
    </w:p>
    <w:p w:rsidR="00543FB1" w:rsidRDefault="00543FB1" w:rsidP="00944BBE">
      <w:pPr>
        <w:tabs>
          <w:tab w:val="left" w:pos="6315"/>
        </w:tabs>
        <w:spacing w:after="0" w:line="480" w:lineRule="auto"/>
        <w:rPr>
          <w:rFonts w:ascii="Times New Roman" w:hAnsi="Times New Roman" w:cs="Times New Roman"/>
          <w:sz w:val="24"/>
          <w:szCs w:val="24"/>
        </w:rPr>
      </w:pPr>
    </w:p>
    <w:p w:rsidR="00543FB1" w:rsidRPr="00F77E8A" w:rsidRDefault="00543FB1" w:rsidP="00944BBE">
      <w:pPr>
        <w:spacing w:after="0" w:line="480" w:lineRule="auto"/>
        <w:rPr>
          <w:rFonts w:ascii="Times New Roman" w:hAnsi="Times New Roman" w:cs="Times New Roman"/>
          <w:b/>
          <w:sz w:val="24"/>
          <w:szCs w:val="24"/>
        </w:rPr>
      </w:pPr>
      <w:r w:rsidRPr="00F77E8A">
        <w:rPr>
          <w:rFonts w:ascii="Times New Roman" w:hAnsi="Times New Roman" w:cs="Times New Roman"/>
          <w:b/>
          <w:sz w:val="24"/>
          <w:szCs w:val="24"/>
        </w:rPr>
        <w:t>Applications of microorganisms for the production of drug metabolites</w:t>
      </w:r>
    </w:p>
    <w:p w:rsidR="00543FB1" w:rsidRDefault="00353E60" w:rsidP="00944BBE">
      <w:pPr>
        <w:spacing w:after="0" w:line="480" w:lineRule="auto"/>
        <w:rPr>
          <w:rFonts w:ascii="Times New Roman" w:hAnsi="Times New Roman" w:cs="Times New Roman"/>
          <w:sz w:val="24"/>
          <w:szCs w:val="24"/>
        </w:rPr>
      </w:pPr>
      <w:r w:rsidRPr="00353E60">
        <w:rPr>
          <w:rFonts w:ascii="Times New Roman" w:hAnsi="Times New Roman" w:cs="Times New Roman"/>
          <w:noProof/>
          <w:sz w:val="24"/>
          <w:szCs w:val="24"/>
          <w:lang w:eastAsia="en-IE"/>
        </w:rPr>
        <w:lastRenderedPageBreak/>
        <mc:AlternateContent>
          <mc:Choice Requires="wps">
            <w:drawing>
              <wp:anchor distT="0" distB="0" distL="114300" distR="114300" simplePos="0" relativeHeight="251663360" behindDoc="0" locked="0" layoutInCell="1" allowOverlap="1" wp14:anchorId="3418BE47" wp14:editId="344880C9">
                <wp:simplePos x="0" y="0"/>
                <wp:positionH relativeFrom="column">
                  <wp:posOffset>5828030</wp:posOffset>
                </wp:positionH>
                <wp:positionV relativeFrom="paragraph">
                  <wp:posOffset>6618605</wp:posOffset>
                </wp:positionV>
                <wp:extent cx="533400" cy="304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rsidR="00353E60" w:rsidRDefault="00353E60" w:rsidP="00353E60">
                            <w:r>
                              <w:t>Fig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8.9pt;margin-top:521.15pt;width:4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">
                <v:textbox>
                  <w:txbxContent>
                    <w:p w:rsidR="00353E60" w:rsidRDefault="00353E60" w:rsidP="00353E60">
                      <w:r>
                        <w:t xml:space="preserve">Fig </w:t>
                      </w:r>
                      <w:r>
                        <w:t>3</w:t>
                      </w:r>
                    </w:p>
                  </w:txbxContent>
                </v:textbox>
              </v:shape>
            </w:pict>
          </mc:Fallback>
        </mc:AlternateContent>
      </w:r>
      <w:r w:rsidR="00543FB1">
        <w:rPr>
          <w:rFonts w:ascii="Times New Roman" w:hAnsi="Times New Roman" w:cs="Times New Roman"/>
          <w:sz w:val="24"/>
          <w:szCs w:val="24"/>
        </w:rPr>
        <w:t xml:space="preserve">In addition to acting as models of mammalian drug metabolism, microorganisms are easily scalable, thus can be used for the production of drug metabolites that may be </w:t>
      </w:r>
      <w:r w:rsidR="009C3F16">
        <w:rPr>
          <w:rFonts w:ascii="Times New Roman" w:hAnsi="Times New Roman" w:cs="Times New Roman"/>
          <w:sz w:val="24"/>
          <w:szCs w:val="24"/>
        </w:rPr>
        <w:t>required as authentic standards</w:t>
      </w:r>
      <w:r w:rsidR="00543FB1">
        <w:rPr>
          <w:rFonts w:ascii="Times New Roman" w:hAnsi="Times New Roman" w:cs="Times New Roman"/>
          <w:sz w:val="24"/>
          <w:szCs w:val="24"/>
        </w:rPr>
        <w:t xml:space="preserve"> or in toxicity screening programmes during drug development.  The microbiological approach is more environmentally friendly than the synthetic alternative, more efficient and cost effective than using microsomal preparations from hepatocytes and raises no ethical issues such as those encountered with the dosing of animals.  Preparative-scale biosynthesis of drug metabolites has been demonstrated in recombinant </w:t>
      </w:r>
      <w:r w:rsidR="00543FB1" w:rsidRPr="00A416C2">
        <w:rPr>
          <w:rFonts w:ascii="Times New Roman" w:hAnsi="Times New Roman" w:cs="Times New Roman"/>
          <w:i/>
          <w:sz w:val="24"/>
          <w:szCs w:val="24"/>
        </w:rPr>
        <w:t>E. coli</w:t>
      </w:r>
      <w:r w:rsidR="00543FB1">
        <w:rPr>
          <w:rFonts w:ascii="Times New Roman" w:hAnsi="Times New Roman" w:cs="Times New Roman"/>
          <w:sz w:val="24"/>
          <w:szCs w:val="24"/>
        </w:rPr>
        <w:t xml:space="preserve"> expressing CYP 3A4, 2C9 and 1A2.  In 1 L reactions, it was possible to acquire 59 mg 6β-</w:t>
      </w:r>
      <w:proofErr w:type="spellStart"/>
      <w:r w:rsidR="00543FB1">
        <w:rPr>
          <w:rFonts w:ascii="Times New Roman" w:hAnsi="Times New Roman" w:cs="Times New Roman"/>
          <w:sz w:val="24"/>
          <w:szCs w:val="24"/>
        </w:rPr>
        <w:t>hydroxytestosterone</w:t>
      </w:r>
      <w:proofErr w:type="spellEnd"/>
      <w:r w:rsidR="00543FB1">
        <w:rPr>
          <w:rFonts w:ascii="Times New Roman" w:hAnsi="Times New Roman" w:cs="Times New Roman"/>
          <w:sz w:val="24"/>
          <w:szCs w:val="24"/>
        </w:rPr>
        <w:t xml:space="preserve">, 110 mg 4’-hydroxydiclofenac and 88 mg acetaminophen from the parent drugs </w:t>
      </w:r>
      <w:r w:rsidR="00543FB1">
        <w:rPr>
          <w:rFonts w:ascii="Times New Roman" w:hAnsi="Times New Roman" w:cs="Times New Roman"/>
          <w:noProof/>
          <w:sz w:val="24"/>
          <w:szCs w:val="24"/>
        </w:rPr>
        <w:t>(Vail et al. 2005)</w:t>
      </w:r>
      <w:r w:rsidR="00543FB1">
        <w:rPr>
          <w:rFonts w:ascii="Times New Roman" w:hAnsi="Times New Roman" w:cs="Times New Roman"/>
          <w:sz w:val="24"/>
          <w:szCs w:val="24"/>
        </w:rPr>
        <w:t xml:space="preserve">.  The fission yeast </w:t>
      </w:r>
      <w:proofErr w:type="spellStart"/>
      <w:r w:rsidR="00543FB1" w:rsidRPr="008D7629">
        <w:rPr>
          <w:rFonts w:ascii="Times New Roman" w:hAnsi="Times New Roman" w:cs="Times New Roman"/>
          <w:i/>
          <w:sz w:val="24"/>
          <w:szCs w:val="24"/>
        </w:rPr>
        <w:t>Schizosaccharomyces</w:t>
      </w:r>
      <w:proofErr w:type="spellEnd"/>
      <w:r w:rsidR="00543FB1" w:rsidRPr="008D7629">
        <w:rPr>
          <w:rFonts w:ascii="Times New Roman" w:hAnsi="Times New Roman" w:cs="Times New Roman"/>
          <w:i/>
          <w:sz w:val="24"/>
          <w:szCs w:val="24"/>
        </w:rPr>
        <w:t xml:space="preserve"> </w:t>
      </w:r>
      <w:proofErr w:type="spellStart"/>
      <w:r w:rsidR="00543FB1" w:rsidRPr="008D7629">
        <w:rPr>
          <w:rFonts w:ascii="Times New Roman" w:hAnsi="Times New Roman" w:cs="Times New Roman"/>
          <w:i/>
          <w:sz w:val="24"/>
          <w:szCs w:val="24"/>
        </w:rPr>
        <w:t>pombe</w:t>
      </w:r>
      <w:proofErr w:type="spellEnd"/>
      <w:r w:rsidR="00543FB1">
        <w:rPr>
          <w:rFonts w:ascii="Times New Roman" w:hAnsi="Times New Roman" w:cs="Times New Roman"/>
          <w:sz w:val="24"/>
          <w:szCs w:val="24"/>
        </w:rPr>
        <w:t xml:space="preserve"> has proven to be a good host for the expression of human CYP and the application of recombinant </w:t>
      </w:r>
      <w:r w:rsidR="00543FB1" w:rsidRPr="00E86A95">
        <w:rPr>
          <w:rFonts w:ascii="Times New Roman" w:hAnsi="Times New Roman" w:cs="Times New Roman"/>
          <w:i/>
          <w:sz w:val="24"/>
          <w:szCs w:val="24"/>
        </w:rPr>
        <w:t xml:space="preserve">S. </w:t>
      </w:r>
      <w:proofErr w:type="spellStart"/>
      <w:r w:rsidR="00543FB1" w:rsidRPr="00E86A95">
        <w:rPr>
          <w:rFonts w:ascii="Times New Roman" w:hAnsi="Times New Roman" w:cs="Times New Roman"/>
          <w:i/>
          <w:sz w:val="24"/>
          <w:szCs w:val="24"/>
        </w:rPr>
        <w:t>pombe</w:t>
      </w:r>
      <w:proofErr w:type="spellEnd"/>
      <w:r w:rsidR="00543FB1">
        <w:rPr>
          <w:rFonts w:ascii="Times New Roman" w:hAnsi="Times New Roman" w:cs="Times New Roman"/>
          <w:sz w:val="24"/>
          <w:szCs w:val="24"/>
        </w:rPr>
        <w:t xml:space="preserve"> expressing reductase and CYP for preparative scale synthesis has been demonstrated for several </w:t>
      </w:r>
      <w:proofErr w:type="spellStart"/>
      <w:r w:rsidR="00543FB1">
        <w:rPr>
          <w:rFonts w:ascii="Times New Roman" w:hAnsi="Times New Roman" w:cs="Times New Roman"/>
          <w:sz w:val="24"/>
          <w:szCs w:val="24"/>
        </w:rPr>
        <w:t>hydroxylated</w:t>
      </w:r>
      <w:proofErr w:type="spellEnd"/>
      <w:r w:rsidR="00543FB1">
        <w:rPr>
          <w:rFonts w:ascii="Times New Roman" w:hAnsi="Times New Roman" w:cs="Times New Roman"/>
          <w:sz w:val="24"/>
          <w:szCs w:val="24"/>
        </w:rPr>
        <w:t xml:space="preserve"> metabolites of designer drugs </w:t>
      </w:r>
      <w:r w:rsidR="00543FB1">
        <w:rPr>
          <w:rFonts w:ascii="Times New Roman" w:hAnsi="Times New Roman" w:cs="Times New Roman"/>
          <w:noProof/>
          <w:sz w:val="24"/>
          <w:szCs w:val="24"/>
        </w:rPr>
        <w:t>(Peters et al. 2007; Peters et al. 2009</w:t>
      </w:r>
      <w:r w:rsidR="00E87E81">
        <w:rPr>
          <w:rFonts w:ascii="Times New Roman" w:hAnsi="Times New Roman" w:cs="Times New Roman"/>
          <w:noProof/>
          <w:sz w:val="24"/>
          <w:szCs w:val="24"/>
        </w:rPr>
        <w:t>a</w:t>
      </w:r>
      <w:r w:rsidR="00543FB1">
        <w:rPr>
          <w:rFonts w:ascii="Times New Roman" w:hAnsi="Times New Roman" w:cs="Times New Roman"/>
          <w:noProof/>
          <w:sz w:val="24"/>
          <w:szCs w:val="24"/>
        </w:rPr>
        <w:t>; Peters et al. 2009</w:t>
      </w:r>
      <w:r w:rsidR="00E87E81">
        <w:rPr>
          <w:rFonts w:ascii="Times New Roman" w:hAnsi="Times New Roman" w:cs="Times New Roman"/>
          <w:noProof/>
          <w:sz w:val="24"/>
          <w:szCs w:val="24"/>
        </w:rPr>
        <w:t>b</w:t>
      </w:r>
      <w:r w:rsidR="00543FB1">
        <w:rPr>
          <w:rFonts w:ascii="Times New Roman" w:hAnsi="Times New Roman" w:cs="Times New Roman"/>
          <w:noProof/>
          <w:sz w:val="24"/>
          <w:szCs w:val="24"/>
        </w:rPr>
        <w:t>)</w:t>
      </w:r>
      <w:r w:rsidR="00543FB1">
        <w:rPr>
          <w:rFonts w:ascii="Times New Roman" w:hAnsi="Times New Roman" w:cs="Times New Roman"/>
          <w:sz w:val="24"/>
          <w:szCs w:val="24"/>
        </w:rPr>
        <w:t xml:space="preserve">, and most notably for 4’-hydroxydiclofenac </w:t>
      </w:r>
      <w:r w:rsidR="00543FB1">
        <w:rPr>
          <w:rFonts w:ascii="Times New Roman" w:hAnsi="Times New Roman" w:cs="Times New Roman"/>
          <w:noProof/>
          <w:sz w:val="24"/>
          <w:szCs w:val="24"/>
        </w:rPr>
        <w:t>(Dragan et al. 2011)</w:t>
      </w:r>
      <w:r w:rsidR="00543FB1">
        <w:rPr>
          <w:rFonts w:ascii="Times New Roman" w:hAnsi="Times New Roman" w:cs="Times New Roman"/>
          <w:sz w:val="24"/>
          <w:szCs w:val="24"/>
        </w:rPr>
        <w:t xml:space="preserve">.  For the latter metabolite, 2.8 g of it was isolated from 6 l of culture.  Interestingly, </w:t>
      </w:r>
      <w:r w:rsidR="00543FB1" w:rsidRPr="008D7629">
        <w:rPr>
          <w:rFonts w:ascii="Times New Roman" w:hAnsi="Times New Roman" w:cs="Times New Roman"/>
          <w:i/>
          <w:sz w:val="24"/>
          <w:szCs w:val="24"/>
        </w:rPr>
        <w:t xml:space="preserve">S. </w:t>
      </w:r>
      <w:proofErr w:type="spellStart"/>
      <w:r w:rsidR="00543FB1" w:rsidRPr="008D7629">
        <w:rPr>
          <w:rFonts w:ascii="Times New Roman" w:hAnsi="Times New Roman" w:cs="Times New Roman"/>
          <w:i/>
          <w:sz w:val="24"/>
          <w:szCs w:val="24"/>
        </w:rPr>
        <w:t>pombe</w:t>
      </w:r>
      <w:proofErr w:type="spellEnd"/>
      <w:r w:rsidR="00543FB1">
        <w:rPr>
          <w:rFonts w:ascii="Times New Roman" w:hAnsi="Times New Roman" w:cs="Times New Roman"/>
          <w:sz w:val="24"/>
          <w:szCs w:val="24"/>
        </w:rPr>
        <w:t xml:space="preserve"> can also be used to produce phase II metabolites when engineered to express human UDP-</w:t>
      </w:r>
      <w:proofErr w:type="spellStart"/>
      <w:r w:rsidR="00543FB1">
        <w:rPr>
          <w:rFonts w:ascii="Times New Roman" w:hAnsi="Times New Roman" w:cs="Times New Roman"/>
          <w:sz w:val="24"/>
          <w:szCs w:val="24"/>
        </w:rPr>
        <w:t>glycosyltransferase</w:t>
      </w:r>
      <w:proofErr w:type="spellEnd"/>
      <w:r w:rsidR="00543FB1">
        <w:rPr>
          <w:rFonts w:ascii="Times New Roman" w:hAnsi="Times New Roman" w:cs="Times New Roman"/>
          <w:sz w:val="24"/>
          <w:szCs w:val="24"/>
        </w:rPr>
        <w:t xml:space="preserve">.  </w:t>
      </w:r>
      <w:r w:rsidR="00543FB1">
        <w:rPr>
          <w:rFonts w:ascii="Times New Roman" w:hAnsi="Times New Roman" w:cs="Times New Roman"/>
          <w:noProof/>
          <w:sz w:val="24"/>
          <w:szCs w:val="24"/>
        </w:rPr>
        <w:t xml:space="preserve">Buchheit et al. </w:t>
      </w:r>
      <w:r w:rsidR="00C853AA">
        <w:rPr>
          <w:rFonts w:ascii="Times New Roman" w:hAnsi="Times New Roman" w:cs="Times New Roman"/>
          <w:noProof/>
          <w:sz w:val="24"/>
          <w:szCs w:val="24"/>
        </w:rPr>
        <w:t>(</w:t>
      </w:r>
      <w:r w:rsidR="00543FB1">
        <w:rPr>
          <w:rFonts w:ascii="Times New Roman" w:hAnsi="Times New Roman" w:cs="Times New Roman"/>
          <w:noProof/>
          <w:sz w:val="24"/>
          <w:szCs w:val="24"/>
        </w:rPr>
        <w:t>2011)</w:t>
      </w:r>
      <w:r w:rsidR="00543FB1">
        <w:rPr>
          <w:rFonts w:ascii="Times New Roman" w:hAnsi="Times New Roman" w:cs="Times New Roman"/>
          <w:sz w:val="24"/>
          <w:szCs w:val="24"/>
        </w:rPr>
        <w:t xml:space="preserve"> demonstrated that upon expression of UGT2B7 in </w:t>
      </w:r>
      <w:r w:rsidR="00543FB1" w:rsidRPr="008D7629">
        <w:rPr>
          <w:rFonts w:ascii="Times New Roman" w:hAnsi="Times New Roman" w:cs="Times New Roman"/>
          <w:i/>
          <w:sz w:val="24"/>
          <w:szCs w:val="24"/>
        </w:rPr>
        <w:t xml:space="preserve">S. </w:t>
      </w:r>
      <w:proofErr w:type="spellStart"/>
      <w:r w:rsidR="00543FB1" w:rsidRPr="008D7629">
        <w:rPr>
          <w:rFonts w:ascii="Times New Roman" w:hAnsi="Times New Roman" w:cs="Times New Roman"/>
          <w:i/>
          <w:sz w:val="24"/>
          <w:szCs w:val="24"/>
        </w:rPr>
        <w:t>pombe</w:t>
      </w:r>
      <w:proofErr w:type="spellEnd"/>
      <w:r w:rsidR="00543FB1">
        <w:rPr>
          <w:rFonts w:ascii="Times New Roman" w:hAnsi="Times New Roman" w:cs="Times New Roman"/>
          <w:sz w:val="24"/>
          <w:szCs w:val="24"/>
        </w:rPr>
        <w:t xml:space="preserve"> it was possible to generate ibuprofen acyl </w:t>
      </w:r>
      <w:proofErr w:type="spellStart"/>
      <w:r w:rsidR="00543FB1">
        <w:rPr>
          <w:rFonts w:ascii="Times New Roman" w:hAnsi="Times New Roman" w:cs="Times New Roman"/>
          <w:sz w:val="24"/>
          <w:szCs w:val="24"/>
        </w:rPr>
        <w:t>glucuronides</w:t>
      </w:r>
      <w:proofErr w:type="spellEnd"/>
      <w:r w:rsidR="00543FB1">
        <w:rPr>
          <w:rFonts w:ascii="Times New Roman" w:hAnsi="Times New Roman" w:cs="Times New Roman"/>
          <w:sz w:val="24"/>
          <w:szCs w:val="24"/>
        </w:rPr>
        <w:t xml:space="preserve">, and that the productivity could be improved if an endogenous UDP-glucose </w:t>
      </w:r>
      <w:proofErr w:type="spellStart"/>
      <w:r w:rsidR="00543FB1">
        <w:rPr>
          <w:rFonts w:ascii="Times New Roman" w:hAnsi="Times New Roman" w:cs="Times New Roman"/>
          <w:sz w:val="24"/>
          <w:szCs w:val="24"/>
        </w:rPr>
        <w:t>pyrophosphorylase</w:t>
      </w:r>
      <w:proofErr w:type="spellEnd"/>
      <w:r w:rsidR="00543FB1">
        <w:rPr>
          <w:rFonts w:ascii="Times New Roman" w:hAnsi="Times New Roman" w:cs="Times New Roman"/>
          <w:sz w:val="24"/>
          <w:szCs w:val="24"/>
        </w:rPr>
        <w:t xml:space="preserve"> was also overexpressed to increase the supply of UDP-glucose.</w:t>
      </w:r>
      <w:r w:rsidRPr="00353E60">
        <w:rPr>
          <w:rFonts w:ascii="Times New Roman" w:hAnsi="Times New Roman" w:cs="Times New Roman"/>
          <w:noProof/>
          <w:sz w:val="24"/>
          <w:szCs w:val="24"/>
          <w:lang w:eastAsia="en-IE"/>
        </w:rPr>
        <w:t xml:space="preserve"> </w:t>
      </w:r>
    </w:p>
    <w:p w:rsidR="00543FB1" w:rsidRDefault="00543FB1" w:rsidP="00944B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preparative production of drug metabolites in </w:t>
      </w:r>
      <w:r w:rsidRPr="00605114">
        <w:rPr>
          <w:rFonts w:ascii="Times New Roman" w:hAnsi="Times New Roman" w:cs="Times New Roman"/>
          <w:i/>
          <w:sz w:val="24"/>
          <w:szCs w:val="24"/>
        </w:rPr>
        <w:t>E. coli</w:t>
      </w:r>
      <w:r>
        <w:rPr>
          <w:rFonts w:ascii="Times New Roman" w:hAnsi="Times New Roman" w:cs="Times New Roman"/>
          <w:sz w:val="24"/>
          <w:szCs w:val="24"/>
        </w:rPr>
        <w:t xml:space="preserve"> and </w:t>
      </w:r>
      <w:r w:rsidRPr="00605114">
        <w:rPr>
          <w:rFonts w:ascii="Times New Roman" w:hAnsi="Times New Roman" w:cs="Times New Roman"/>
          <w:i/>
          <w:sz w:val="24"/>
          <w:szCs w:val="24"/>
        </w:rPr>
        <w:t xml:space="preserve">S. </w:t>
      </w:r>
      <w:proofErr w:type="spellStart"/>
      <w:r w:rsidRPr="00605114">
        <w:rPr>
          <w:rFonts w:ascii="Times New Roman" w:hAnsi="Times New Roman" w:cs="Times New Roman"/>
          <w:i/>
          <w:sz w:val="24"/>
          <w:szCs w:val="24"/>
        </w:rPr>
        <w:t>pombe</w:t>
      </w:r>
      <w:proofErr w:type="spellEnd"/>
      <w:r>
        <w:rPr>
          <w:rFonts w:ascii="Times New Roman" w:hAnsi="Times New Roman" w:cs="Times New Roman"/>
          <w:sz w:val="24"/>
          <w:szCs w:val="24"/>
        </w:rPr>
        <w:t xml:space="preserve"> described above was conducted in shake flasks, using suspended cultures, thus at the end of the incubation period the cells were removed and discarded.  Some researchers have examined alternative culture methods to the shake flask to enable the re-use of the microbial biocatalyst.  </w:t>
      </w:r>
      <w:r>
        <w:rPr>
          <w:rFonts w:ascii="Times New Roman" w:hAnsi="Times New Roman" w:cs="Times New Roman"/>
          <w:noProof/>
          <w:sz w:val="24"/>
          <w:szCs w:val="24"/>
        </w:rPr>
        <w:t xml:space="preserve">Osorio-Lozada et al. </w:t>
      </w:r>
      <w:r w:rsidR="00C853AA">
        <w:rPr>
          <w:rFonts w:ascii="Times New Roman" w:hAnsi="Times New Roman" w:cs="Times New Roman"/>
          <w:noProof/>
          <w:sz w:val="24"/>
          <w:szCs w:val="24"/>
        </w:rPr>
        <w:t>(</w:t>
      </w:r>
      <w:r>
        <w:rPr>
          <w:rFonts w:ascii="Times New Roman" w:hAnsi="Times New Roman" w:cs="Times New Roman"/>
          <w:noProof/>
          <w:sz w:val="24"/>
          <w:szCs w:val="24"/>
        </w:rPr>
        <w:t>2008)</w:t>
      </w:r>
      <w:r>
        <w:rPr>
          <w:rFonts w:ascii="Times New Roman" w:hAnsi="Times New Roman" w:cs="Times New Roman"/>
          <w:sz w:val="24"/>
          <w:szCs w:val="24"/>
        </w:rPr>
        <w:t xml:space="preserve"> employed a hollow fibre reactor composed of a </w:t>
      </w:r>
      <w:r>
        <w:rPr>
          <w:rFonts w:ascii="Times New Roman" w:hAnsi="Times New Roman" w:cs="Times New Roman"/>
          <w:sz w:val="24"/>
          <w:szCs w:val="24"/>
        </w:rPr>
        <w:lastRenderedPageBreak/>
        <w:t xml:space="preserve">bundle of semi-permeable membrane fibres, into which cells of </w:t>
      </w:r>
      <w:proofErr w:type="spellStart"/>
      <w:r w:rsidRPr="002B5038">
        <w:rPr>
          <w:rFonts w:ascii="Times New Roman" w:hAnsi="Times New Roman" w:cs="Times New Roman"/>
          <w:i/>
          <w:sz w:val="24"/>
          <w:szCs w:val="24"/>
        </w:rPr>
        <w:t>Actinoplanes</w:t>
      </w:r>
      <w:proofErr w:type="spellEnd"/>
      <w:r>
        <w:rPr>
          <w:rFonts w:ascii="Times New Roman" w:hAnsi="Times New Roman" w:cs="Times New Roman"/>
          <w:sz w:val="24"/>
          <w:szCs w:val="24"/>
        </w:rPr>
        <w:t xml:space="preserve"> sp. ATCC53771, which express CYP107E4 </w:t>
      </w:r>
      <w:r>
        <w:rPr>
          <w:rFonts w:ascii="Times New Roman" w:hAnsi="Times New Roman" w:cs="Times New Roman"/>
          <w:noProof/>
          <w:sz w:val="24"/>
          <w:szCs w:val="24"/>
        </w:rPr>
        <w:t>(Prior et al. 2010)</w:t>
      </w:r>
      <w:r>
        <w:rPr>
          <w:rFonts w:ascii="Times New Roman" w:hAnsi="Times New Roman" w:cs="Times New Roman"/>
          <w:sz w:val="24"/>
          <w:szCs w:val="24"/>
        </w:rPr>
        <w:t xml:space="preserve">, were loaded into the </w:t>
      </w:r>
      <w:proofErr w:type="spellStart"/>
      <w:r>
        <w:rPr>
          <w:rFonts w:ascii="Times New Roman" w:hAnsi="Times New Roman" w:cs="Times New Roman"/>
          <w:sz w:val="24"/>
          <w:szCs w:val="24"/>
        </w:rPr>
        <w:t>extracapillary</w:t>
      </w:r>
      <w:proofErr w:type="spellEnd"/>
      <w:r>
        <w:rPr>
          <w:rFonts w:ascii="Times New Roman" w:hAnsi="Times New Roman" w:cs="Times New Roman"/>
          <w:sz w:val="24"/>
          <w:szCs w:val="24"/>
        </w:rPr>
        <w:t xml:space="preserve"> space (Fig 3).   The semi-permeable membrane enabled transfer of nutrients, oxygen, substrate and metabolites between the cells and bulk liquid.  With this configuration, 4’-hydroxy- and 5’-hydroxy-diclofenac were generated from the parent drug (50 and 500 µM), and the reactor could be used several times over.  </w:t>
      </w:r>
      <w:r>
        <w:rPr>
          <w:rFonts w:ascii="Times New Roman" w:hAnsi="Times New Roman" w:cs="Times New Roman"/>
          <w:noProof/>
          <w:sz w:val="24"/>
          <w:szCs w:val="24"/>
        </w:rPr>
        <w:t xml:space="preserve">Amadio et al. </w:t>
      </w:r>
      <w:r w:rsidR="00C853AA">
        <w:rPr>
          <w:rFonts w:ascii="Times New Roman" w:hAnsi="Times New Roman" w:cs="Times New Roman"/>
          <w:noProof/>
          <w:sz w:val="24"/>
          <w:szCs w:val="24"/>
        </w:rPr>
        <w:t>(</w:t>
      </w:r>
      <w:r>
        <w:rPr>
          <w:rFonts w:ascii="Times New Roman" w:hAnsi="Times New Roman" w:cs="Times New Roman"/>
          <w:noProof/>
          <w:sz w:val="24"/>
          <w:szCs w:val="24"/>
        </w:rPr>
        <w:t>2013)</w:t>
      </w:r>
      <w:r>
        <w:rPr>
          <w:rFonts w:ascii="Times New Roman" w:hAnsi="Times New Roman" w:cs="Times New Roman"/>
          <w:sz w:val="24"/>
          <w:szCs w:val="24"/>
        </w:rPr>
        <w:t xml:space="preserve"> observed that the fungus </w:t>
      </w:r>
      <w:r w:rsidRPr="00605114">
        <w:rPr>
          <w:rFonts w:ascii="Times New Roman" w:hAnsi="Times New Roman" w:cs="Times New Roman"/>
          <w:i/>
          <w:sz w:val="24"/>
          <w:szCs w:val="24"/>
        </w:rPr>
        <w:t xml:space="preserve">C. </w:t>
      </w:r>
      <w:proofErr w:type="spellStart"/>
      <w:r w:rsidRPr="00605114">
        <w:rPr>
          <w:rFonts w:ascii="Times New Roman" w:hAnsi="Times New Roman" w:cs="Times New Roman"/>
          <w:i/>
          <w:sz w:val="24"/>
          <w:szCs w:val="24"/>
        </w:rPr>
        <w:t>elegans</w:t>
      </w:r>
      <w:proofErr w:type="spellEnd"/>
      <w:r>
        <w:rPr>
          <w:rFonts w:ascii="Times New Roman" w:hAnsi="Times New Roman" w:cs="Times New Roman"/>
          <w:sz w:val="24"/>
          <w:szCs w:val="24"/>
        </w:rPr>
        <w:t xml:space="preserve"> could grow as a bi</w:t>
      </w:r>
      <w:r w:rsidR="00C853AA">
        <w:rPr>
          <w:rFonts w:ascii="Times New Roman" w:hAnsi="Times New Roman" w:cs="Times New Roman"/>
          <w:sz w:val="24"/>
          <w:szCs w:val="24"/>
        </w:rPr>
        <w:t>ofilm under specific incubation</w:t>
      </w:r>
      <w:r>
        <w:rPr>
          <w:rFonts w:ascii="Times New Roman" w:hAnsi="Times New Roman" w:cs="Times New Roman"/>
          <w:sz w:val="24"/>
          <w:szCs w:val="24"/>
        </w:rPr>
        <w:t xml:space="preserve"> conditions, and transform </w:t>
      </w:r>
      <w:proofErr w:type="spellStart"/>
      <w:r>
        <w:rPr>
          <w:rFonts w:ascii="Times New Roman" w:hAnsi="Times New Roman" w:cs="Times New Roman"/>
          <w:sz w:val="24"/>
          <w:szCs w:val="24"/>
        </w:rPr>
        <w:t>flurbiprofen</w:t>
      </w:r>
      <w:proofErr w:type="spellEnd"/>
      <w:r>
        <w:rPr>
          <w:rFonts w:ascii="Times New Roman" w:hAnsi="Times New Roman" w:cs="Times New Roman"/>
          <w:sz w:val="24"/>
          <w:szCs w:val="24"/>
        </w:rPr>
        <w:t xml:space="preserve"> to 4’-hydroxyflurbiprofen.  Biofilms are typically stable and can remain active for long periods of time, which are attractive characteristics for </w:t>
      </w:r>
      <w:proofErr w:type="spellStart"/>
      <w:r>
        <w:rPr>
          <w:rFonts w:ascii="Times New Roman" w:hAnsi="Times New Roman" w:cs="Times New Roman"/>
          <w:sz w:val="24"/>
          <w:szCs w:val="24"/>
        </w:rPr>
        <w:t>biocatalytic</w:t>
      </w:r>
      <w:proofErr w:type="spellEnd"/>
      <w:r>
        <w:rPr>
          <w:rFonts w:ascii="Times New Roman" w:hAnsi="Times New Roman" w:cs="Times New Roman"/>
          <w:sz w:val="24"/>
          <w:szCs w:val="24"/>
        </w:rPr>
        <w:t xml:space="preserve"> applications.  In the case of </w:t>
      </w:r>
      <w:r w:rsidRPr="007404C3">
        <w:rPr>
          <w:rFonts w:ascii="Times New Roman" w:hAnsi="Times New Roman" w:cs="Times New Roman"/>
          <w:i/>
          <w:sz w:val="24"/>
          <w:szCs w:val="24"/>
        </w:rPr>
        <w:t xml:space="preserve">C. </w:t>
      </w:r>
      <w:proofErr w:type="spellStart"/>
      <w:r w:rsidRPr="007404C3">
        <w:rPr>
          <w:rFonts w:ascii="Times New Roman" w:hAnsi="Times New Roman" w:cs="Times New Roman"/>
          <w:i/>
          <w:sz w:val="24"/>
          <w:szCs w:val="24"/>
        </w:rPr>
        <w:t>elegans</w:t>
      </w:r>
      <w:proofErr w:type="spellEnd"/>
      <w:r>
        <w:rPr>
          <w:rFonts w:ascii="Times New Roman" w:hAnsi="Times New Roman" w:cs="Times New Roman"/>
          <w:sz w:val="24"/>
          <w:szCs w:val="24"/>
        </w:rPr>
        <w:t>, the supernatant containing the metabolite was easily decanted allowing the cells to be reused several times in a semi-continuous fashion.</w:t>
      </w:r>
    </w:p>
    <w:p w:rsidR="00543FB1" w:rsidRDefault="00543FB1" w:rsidP="00944BBE">
      <w:pPr>
        <w:spacing w:after="0" w:line="480" w:lineRule="auto"/>
        <w:rPr>
          <w:rFonts w:ascii="Times New Roman" w:hAnsi="Times New Roman" w:cs="Times New Roman"/>
          <w:sz w:val="24"/>
          <w:szCs w:val="24"/>
        </w:rPr>
      </w:pPr>
    </w:p>
    <w:p w:rsidR="00543FB1" w:rsidRPr="00F77E8A" w:rsidRDefault="00543FB1" w:rsidP="00944BBE">
      <w:pPr>
        <w:spacing w:after="0" w:line="480" w:lineRule="auto"/>
        <w:rPr>
          <w:rFonts w:ascii="Times New Roman" w:hAnsi="Times New Roman" w:cs="Times New Roman"/>
          <w:b/>
          <w:sz w:val="24"/>
          <w:szCs w:val="24"/>
        </w:rPr>
      </w:pPr>
      <w:r w:rsidRPr="00F77E8A">
        <w:rPr>
          <w:rFonts w:ascii="Times New Roman" w:hAnsi="Times New Roman" w:cs="Times New Roman"/>
          <w:b/>
          <w:sz w:val="24"/>
          <w:szCs w:val="24"/>
        </w:rPr>
        <w:t>Application of microbial drug metabolism in guiding drug development</w:t>
      </w:r>
    </w:p>
    <w:p w:rsidR="00543FB1" w:rsidRDefault="00353E60" w:rsidP="00944BBE">
      <w:pPr>
        <w:spacing w:after="0" w:line="480" w:lineRule="auto"/>
        <w:rPr>
          <w:rFonts w:ascii="Times New Roman" w:hAnsi="Times New Roman" w:cs="Times New Roman"/>
          <w:sz w:val="24"/>
          <w:szCs w:val="24"/>
        </w:rPr>
      </w:pPr>
      <w:r w:rsidRPr="00353E60">
        <w:rPr>
          <w:rFonts w:ascii="Times New Roman" w:hAnsi="Times New Roman" w:cs="Times New Roman"/>
          <w:noProof/>
          <w:sz w:val="24"/>
          <w:szCs w:val="24"/>
          <w:lang w:eastAsia="en-IE"/>
        </w:rPr>
        <mc:AlternateContent>
          <mc:Choice Requires="wps">
            <w:drawing>
              <wp:anchor distT="0" distB="0" distL="114300" distR="114300" simplePos="0" relativeHeight="251665408" behindDoc="0" locked="0" layoutInCell="1" allowOverlap="1" wp14:anchorId="71812C86" wp14:editId="03961515">
                <wp:simplePos x="0" y="0"/>
                <wp:positionH relativeFrom="column">
                  <wp:posOffset>5856605</wp:posOffset>
                </wp:positionH>
                <wp:positionV relativeFrom="paragraph">
                  <wp:posOffset>1367155</wp:posOffset>
                </wp:positionV>
                <wp:extent cx="533400" cy="304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rsidR="00353E60" w:rsidRDefault="00353E60" w:rsidP="00353E60">
                            <w:r>
                              <w:t>Fig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1.15pt;margin-top:107.65pt;width:4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">
                <v:textbox>
                  <w:txbxContent>
                    <w:p w:rsidR="00353E60" w:rsidRDefault="00353E60" w:rsidP="00353E60">
                      <w:r>
                        <w:t xml:space="preserve">Fig </w:t>
                      </w:r>
                      <w:r>
                        <w:t>4</w:t>
                      </w:r>
                    </w:p>
                  </w:txbxContent>
                </v:textbox>
              </v:shape>
            </w:pict>
          </mc:Fallback>
        </mc:AlternateContent>
      </w:r>
      <w:r w:rsidR="00543FB1">
        <w:rPr>
          <w:rFonts w:ascii="Times New Roman" w:hAnsi="Times New Roman" w:cs="Times New Roman"/>
          <w:sz w:val="24"/>
          <w:szCs w:val="24"/>
        </w:rPr>
        <w:t xml:space="preserve">Although it has been clearly demonstrated that some microorganisms metabolise drugs in an analogous fashion to mammals, particularly in phase I, unique metabolites are generated on occasion, and these may have medicinal value.  For example, </w:t>
      </w:r>
      <w:r w:rsidR="00543FB1">
        <w:rPr>
          <w:rFonts w:ascii="Times New Roman" w:hAnsi="Times New Roman" w:cs="Times New Roman"/>
          <w:noProof/>
          <w:sz w:val="24"/>
          <w:szCs w:val="24"/>
        </w:rPr>
        <w:t xml:space="preserve">Paludo et al. </w:t>
      </w:r>
      <w:r w:rsidR="00C853AA">
        <w:rPr>
          <w:rFonts w:ascii="Times New Roman" w:hAnsi="Times New Roman" w:cs="Times New Roman"/>
          <w:noProof/>
          <w:sz w:val="24"/>
          <w:szCs w:val="24"/>
        </w:rPr>
        <w:t>(</w:t>
      </w:r>
      <w:r w:rsidR="00543FB1">
        <w:rPr>
          <w:rFonts w:ascii="Times New Roman" w:hAnsi="Times New Roman" w:cs="Times New Roman"/>
          <w:noProof/>
          <w:sz w:val="24"/>
          <w:szCs w:val="24"/>
        </w:rPr>
        <w:t>2013)</w:t>
      </w:r>
      <w:r w:rsidR="00543FB1">
        <w:rPr>
          <w:rFonts w:ascii="Times New Roman" w:hAnsi="Times New Roman" w:cs="Times New Roman"/>
          <w:sz w:val="24"/>
          <w:szCs w:val="24"/>
        </w:rPr>
        <w:t xml:space="preserve"> discovered that </w:t>
      </w:r>
      <w:r w:rsidR="00543FB1" w:rsidRPr="002B5038">
        <w:rPr>
          <w:rFonts w:ascii="Times New Roman" w:hAnsi="Times New Roman" w:cs="Times New Roman"/>
          <w:i/>
          <w:sz w:val="24"/>
          <w:szCs w:val="24"/>
        </w:rPr>
        <w:t xml:space="preserve">C. </w:t>
      </w:r>
      <w:proofErr w:type="spellStart"/>
      <w:r w:rsidR="00543FB1" w:rsidRPr="002B5038">
        <w:rPr>
          <w:rFonts w:ascii="Times New Roman" w:hAnsi="Times New Roman" w:cs="Times New Roman"/>
          <w:i/>
          <w:sz w:val="24"/>
          <w:szCs w:val="24"/>
        </w:rPr>
        <w:t>elegans</w:t>
      </w:r>
      <w:proofErr w:type="spellEnd"/>
      <w:r w:rsidR="00543FB1">
        <w:rPr>
          <w:rFonts w:ascii="Times New Roman" w:hAnsi="Times New Roman" w:cs="Times New Roman"/>
          <w:sz w:val="24"/>
          <w:szCs w:val="24"/>
        </w:rPr>
        <w:t xml:space="preserve"> forms two </w:t>
      </w:r>
      <w:proofErr w:type="spellStart"/>
      <w:r w:rsidR="00543FB1">
        <w:rPr>
          <w:rFonts w:ascii="Times New Roman" w:hAnsi="Times New Roman" w:cs="Times New Roman"/>
          <w:sz w:val="24"/>
          <w:szCs w:val="24"/>
        </w:rPr>
        <w:t>glucosides</w:t>
      </w:r>
      <w:proofErr w:type="spellEnd"/>
      <w:r w:rsidR="00543FB1">
        <w:rPr>
          <w:rFonts w:ascii="Times New Roman" w:hAnsi="Times New Roman" w:cs="Times New Roman"/>
          <w:sz w:val="24"/>
          <w:szCs w:val="24"/>
        </w:rPr>
        <w:t xml:space="preserve"> of the potential anti-cancer compound β-</w:t>
      </w:r>
      <w:proofErr w:type="spellStart"/>
      <w:r w:rsidR="00543FB1">
        <w:rPr>
          <w:rFonts w:ascii="Times New Roman" w:hAnsi="Times New Roman" w:cs="Times New Roman"/>
          <w:sz w:val="24"/>
          <w:szCs w:val="24"/>
        </w:rPr>
        <w:t>lapachone</w:t>
      </w:r>
      <w:proofErr w:type="spellEnd"/>
      <w:r w:rsidR="00543FB1">
        <w:rPr>
          <w:rFonts w:ascii="Times New Roman" w:hAnsi="Times New Roman" w:cs="Times New Roman"/>
          <w:sz w:val="24"/>
          <w:szCs w:val="24"/>
        </w:rPr>
        <w:t xml:space="preserve">, whereas in humans the drug is conjugated with </w:t>
      </w:r>
      <w:proofErr w:type="spellStart"/>
      <w:r w:rsidR="00543FB1">
        <w:rPr>
          <w:rFonts w:ascii="Times New Roman" w:hAnsi="Times New Roman" w:cs="Times New Roman"/>
          <w:sz w:val="24"/>
          <w:szCs w:val="24"/>
        </w:rPr>
        <w:t>glucuronic</w:t>
      </w:r>
      <w:proofErr w:type="spellEnd"/>
      <w:r w:rsidR="00543FB1">
        <w:rPr>
          <w:rFonts w:ascii="Times New Roman" w:hAnsi="Times New Roman" w:cs="Times New Roman"/>
          <w:sz w:val="24"/>
          <w:szCs w:val="24"/>
        </w:rPr>
        <w:t xml:space="preserve"> acid.  </w:t>
      </w:r>
      <w:proofErr w:type="spellStart"/>
      <w:r w:rsidR="00543FB1">
        <w:rPr>
          <w:rFonts w:ascii="Times New Roman" w:hAnsi="Times New Roman" w:cs="Times New Roman"/>
          <w:sz w:val="24"/>
          <w:szCs w:val="24"/>
        </w:rPr>
        <w:t>Glucosidation</w:t>
      </w:r>
      <w:proofErr w:type="spellEnd"/>
      <w:r w:rsidR="00543FB1">
        <w:rPr>
          <w:rFonts w:ascii="Times New Roman" w:hAnsi="Times New Roman" w:cs="Times New Roman"/>
          <w:sz w:val="24"/>
          <w:szCs w:val="24"/>
        </w:rPr>
        <w:t xml:space="preserve"> at position 6 of ring B (Fig 4) led to a derivative that was less toxic towards normal cells compared with the parent drug, albeit with a reduced activity towards breast cancer cells.</w:t>
      </w:r>
      <w:r w:rsidRPr="00353E60">
        <w:rPr>
          <w:rFonts w:ascii="Times New Roman" w:hAnsi="Times New Roman" w:cs="Times New Roman"/>
          <w:noProof/>
          <w:sz w:val="24"/>
          <w:szCs w:val="24"/>
          <w:lang w:eastAsia="en-IE"/>
        </w:rPr>
        <w:t xml:space="preserve"> </w:t>
      </w:r>
    </w:p>
    <w:p w:rsidR="00543FB1" w:rsidRDefault="00543FB1" w:rsidP="00944B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Cytochromes P450 enable </w:t>
      </w:r>
      <w:proofErr w:type="spellStart"/>
      <w:r>
        <w:rPr>
          <w:rFonts w:ascii="Times New Roman" w:hAnsi="Times New Roman" w:cs="Times New Roman"/>
          <w:sz w:val="24"/>
          <w:szCs w:val="24"/>
        </w:rPr>
        <w:t>oxyfunctionalisation</w:t>
      </w:r>
      <w:proofErr w:type="spellEnd"/>
      <w:r>
        <w:rPr>
          <w:rFonts w:ascii="Times New Roman" w:hAnsi="Times New Roman" w:cs="Times New Roman"/>
          <w:sz w:val="24"/>
          <w:szCs w:val="24"/>
        </w:rPr>
        <w:t xml:space="preserve"> at chemically inaccessible sites on important molecules, thereby allowing further modification of drug structure and potency.  </w:t>
      </w:r>
      <w:proofErr w:type="spellStart"/>
      <w:r>
        <w:rPr>
          <w:rFonts w:ascii="Times New Roman" w:hAnsi="Times New Roman" w:cs="Times New Roman"/>
          <w:sz w:val="24"/>
          <w:szCs w:val="24"/>
        </w:rPr>
        <w:t>Parthenolide</w:t>
      </w:r>
      <w:proofErr w:type="spellEnd"/>
      <w:r>
        <w:rPr>
          <w:rFonts w:ascii="Times New Roman" w:hAnsi="Times New Roman" w:cs="Times New Roman"/>
          <w:sz w:val="24"/>
          <w:szCs w:val="24"/>
        </w:rPr>
        <w:t xml:space="preserve"> (Fig 5) is a plant-derived </w:t>
      </w:r>
      <w:proofErr w:type="spellStart"/>
      <w:r>
        <w:rPr>
          <w:rFonts w:ascii="Times New Roman" w:hAnsi="Times New Roman" w:cs="Times New Roman"/>
          <w:sz w:val="24"/>
          <w:szCs w:val="24"/>
        </w:rPr>
        <w:t>sesquiterpene</w:t>
      </w:r>
      <w:proofErr w:type="spellEnd"/>
      <w:r>
        <w:rPr>
          <w:rFonts w:ascii="Times New Roman" w:hAnsi="Times New Roman" w:cs="Times New Roman"/>
          <w:sz w:val="24"/>
          <w:szCs w:val="24"/>
        </w:rPr>
        <w:t xml:space="preserve"> lactone, which is of medicinal relevance owing to it anti-tumour properties.  Whilst some chemical modification of the structure has been possible at C-13, the derivatives have reduced potency compared with the parent </w:t>
      </w:r>
      <w:r>
        <w:rPr>
          <w:rFonts w:ascii="Times New Roman" w:hAnsi="Times New Roman" w:cs="Times New Roman"/>
          <w:sz w:val="24"/>
          <w:szCs w:val="24"/>
        </w:rPr>
        <w:lastRenderedPageBreak/>
        <w:t xml:space="preserve">molecule </w:t>
      </w:r>
      <w:r>
        <w:rPr>
          <w:rFonts w:ascii="Times New Roman" w:hAnsi="Times New Roman" w:cs="Times New Roman"/>
          <w:noProof/>
          <w:sz w:val="24"/>
          <w:szCs w:val="24"/>
        </w:rPr>
        <w:t>(Han et al. 2009)</w:t>
      </w:r>
      <w:r w:rsidR="00C853AA">
        <w:rPr>
          <w:rFonts w:ascii="Times New Roman" w:hAnsi="Times New Roman" w:cs="Times New Roman"/>
          <w:sz w:val="24"/>
          <w:szCs w:val="24"/>
        </w:rPr>
        <w:t>;</w:t>
      </w:r>
      <w:r>
        <w:rPr>
          <w:rFonts w:ascii="Times New Roman" w:hAnsi="Times New Roman" w:cs="Times New Roman"/>
          <w:sz w:val="24"/>
          <w:szCs w:val="24"/>
        </w:rPr>
        <w:t xml:space="preserve"> furthermore, modification of other positions, notably sp</w:t>
      </w:r>
      <w:r w:rsidRPr="009C3F16">
        <w:rPr>
          <w:rFonts w:ascii="Times New Roman" w:hAnsi="Times New Roman" w:cs="Times New Roman"/>
          <w:sz w:val="24"/>
          <w:szCs w:val="24"/>
          <w:vertAlign w:val="superscript"/>
        </w:rPr>
        <w:t>3</w:t>
      </w:r>
      <w:r>
        <w:rPr>
          <w:rFonts w:ascii="Times New Roman" w:hAnsi="Times New Roman" w:cs="Times New Roman"/>
          <w:sz w:val="24"/>
          <w:szCs w:val="24"/>
        </w:rPr>
        <w:t xml:space="preserve">-hybridized C-9 and C-14, is not possible using the currently available synthetic methods.  </w:t>
      </w:r>
      <w:proofErr w:type="spellStart"/>
      <w:r>
        <w:rPr>
          <w:rFonts w:ascii="Times New Roman" w:hAnsi="Times New Roman" w:cs="Times New Roman"/>
          <w:sz w:val="24"/>
          <w:szCs w:val="24"/>
        </w:rPr>
        <w:t>Kolev</w:t>
      </w:r>
      <w:proofErr w:type="spellEnd"/>
      <w:r>
        <w:rPr>
          <w:rFonts w:ascii="Times New Roman" w:hAnsi="Times New Roman" w:cs="Times New Roman"/>
          <w:sz w:val="24"/>
          <w:szCs w:val="24"/>
        </w:rPr>
        <w:t xml:space="preserve"> et al. </w:t>
      </w:r>
      <w:r>
        <w:rPr>
          <w:rFonts w:ascii="Times New Roman" w:hAnsi="Times New Roman" w:cs="Times New Roman"/>
          <w:noProof/>
          <w:sz w:val="24"/>
          <w:szCs w:val="24"/>
        </w:rPr>
        <w:t>(2014)</w:t>
      </w:r>
      <w:r>
        <w:rPr>
          <w:rFonts w:ascii="Times New Roman" w:hAnsi="Times New Roman" w:cs="Times New Roman"/>
          <w:sz w:val="24"/>
          <w:szCs w:val="24"/>
        </w:rPr>
        <w:t xml:space="preserve"> enhanced the ability of CYP BM3 to oxidise these positions using a combination of high throughput active-site mapping and reactivity prediction coupled with mutagenesis.  The hydroxylation of these positions enabled further chemical modifications to generate a series of aryl esters that were assessed for </w:t>
      </w:r>
      <w:proofErr w:type="spellStart"/>
      <w:r>
        <w:rPr>
          <w:rFonts w:ascii="Times New Roman" w:hAnsi="Times New Roman" w:cs="Times New Roman"/>
          <w:sz w:val="24"/>
          <w:szCs w:val="24"/>
        </w:rPr>
        <w:t>antitumour</w:t>
      </w:r>
      <w:proofErr w:type="spellEnd"/>
      <w:r>
        <w:rPr>
          <w:rFonts w:ascii="Times New Roman" w:hAnsi="Times New Roman" w:cs="Times New Roman"/>
          <w:sz w:val="24"/>
          <w:szCs w:val="24"/>
        </w:rPr>
        <w:t xml:space="preserve"> activity; most showed improvement compared with the parent compound and the enzymatically generated </w:t>
      </w:r>
      <w:proofErr w:type="spellStart"/>
      <w:r>
        <w:rPr>
          <w:rFonts w:ascii="Times New Roman" w:hAnsi="Times New Roman" w:cs="Times New Roman"/>
          <w:sz w:val="24"/>
          <w:szCs w:val="24"/>
        </w:rPr>
        <w:t>hydroxylated</w:t>
      </w:r>
      <w:proofErr w:type="spellEnd"/>
      <w:r>
        <w:rPr>
          <w:rFonts w:ascii="Times New Roman" w:hAnsi="Times New Roman" w:cs="Times New Roman"/>
          <w:sz w:val="24"/>
          <w:szCs w:val="24"/>
        </w:rPr>
        <w:t xml:space="preserve"> compounds.</w:t>
      </w:r>
    </w:p>
    <w:p w:rsidR="00543FB1" w:rsidRDefault="00353E60" w:rsidP="00944BBE">
      <w:pPr>
        <w:spacing w:after="0" w:line="480" w:lineRule="auto"/>
        <w:rPr>
          <w:rFonts w:ascii="Times New Roman" w:hAnsi="Times New Roman" w:cs="Times New Roman"/>
          <w:sz w:val="24"/>
          <w:szCs w:val="24"/>
        </w:rPr>
      </w:pPr>
      <w:r w:rsidRPr="00353E60">
        <w:rPr>
          <w:rFonts w:ascii="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260F0402" wp14:editId="29199AA4">
                <wp:simplePos x="0" y="0"/>
                <wp:positionH relativeFrom="column">
                  <wp:posOffset>5856605</wp:posOffset>
                </wp:positionH>
                <wp:positionV relativeFrom="paragraph">
                  <wp:posOffset>833120</wp:posOffset>
                </wp:positionV>
                <wp:extent cx="533400" cy="3048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rsidR="00353E60" w:rsidRDefault="00353E60" w:rsidP="00353E60">
                            <w:r>
                              <w:t>Fig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1.15pt;margin-top:65.6pt;width:42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">
                <v:textbox>
                  <w:txbxContent>
                    <w:p w:rsidR="00353E60" w:rsidRDefault="00353E60" w:rsidP="00353E60">
                      <w:r>
                        <w:t xml:space="preserve">Fig </w:t>
                      </w:r>
                      <w:r>
                        <w:t>6</w:t>
                      </w:r>
                    </w:p>
                  </w:txbxContent>
                </v:textbox>
              </v:shape>
            </w:pict>
          </mc:Fallback>
        </mc:AlternateContent>
      </w:r>
      <w:r w:rsidRPr="00353E60">
        <w:rPr>
          <w:rFonts w:ascii="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3593DB1F" wp14:editId="044A00D8">
                <wp:simplePos x="0" y="0"/>
                <wp:positionH relativeFrom="column">
                  <wp:posOffset>5808980</wp:posOffset>
                </wp:positionH>
                <wp:positionV relativeFrom="paragraph">
                  <wp:posOffset>-2119630</wp:posOffset>
                </wp:positionV>
                <wp:extent cx="5334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rsidR="00353E60" w:rsidRDefault="00353E60" w:rsidP="00353E60">
                            <w:r>
                              <w:t>Fig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7.4pt;margin-top:-166.9pt;width:42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">
                <v:textbox>
                  <w:txbxContent>
                    <w:p w:rsidR="00353E60" w:rsidRDefault="00353E60" w:rsidP="00353E60">
                      <w:r>
                        <w:t xml:space="preserve">Fig </w:t>
                      </w:r>
                      <w:r>
                        <w:t>5</w:t>
                      </w:r>
                    </w:p>
                  </w:txbxContent>
                </v:textbox>
              </v:shape>
            </w:pict>
          </mc:Fallback>
        </mc:AlternateContent>
      </w:r>
      <w:r w:rsidR="00543FB1">
        <w:rPr>
          <w:rFonts w:ascii="Times New Roman" w:hAnsi="Times New Roman" w:cs="Times New Roman"/>
          <w:sz w:val="24"/>
          <w:szCs w:val="24"/>
        </w:rPr>
        <w:tab/>
        <w:t xml:space="preserve">Fluorine is an important atom in pharmaceuticals, with approx. 20 % of drugs currently available containing at least one fluorine atom.  The presence of fluorine can alter the properties of the drug by increasing metabolic stability, improving bioavailability or increasing bioactivity.  A novel method of introducing fluorine into </w:t>
      </w:r>
      <w:proofErr w:type="spellStart"/>
      <w:r w:rsidR="00543FB1">
        <w:rPr>
          <w:rFonts w:ascii="Times New Roman" w:hAnsi="Times New Roman" w:cs="Times New Roman"/>
          <w:sz w:val="24"/>
          <w:szCs w:val="24"/>
        </w:rPr>
        <w:t>unactivated</w:t>
      </w:r>
      <w:proofErr w:type="spellEnd"/>
      <w:r w:rsidR="00543FB1">
        <w:rPr>
          <w:rFonts w:ascii="Times New Roman" w:hAnsi="Times New Roman" w:cs="Times New Roman"/>
          <w:sz w:val="24"/>
          <w:szCs w:val="24"/>
        </w:rPr>
        <w:t xml:space="preserve"> carbon centres of drugs and drug-like molecules was developed by </w:t>
      </w:r>
      <w:r w:rsidR="00543FB1">
        <w:rPr>
          <w:rFonts w:ascii="Times New Roman" w:hAnsi="Times New Roman" w:cs="Times New Roman"/>
          <w:noProof/>
          <w:sz w:val="24"/>
          <w:szCs w:val="24"/>
        </w:rPr>
        <w:t xml:space="preserve">Rentmeister et al. </w:t>
      </w:r>
      <w:r w:rsidR="00C853AA">
        <w:rPr>
          <w:rFonts w:ascii="Times New Roman" w:hAnsi="Times New Roman" w:cs="Times New Roman"/>
          <w:noProof/>
          <w:sz w:val="24"/>
          <w:szCs w:val="24"/>
        </w:rPr>
        <w:t>(</w:t>
      </w:r>
      <w:r w:rsidR="00543FB1">
        <w:rPr>
          <w:rFonts w:ascii="Times New Roman" w:hAnsi="Times New Roman" w:cs="Times New Roman"/>
          <w:noProof/>
          <w:sz w:val="24"/>
          <w:szCs w:val="24"/>
        </w:rPr>
        <w:t>2009)</w:t>
      </w:r>
      <w:r w:rsidR="00543FB1">
        <w:rPr>
          <w:rFonts w:ascii="Times New Roman" w:hAnsi="Times New Roman" w:cs="Times New Roman"/>
          <w:sz w:val="24"/>
          <w:szCs w:val="24"/>
        </w:rPr>
        <w:t xml:space="preserve">, who used cytochrome P450 BM3 variants to </w:t>
      </w:r>
      <w:proofErr w:type="spellStart"/>
      <w:r w:rsidR="00543FB1">
        <w:rPr>
          <w:rFonts w:ascii="Times New Roman" w:hAnsi="Times New Roman" w:cs="Times New Roman"/>
          <w:sz w:val="24"/>
          <w:szCs w:val="24"/>
        </w:rPr>
        <w:t>hydroxylate</w:t>
      </w:r>
      <w:proofErr w:type="spellEnd"/>
      <w:r w:rsidR="00543FB1">
        <w:rPr>
          <w:rFonts w:ascii="Times New Roman" w:hAnsi="Times New Roman" w:cs="Times New Roman"/>
          <w:sz w:val="24"/>
          <w:szCs w:val="24"/>
        </w:rPr>
        <w:t xml:space="preserve"> the substrates in different positions; the hydroxyl was then substituted for fluorine using the nucleophilic fluorinating reagent </w:t>
      </w:r>
      <w:proofErr w:type="spellStart"/>
      <w:r w:rsidR="00543FB1">
        <w:rPr>
          <w:rFonts w:ascii="Times New Roman" w:hAnsi="Times New Roman" w:cs="Times New Roman"/>
          <w:sz w:val="24"/>
          <w:szCs w:val="24"/>
        </w:rPr>
        <w:t>diethylaminosulfur</w:t>
      </w:r>
      <w:proofErr w:type="spellEnd"/>
      <w:r w:rsidR="00543FB1">
        <w:rPr>
          <w:rFonts w:ascii="Times New Roman" w:hAnsi="Times New Roman" w:cs="Times New Roman"/>
          <w:sz w:val="24"/>
          <w:szCs w:val="24"/>
        </w:rPr>
        <w:t xml:space="preserve"> </w:t>
      </w:r>
      <w:proofErr w:type="spellStart"/>
      <w:r w:rsidR="00543FB1">
        <w:rPr>
          <w:rFonts w:ascii="Times New Roman" w:hAnsi="Times New Roman" w:cs="Times New Roman"/>
          <w:sz w:val="24"/>
          <w:szCs w:val="24"/>
        </w:rPr>
        <w:t>trifluoride</w:t>
      </w:r>
      <w:proofErr w:type="spellEnd"/>
      <w:r w:rsidR="00543FB1">
        <w:rPr>
          <w:rFonts w:ascii="Times New Roman" w:hAnsi="Times New Roman" w:cs="Times New Roman"/>
          <w:sz w:val="24"/>
          <w:szCs w:val="24"/>
        </w:rPr>
        <w:t xml:space="preserve"> (DAST).  This approach enabled the rapid synthesis of a series of fluorinated compounds with a </w:t>
      </w:r>
      <w:proofErr w:type="spellStart"/>
      <w:r w:rsidR="00543FB1">
        <w:rPr>
          <w:rFonts w:ascii="Times New Roman" w:hAnsi="Times New Roman" w:cs="Times New Roman"/>
          <w:sz w:val="24"/>
          <w:szCs w:val="24"/>
        </w:rPr>
        <w:t>cyclopentenone</w:t>
      </w:r>
      <w:proofErr w:type="spellEnd"/>
      <w:r w:rsidR="00543FB1">
        <w:rPr>
          <w:rFonts w:ascii="Times New Roman" w:hAnsi="Times New Roman" w:cs="Times New Roman"/>
          <w:sz w:val="24"/>
          <w:szCs w:val="24"/>
        </w:rPr>
        <w:t xml:space="preserve"> moiety that is found in many bioactive natural products.  These researchers also used this strategy to generate mono and di-fluorinated derivative of ibuprofen methyl ester (Fig 6), and when assessed for membrane permeability these derivatives showed improvement compared to the parent (non-fluorinated) compound, which is relevant for the development of drugs to more easily cross the blo</w:t>
      </w:r>
      <w:r w:rsidR="00C853AA">
        <w:rPr>
          <w:rFonts w:ascii="Times New Roman" w:hAnsi="Times New Roman" w:cs="Times New Roman"/>
          <w:sz w:val="24"/>
          <w:szCs w:val="24"/>
        </w:rPr>
        <w:t xml:space="preserve">od brain barrier, for example.  </w:t>
      </w:r>
      <w:r w:rsidR="00543FB1">
        <w:rPr>
          <w:rFonts w:ascii="Times New Roman" w:hAnsi="Times New Roman" w:cs="Times New Roman"/>
          <w:noProof/>
          <w:sz w:val="24"/>
          <w:szCs w:val="24"/>
        </w:rPr>
        <w:t xml:space="preserve">Bright et al. </w:t>
      </w:r>
      <w:r w:rsidR="00C853AA">
        <w:rPr>
          <w:rFonts w:ascii="Times New Roman" w:hAnsi="Times New Roman" w:cs="Times New Roman"/>
          <w:noProof/>
          <w:sz w:val="24"/>
          <w:szCs w:val="24"/>
        </w:rPr>
        <w:t>(</w:t>
      </w:r>
      <w:r w:rsidR="00543FB1">
        <w:rPr>
          <w:rFonts w:ascii="Times New Roman" w:hAnsi="Times New Roman" w:cs="Times New Roman"/>
          <w:noProof/>
          <w:sz w:val="24"/>
          <w:szCs w:val="24"/>
        </w:rPr>
        <w:t>2013)</w:t>
      </w:r>
      <w:r w:rsidR="00543FB1">
        <w:rPr>
          <w:rFonts w:ascii="Times New Roman" w:hAnsi="Times New Roman" w:cs="Times New Roman"/>
          <w:sz w:val="24"/>
          <w:szCs w:val="24"/>
        </w:rPr>
        <w:t xml:space="preserve"> employed </w:t>
      </w:r>
      <w:proofErr w:type="spellStart"/>
      <w:r w:rsidR="007E3FDA" w:rsidRPr="007E3FDA">
        <w:rPr>
          <w:rFonts w:ascii="Times New Roman" w:hAnsi="Times New Roman" w:cs="Times New Roman"/>
          <w:i/>
          <w:sz w:val="24"/>
          <w:szCs w:val="24"/>
        </w:rPr>
        <w:t>Cunninghamella</w:t>
      </w:r>
      <w:proofErr w:type="spellEnd"/>
      <w:r w:rsidR="00543FB1" w:rsidRPr="00651200">
        <w:rPr>
          <w:rFonts w:ascii="Times New Roman" w:hAnsi="Times New Roman" w:cs="Times New Roman"/>
          <w:i/>
          <w:sz w:val="24"/>
          <w:szCs w:val="24"/>
        </w:rPr>
        <w:t xml:space="preserve"> </w:t>
      </w:r>
      <w:proofErr w:type="spellStart"/>
      <w:r w:rsidR="00543FB1" w:rsidRPr="00651200">
        <w:rPr>
          <w:rFonts w:ascii="Times New Roman" w:hAnsi="Times New Roman" w:cs="Times New Roman"/>
          <w:i/>
          <w:sz w:val="24"/>
          <w:szCs w:val="24"/>
        </w:rPr>
        <w:t>elegans</w:t>
      </w:r>
      <w:proofErr w:type="spellEnd"/>
      <w:r w:rsidR="00543FB1">
        <w:rPr>
          <w:rFonts w:ascii="Times New Roman" w:hAnsi="Times New Roman" w:cs="Times New Roman"/>
          <w:sz w:val="24"/>
          <w:szCs w:val="24"/>
        </w:rPr>
        <w:t xml:space="preserve"> and </w:t>
      </w:r>
      <w:r w:rsidR="00543FB1" w:rsidRPr="00651200">
        <w:rPr>
          <w:rFonts w:ascii="Times New Roman" w:hAnsi="Times New Roman" w:cs="Times New Roman"/>
          <w:i/>
          <w:sz w:val="24"/>
          <w:szCs w:val="24"/>
        </w:rPr>
        <w:t xml:space="preserve">Streptomyces </w:t>
      </w:r>
      <w:proofErr w:type="spellStart"/>
      <w:r w:rsidR="00543FB1" w:rsidRPr="00651200">
        <w:rPr>
          <w:rFonts w:ascii="Times New Roman" w:hAnsi="Times New Roman" w:cs="Times New Roman"/>
          <w:i/>
          <w:sz w:val="24"/>
          <w:szCs w:val="24"/>
        </w:rPr>
        <w:t>griseus</w:t>
      </w:r>
      <w:proofErr w:type="spellEnd"/>
      <w:r w:rsidR="00543FB1">
        <w:rPr>
          <w:rFonts w:ascii="Times New Roman" w:hAnsi="Times New Roman" w:cs="Times New Roman"/>
          <w:sz w:val="24"/>
          <w:szCs w:val="24"/>
        </w:rPr>
        <w:t xml:space="preserve"> to identify the metabolically-labile site of drug-like substrates (biphenyl), which allowed for the synthesis of a fluorinated derivative so that the fluorine atom was positioned appropriately.  The fluorinated biphenyl was then tested for metabolic </w:t>
      </w:r>
      <w:r w:rsidR="00543FB1">
        <w:rPr>
          <w:rFonts w:ascii="Times New Roman" w:hAnsi="Times New Roman" w:cs="Times New Roman"/>
          <w:sz w:val="24"/>
          <w:szCs w:val="24"/>
        </w:rPr>
        <w:lastRenderedPageBreak/>
        <w:t xml:space="preserve">stability by incubating with the same microorganisms, and it was observed that by blocking the metabolically labile site, no CYP-catalysed oxidation occurred.  The same approach was taken with the non-steroidal anti-inflammatory drug </w:t>
      </w:r>
      <w:proofErr w:type="spellStart"/>
      <w:r w:rsidR="00543FB1">
        <w:rPr>
          <w:rFonts w:ascii="Times New Roman" w:hAnsi="Times New Roman" w:cs="Times New Roman"/>
          <w:sz w:val="24"/>
          <w:szCs w:val="24"/>
        </w:rPr>
        <w:t>flurbiprofen</w:t>
      </w:r>
      <w:proofErr w:type="spellEnd"/>
      <w:r w:rsidR="00543FB1">
        <w:rPr>
          <w:rFonts w:ascii="Times New Roman" w:hAnsi="Times New Roman" w:cs="Times New Roman"/>
          <w:sz w:val="24"/>
          <w:szCs w:val="24"/>
        </w:rPr>
        <w:t>, leading to the targeted fluorination of the 4’-position and yielding a much more metabolically stable derivative (Fig 7).</w:t>
      </w:r>
      <w:r w:rsidRPr="00353E60">
        <w:rPr>
          <w:rFonts w:ascii="Times New Roman" w:hAnsi="Times New Roman" w:cs="Times New Roman"/>
          <w:noProof/>
          <w:sz w:val="24"/>
          <w:szCs w:val="24"/>
          <w:lang w:eastAsia="en-IE"/>
        </w:rPr>
        <w:t xml:space="preserve"> </w:t>
      </w:r>
    </w:p>
    <w:p w:rsidR="00543FB1" w:rsidRDefault="00353E60" w:rsidP="00944BBE">
      <w:pPr>
        <w:spacing w:after="0" w:line="480" w:lineRule="auto"/>
        <w:rPr>
          <w:rFonts w:ascii="Times New Roman" w:hAnsi="Times New Roman" w:cs="Times New Roman"/>
          <w:sz w:val="24"/>
          <w:szCs w:val="24"/>
        </w:rPr>
      </w:pPr>
      <w:r w:rsidRPr="00353E60">
        <w:rPr>
          <w:rFonts w:ascii="Times New Roman" w:hAnsi="Times New Roman" w:cs="Times New Roman"/>
          <w:noProof/>
          <w:sz w:val="24"/>
          <w:szCs w:val="24"/>
          <w:lang w:eastAsia="en-IE"/>
        </w:rPr>
        <mc:AlternateContent>
          <mc:Choice Requires="wps">
            <w:drawing>
              <wp:anchor distT="0" distB="0" distL="114300" distR="114300" simplePos="0" relativeHeight="251671552" behindDoc="0" locked="0" layoutInCell="1" allowOverlap="1" wp14:anchorId="6CDDADAF" wp14:editId="0F5CF901">
                <wp:simplePos x="0" y="0"/>
                <wp:positionH relativeFrom="column">
                  <wp:posOffset>5818505</wp:posOffset>
                </wp:positionH>
                <wp:positionV relativeFrom="paragraph">
                  <wp:posOffset>-315595</wp:posOffset>
                </wp:positionV>
                <wp:extent cx="533400" cy="3048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rsidR="00353E60" w:rsidRDefault="00353E60" w:rsidP="00353E60">
                            <w:r>
                              <w:t>Fig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8.15pt;margin-top:-24.85pt;width:42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">
                <v:textbox>
                  <w:txbxContent>
                    <w:p w:rsidR="00353E60" w:rsidRDefault="00353E60" w:rsidP="00353E60">
                      <w:r>
                        <w:t xml:space="preserve">Fig </w:t>
                      </w:r>
                      <w:r>
                        <w:t>7</w:t>
                      </w:r>
                    </w:p>
                  </w:txbxContent>
                </v:textbox>
              </v:shape>
            </w:pict>
          </mc:Fallback>
        </mc:AlternateContent>
      </w:r>
    </w:p>
    <w:p w:rsidR="00543FB1" w:rsidRPr="009E40EE" w:rsidRDefault="00543FB1" w:rsidP="00944BBE">
      <w:pPr>
        <w:spacing w:after="0" w:line="480" w:lineRule="auto"/>
        <w:rPr>
          <w:rFonts w:ascii="Times New Roman" w:hAnsi="Times New Roman" w:cs="Times New Roman"/>
          <w:b/>
          <w:sz w:val="24"/>
          <w:szCs w:val="24"/>
        </w:rPr>
      </w:pPr>
      <w:r w:rsidRPr="009E40EE">
        <w:rPr>
          <w:rFonts w:ascii="Times New Roman" w:hAnsi="Times New Roman" w:cs="Times New Roman"/>
          <w:b/>
          <w:sz w:val="24"/>
          <w:szCs w:val="24"/>
        </w:rPr>
        <w:t>Outlook</w:t>
      </w:r>
    </w:p>
    <w:p w:rsidR="00543FB1" w:rsidRDefault="00543FB1" w:rsidP="00C30E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Since the initial discovery by Smith and </w:t>
      </w:r>
      <w:proofErr w:type="spellStart"/>
      <w:r>
        <w:rPr>
          <w:rFonts w:ascii="Times New Roman" w:hAnsi="Times New Roman" w:cs="Times New Roman"/>
          <w:sz w:val="24"/>
          <w:szCs w:val="24"/>
        </w:rPr>
        <w:t>Rosazza</w:t>
      </w:r>
      <w:proofErr w:type="spellEnd"/>
      <w:r>
        <w:rPr>
          <w:rFonts w:ascii="Times New Roman" w:hAnsi="Times New Roman" w:cs="Times New Roman"/>
          <w:sz w:val="24"/>
          <w:szCs w:val="24"/>
        </w:rPr>
        <w:t xml:space="preserve"> that microorganisms could transform drugs in a similar fashion to mammals, there has been an extensive research effort to examine drug biotransformation in a range of microorganisms.  The work has deepened our understanding of microbial CYP and led to genuine applications for drug metabolite production and drug development.  </w:t>
      </w:r>
      <w:proofErr w:type="spellStart"/>
      <w:r>
        <w:rPr>
          <w:rFonts w:ascii="Times New Roman" w:hAnsi="Times New Roman" w:cs="Times New Roman"/>
          <w:sz w:val="24"/>
          <w:szCs w:val="24"/>
        </w:rPr>
        <w:t>Jezequel</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(1998)</w:t>
      </w:r>
      <w:r>
        <w:rPr>
          <w:rFonts w:ascii="Times New Roman" w:hAnsi="Times New Roman" w:cs="Times New Roman"/>
          <w:sz w:val="24"/>
          <w:szCs w:val="24"/>
        </w:rPr>
        <w:t xml:space="preserve"> critically discussed the predictive value of microbial drug metabolism as it related to humans and concluded that whilst microorganisms could be </w:t>
      </w:r>
      <w:proofErr w:type="spellStart"/>
      <w:r>
        <w:rPr>
          <w:rFonts w:ascii="Times New Roman" w:hAnsi="Times New Roman" w:cs="Times New Roman"/>
          <w:sz w:val="24"/>
          <w:szCs w:val="24"/>
        </w:rPr>
        <w:t>biocatalytically</w:t>
      </w:r>
      <w:proofErr w:type="spellEnd"/>
      <w:r>
        <w:rPr>
          <w:rFonts w:ascii="Times New Roman" w:hAnsi="Times New Roman" w:cs="Times New Roman"/>
          <w:sz w:val="24"/>
          <w:szCs w:val="24"/>
        </w:rPr>
        <w:t xml:space="preserve"> useful in the generation of known metabolites, the products of microbial metabolism were often different in both relative amounts and structure compared with those in humans.  Despite the </w:t>
      </w:r>
      <w:r w:rsidR="003E6846">
        <w:rPr>
          <w:rFonts w:ascii="Times New Roman" w:hAnsi="Times New Roman" w:cs="Times New Roman"/>
          <w:sz w:val="24"/>
          <w:szCs w:val="24"/>
        </w:rPr>
        <w:t>detailed</w:t>
      </w:r>
      <w:r>
        <w:rPr>
          <w:rFonts w:ascii="Times New Roman" w:hAnsi="Times New Roman" w:cs="Times New Roman"/>
          <w:sz w:val="24"/>
          <w:szCs w:val="24"/>
        </w:rPr>
        <w:t xml:space="preserve"> understanding gained from mutational and structural studies, in particular with </w:t>
      </w:r>
      <w:r w:rsidR="003E6846">
        <w:rPr>
          <w:rFonts w:ascii="Times New Roman" w:hAnsi="Times New Roman" w:cs="Times New Roman"/>
          <w:sz w:val="24"/>
          <w:szCs w:val="24"/>
        </w:rPr>
        <w:t>CYP102A1 (BM3)</w:t>
      </w:r>
      <w:r>
        <w:rPr>
          <w:rFonts w:ascii="Times New Roman" w:hAnsi="Times New Roman" w:cs="Times New Roman"/>
          <w:sz w:val="24"/>
          <w:szCs w:val="24"/>
        </w:rPr>
        <w:t xml:space="preserve">, the predictive value of microbial </w:t>
      </w:r>
      <w:r w:rsidR="003E6846">
        <w:rPr>
          <w:rFonts w:ascii="Times New Roman" w:hAnsi="Times New Roman" w:cs="Times New Roman"/>
          <w:sz w:val="24"/>
          <w:szCs w:val="24"/>
        </w:rPr>
        <w:t xml:space="preserve">drug </w:t>
      </w:r>
      <w:r>
        <w:rPr>
          <w:rFonts w:ascii="Times New Roman" w:hAnsi="Times New Roman" w:cs="Times New Roman"/>
          <w:sz w:val="24"/>
          <w:szCs w:val="24"/>
        </w:rPr>
        <w:t xml:space="preserve">metabolism is low, and prior knowledge of the human/mammalian metabolism is </w:t>
      </w:r>
      <w:r w:rsidR="003E6846">
        <w:rPr>
          <w:rFonts w:ascii="Times New Roman" w:hAnsi="Times New Roman" w:cs="Times New Roman"/>
          <w:sz w:val="24"/>
          <w:szCs w:val="24"/>
        </w:rPr>
        <w:t xml:space="preserve">still </w:t>
      </w:r>
      <w:r>
        <w:rPr>
          <w:rFonts w:ascii="Times New Roman" w:hAnsi="Times New Roman" w:cs="Times New Roman"/>
          <w:sz w:val="24"/>
          <w:szCs w:val="24"/>
        </w:rPr>
        <w:t xml:space="preserve">required.  However, with the introduction of the US Food and Drug Administration’s MIST (Metabolites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Safety Testing) guidelines, which recommend that drug metabolites that are </w:t>
      </w:r>
      <w:r w:rsidRPr="00C30EF0">
        <w:rPr>
          <w:rFonts w:ascii="Times New Roman" w:hAnsi="Times New Roman" w:cs="Times New Roman"/>
          <w:sz w:val="24"/>
          <w:szCs w:val="24"/>
        </w:rPr>
        <w:t>identified only in humans or are present at disproportionatel</w:t>
      </w:r>
      <w:r>
        <w:rPr>
          <w:rFonts w:ascii="Times New Roman" w:hAnsi="Times New Roman" w:cs="Times New Roman"/>
          <w:sz w:val="24"/>
          <w:szCs w:val="24"/>
        </w:rPr>
        <w:t xml:space="preserve">y higher levels in humans compared with animals should undergo nonclinical in vitro toxicity testing, has underscored the need for effective methods of metabolite production.  Whilst conventional synthetic chemical methods can often deliver required metabolites, there are challenges in achieving functionalization at non-activated carbon centres, and there is a general acceptance that where possible biological </w:t>
      </w:r>
      <w:r>
        <w:rPr>
          <w:rFonts w:ascii="Times New Roman" w:hAnsi="Times New Roman" w:cs="Times New Roman"/>
          <w:sz w:val="24"/>
          <w:szCs w:val="24"/>
        </w:rPr>
        <w:lastRenderedPageBreak/>
        <w:t xml:space="preserve">methods of production are more desirable from environmental and waste-management perspectives.  It has been convincingly demonstrated through decades of research that wild type and recombinant microorganisms can produce human drug metabolites.  Although there are some reports of up-scaling microbial cultures for drug metabolite production, there has been less effort to optimise productivity so that the industry has a viable alternative to the current chemical methods of metabolite generation.  Consequently, the focus of research in this area in the short term should </w:t>
      </w:r>
      <w:r w:rsidR="003E6846">
        <w:rPr>
          <w:rFonts w:ascii="Times New Roman" w:hAnsi="Times New Roman" w:cs="Times New Roman"/>
          <w:sz w:val="24"/>
          <w:szCs w:val="24"/>
        </w:rPr>
        <w:t>be</w:t>
      </w:r>
      <w:r>
        <w:rPr>
          <w:rFonts w:ascii="Times New Roman" w:hAnsi="Times New Roman" w:cs="Times New Roman"/>
          <w:sz w:val="24"/>
          <w:szCs w:val="24"/>
        </w:rPr>
        <w:t xml:space="preserve"> on optimising the bioprocess, quantifying productivity and developing conditions that are cost-effective.</w:t>
      </w:r>
    </w:p>
    <w:p w:rsidR="00543FB1" w:rsidRDefault="00543FB1">
      <w:pPr>
        <w:rPr>
          <w:rFonts w:ascii="Times New Roman" w:hAnsi="Times New Roman" w:cs="Times New Roman"/>
          <w:sz w:val="24"/>
          <w:szCs w:val="24"/>
        </w:rPr>
      </w:pPr>
      <w:r>
        <w:rPr>
          <w:rFonts w:ascii="Times New Roman" w:hAnsi="Times New Roman" w:cs="Times New Roman"/>
          <w:sz w:val="24"/>
          <w:szCs w:val="24"/>
        </w:rPr>
        <w:br w:type="page"/>
      </w:r>
    </w:p>
    <w:p w:rsidR="00543FB1" w:rsidRPr="00543FB1" w:rsidRDefault="00543FB1">
      <w:pPr>
        <w:rPr>
          <w:rFonts w:ascii="Times New Roman" w:hAnsi="Times New Roman" w:cs="Times New Roman"/>
          <w:b/>
          <w:sz w:val="24"/>
          <w:szCs w:val="24"/>
        </w:rPr>
      </w:pPr>
      <w:r w:rsidRPr="00543FB1">
        <w:rPr>
          <w:rFonts w:ascii="Times New Roman" w:hAnsi="Times New Roman" w:cs="Times New Roman"/>
          <w:b/>
          <w:sz w:val="24"/>
          <w:szCs w:val="24"/>
        </w:rPr>
        <w:lastRenderedPageBreak/>
        <w:t>References</w:t>
      </w:r>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0" w:name="_ENREF_1"/>
      <w:r w:rsidRPr="00543FB1">
        <w:rPr>
          <w:rFonts w:ascii="Times New Roman" w:hAnsi="Times New Roman" w:cs="Times New Roman"/>
          <w:noProof/>
          <w:sz w:val="24"/>
          <w:szCs w:val="24"/>
        </w:rPr>
        <w:t>Amadio J, Casey E</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Murphy CD (2013) Filamentous fungal biofilm for production of human drug metabolites. </w:t>
      </w:r>
      <w:r>
        <w:rPr>
          <w:rFonts w:ascii="Times New Roman" w:hAnsi="Times New Roman" w:cs="Times New Roman"/>
          <w:noProof/>
          <w:sz w:val="24"/>
          <w:szCs w:val="24"/>
        </w:rPr>
        <w:t>Appl Microbiol Biotechnol</w:t>
      </w:r>
      <w:r w:rsidRPr="00543FB1">
        <w:rPr>
          <w:rFonts w:ascii="Times New Roman" w:hAnsi="Times New Roman" w:cs="Times New Roman"/>
          <w:noProof/>
          <w:sz w:val="24"/>
          <w:szCs w:val="24"/>
        </w:rPr>
        <w:t xml:space="preserve"> 97: 5955-5963.</w:t>
      </w:r>
      <w:bookmarkEnd w:id="0"/>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1" w:name="_ENREF_2"/>
      <w:r w:rsidRPr="00543FB1">
        <w:rPr>
          <w:rFonts w:ascii="Times New Roman" w:hAnsi="Times New Roman" w:cs="Times New Roman"/>
          <w:noProof/>
          <w:sz w:val="24"/>
          <w:szCs w:val="24"/>
        </w:rPr>
        <w:t>Amadio J, Gordon K</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Murphy CD (2010) Biotransformation of flurbiprofen </w:t>
      </w:r>
      <w:r>
        <w:rPr>
          <w:rFonts w:ascii="Times New Roman" w:hAnsi="Times New Roman" w:cs="Times New Roman"/>
          <w:noProof/>
          <w:sz w:val="24"/>
          <w:szCs w:val="24"/>
        </w:rPr>
        <w:t xml:space="preserve">by </w:t>
      </w:r>
      <w:r w:rsidR="007E3FDA" w:rsidRPr="007E3FDA">
        <w:rPr>
          <w:rFonts w:ascii="Times New Roman" w:hAnsi="Times New Roman" w:cs="Times New Roman"/>
          <w:i/>
          <w:noProof/>
          <w:sz w:val="24"/>
          <w:szCs w:val="24"/>
        </w:rPr>
        <w:t>Cunninghamella</w:t>
      </w:r>
      <w:r>
        <w:rPr>
          <w:rFonts w:ascii="Times New Roman" w:hAnsi="Times New Roman" w:cs="Times New Roman"/>
          <w:noProof/>
          <w:sz w:val="24"/>
          <w:szCs w:val="24"/>
        </w:rPr>
        <w:t xml:space="preserve"> species. Appl Environ Microbiol 76: </w:t>
      </w:r>
      <w:r w:rsidRPr="00543FB1">
        <w:rPr>
          <w:rFonts w:ascii="Times New Roman" w:hAnsi="Times New Roman" w:cs="Times New Roman"/>
          <w:noProof/>
          <w:sz w:val="24"/>
          <w:szCs w:val="24"/>
        </w:rPr>
        <w:t>6299-6303.</w:t>
      </w:r>
      <w:bookmarkEnd w:id="1"/>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2" w:name="_ENREF_3"/>
      <w:r w:rsidRPr="00543FB1">
        <w:rPr>
          <w:rFonts w:ascii="Times New Roman" w:hAnsi="Times New Roman" w:cs="Times New Roman"/>
          <w:noProof/>
          <w:sz w:val="24"/>
          <w:szCs w:val="24"/>
        </w:rPr>
        <w:t>Asha S</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Vidyavathi M (2009) </w:t>
      </w:r>
      <w:r w:rsidR="007E3FDA" w:rsidRPr="007E3FDA">
        <w:rPr>
          <w:rFonts w:ascii="Times New Roman" w:hAnsi="Times New Roman" w:cs="Times New Roman"/>
          <w:i/>
          <w:noProof/>
          <w:sz w:val="24"/>
          <w:szCs w:val="24"/>
        </w:rPr>
        <w:t>Cunninghamella</w:t>
      </w:r>
      <w:r w:rsidRPr="00543FB1">
        <w:rPr>
          <w:rFonts w:ascii="Times New Roman" w:hAnsi="Times New Roman" w:cs="Times New Roman"/>
          <w:noProof/>
          <w:sz w:val="24"/>
          <w:szCs w:val="24"/>
        </w:rPr>
        <w:t xml:space="preserve"> - A microbial model for drug metabolism s</w:t>
      </w:r>
      <w:r>
        <w:rPr>
          <w:rFonts w:ascii="Times New Roman" w:hAnsi="Times New Roman" w:cs="Times New Roman"/>
          <w:noProof/>
          <w:sz w:val="24"/>
          <w:szCs w:val="24"/>
        </w:rPr>
        <w:t>tudies - A review. Biotechnol Adv</w:t>
      </w:r>
      <w:r w:rsidRPr="00543FB1">
        <w:rPr>
          <w:rFonts w:ascii="Times New Roman" w:hAnsi="Times New Roman" w:cs="Times New Roman"/>
          <w:noProof/>
          <w:sz w:val="24"/>
          <w:szCs w:val="24"/>
        </w:rPr>
        <w:t xml:space="preserve"> 27: 16-29.</w:t>
      </w:r>
      <w:bookmarkEnd w:id="2"/>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3" w:name="_ENREF_4"/>
      <w:r w:rsidRPr="00543FB1">
        <w:rPr>
          <w:rFonts w:ascii="Times New Roman" w:hAnsi="Times New Roman" w:cs="Times New Roman"/>
          <w:noProof/>
          <w:sz w:val="24"/>
          <w:szCs w:val="24"/>
        </w:rPr>
        <w:t>Bright TV, Clark BR, O'Brien E</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Murphy CD (2011) Bacterial production of hydroxylated and amidated metabol</w:t>
      </w:r>
      <w:r>
        <w:rPr>
          <w:rFonts w:ascii="Times New Roman" w:hAnsi="Times New Roman" w:cs="Times New Roman"/>
          <w:noProof/>
          <w:sz w:val="24"/>
          <w:szCs w:val="24"/>
        </w:rPr>
        <w:t>ites of flurbiprofen. J Mol Catal B-Enzym</w:t>
      </w:r>
      <w:r w:rsidRPr="00543FB1">
        <w:rPr>
          <w:rFonts w:ascii="Times New Roman" w:hAnsi="Times New Roman" w:cs="Times New Roman"/>
          <w:noProof/>
          <w:sz w:val="24"/>
          <w:szCs w:val="24"/>
        </w:rPr>
        <w:t xml:space="preserve"> 72: 116-121.</w:t>
      </w:r>
      <w:bookmarkEnd w:id="3"/>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4" w:name="_ENREF_5"/>
      <w:r w:rsidRPr="00543FB1">
        <w:rPr>
          <w:rFonts w:ascii="Times New Roman" w:hAnsi="Times New Roman" w:cs="Times New Roman"/>
          <w:noProof/>
          <w:sz w:val="24"/>
          <w:szCs w:val="24"/>
        </w:rPr>
        <w:t>Bright TV, Dalton F, Elder VL, Murphy CD, O'Connor NK</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Sandford G (2013) A convenient chemical-microbial method for developing fluo</w:t>
      </w:r>
      <w:r>
        <w:rPr>
          <w:rFonts w:ascii="Times New Roman" w:hAnsi="Times New Roman" w:cs="Times New Roman"/>
          <w:noProof/>
          <w:sz w:val="24"/>
          <w:szCs w:val="24"/>
        </w:rPr>
        <w:t>rinated pharmaceuticals. Org Biomol Chem</w:t>
      </w:r>
      <w:r w:rsidRPr="00543FB1">
        <w:rPr>
          <w:rFonts w:ascii="Times New Roman" w:hAnsi="Times New Roman" w:cs="Times New Roman"/>
          <w:noProof/>
          <w:sz w:val="24"/>
          <w:szCs w:val="24"/>
        </w:rPr>
        <w:t xml:space="preserve"> 11: 1135-1142.</w:t>
      </w:r>
      <w:bookmarkEnd w:id="4"/>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5" w:name="_ENREF_6"/>
      <w:r w:rsidRPr="00543FB1">
        <w:rPr>
          <w:rFonts w:ascii="Times New Roman" w:hAnsi="Times New Roman" w:cs="Times New Roman"/>
          <w:noProof/>
          <w:sz w:val="24"/>
          <w:szCs w:val="24"/>
        </w:rPr>
        <w:t>Buchheit D, Dragan CA, Schmitt EI</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Bureik M (2011) Production of </w:t>
      </w:r>
      <w:r w:rsidR="007E3FDA" w:rsidRPr="00543FB1">
        <w:rPr>
          <w:rFonts w:ascii="Times New Roman" w:hAnsi="Times New Roman" w:cs="Times New Roman"/>
          <w:noProof/>
          <w:sz w:val="24"/>
          <w:szCs w:val="24"/>
        </w:rPr>
        <w:t xml:space="preserve">ibuprofen acyl glucosides by human </w:t>
      </w:r>
      <w:r w:rsidRPr="00543FB1">
        <w:rPr>
          <w:rFonts w:ascii="Times New Roman" w:hAnsi="Times New Roman" w:cs="Times New Roman"/>
          <w:noProof/>
          <w:sz w:val="24"/>
          <w:szCs w:val="24"/>
        </w:rPr>
        <w:t xml:space="preserve">UGT2B7. Drug Metab </w:t>
      </w:r>
      <w:r w:rsidR="00AD3640">
        <w:rPr>
          <w:rFonts w:ascii="Times New Roman" w:hAnsi="Times New Roman" w:cs="Times New Roman"/>
          <w:noProof/>
          <w:sz w:val="24"/>
          <w:szCs w:val="24"/>
        </w:rPr>
        <w:t>Dispos</w:t>
      </w:r>
      <w:r w:rsidRPr="00543FB1">
        <w:rPr>
          <w:rFonts w:ascii="Times New Roman" w:hAnsi="Times New Roman" w:cs="Times New Roman"/>
          <w:noProof/>
          <w:sz w:val="24"/>
          <w:szCs w:val="24"/>
        </w:rPr>
        <w:t xml:space="preserve"> 39: 2174-2181.</w:t>
      </w:r>
      <w:bookmarkEnd w:id="5"/>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6" w:name="_ENREF_7"/>
      <w:r w:rsidRPr="00543FB1">
        <w:rPr>
          <w:rFonts w:ascii="Times New Roman" w:hAnsi="Times New Roman" w:cs="Times New Roman"/>
          <w:noProof/>
          <w:sz w:val="24"/>
          <w:szCs w:val="24"/>
        </w:rPr>
        <w:t>Cerniglia CE</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Yang SK (1984) </w:t>
      </w:r>
      <w:r w:rsidR="007E3FDA">
        <w:rPr>
          <w:rFonts w:ascii="Times New Roman" w:hAnsi="Times New Roman" w:cs="Times New Roman"/>
          <w:noProof/>
          <w:sz w:val="24"/>
          <w:szCs w:val="24"/>
        </w:rPr>
        <w:t>S</w:t>
      </w:r>
      <w:r w:rsidR="007E3FDA" w:rsidRPr="00543FB1">
        <w:rPr>
          <w:rFonts w:ascii="Times New Roman" w:hAnsi="Times New Roman" w:cs="Times New Roman"/>
          <w:noProof/>
          <w:sz w:val="24"/>
          <w:szCs w:val="24"/>
        </w:rPr>
        <w:t xml:space="preserve">tereoselective metabolism of anthracene and phenanthrene by the fungus </w:t>
      </w:r>
      <w:r w:rsidR="007E3FDA">
        <w:rPr>
          <w:rFonts w:ascii="Times New Roman" w:hAnsi="Times New Roman" w:cs="Times New Roman"/>
          <w:i/>
          <w:noProof/>
          <w:sz w:val="24"/>
          <w:szCs w:val="24"/>
        </w:rPr>
        <w:t>C</w:t>
      </w:r>
      <w:r w:rsidR="007E3FDA" w:rsidRPr="007E3FDA">
        <w:rPr>
          <w:rFonts w:ascii="Times New Roman" w:hAnsi="Times New Roman" w:cs="Times New Roman"/>
          <w:i/>
          <w:noProof/>
          <w:sz w:val="24"/>
          <w:szCs w:val="24"/>
        </w:rPr>
        <w:t>unninghamella</w:t>
      </w:r>
      <w:r w:rsidR="007E3FDA">
        <w:rPr>
          <w:rFonts w:ascii="Times New Roman" w:hAnsi="Times New Roman" w:cs="Times New Roman"/>
          <w:noProof/>
          <w:sz w:val="24"/>
          <w:szCs w:val="24"/>
        </w:rPr>
        <w:t xml:space="preserve"> </w:t>
      </w:r>
      <w:r w:rsidR="007E3FDA" w:rsidRPr="007E3FDA">
        <w:rPr>
          <w:rFonts w:ascii="Times New Roman" w:hAnsi="Times New Roman" w:cs="Times New Roman"/>
          <w:i/>
          <w:noProof/>
          <w:sz w:val="24"/>
          <w:szCs w:val="24"/>
        </w:rPr>
        <w:t>elegans</w:t>
      </w:r>
      <w:r w:rsidRPr="00543FB1">
        <w:rPr>
          <w:rFonts w:ascii="Times New Roman" w:hAnsi="Times New Roman" w:cs="Times New Roman"/>
          <w:noProof/>
          <w:sz w:val="24"/>
          <w:szCs w:val="24"/>
        </w:rPr>
        <w:t xml:space="preserve">. </w:t>
      </w:r>
      <w:r>
        <w:rPr>
          <w:rFonts w:ascii="Times New Roman" w:hAnsi="Times New Roman" w:cs="Times New Roman"/>
          <w:noProof/>
          <w:sz w:val="24"/>
          <w:szCs w:val="24"/>
        </w:rPr>
        <w:t>Appl Environ Microbiol</w:t>
      </w:r>
      <w:r w:rsidRPr="00543FB1">
        <w:rPr>
          <w:rFonts w:ascii="Times New Roman" w:hAnsi="Times New Roman" w:cs="Times New Roman"/>
          <w:noProof/>
          <w:sz w:val="24"/>
          <w:szCs w:val="24"/>
        </w:rPr>
        <w:t xml:space="preserve"> 47: 119-124.</w:t>
      </w:r>
      <w:bookmarkEnd w:id="6"/>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7" w:name="_ENREF_8"/>
      <w:r w:rsidRPr="00543FB1">
        <w:rPr>
          <w:rFonts w:ascii="Times New Roman" w:hAnsi="Times New Roman" w:cs="Times New Roman"/>
          <w:noProof/>
          <w:sz w:val="24"/>
          <w:szCs w:val="24"/>
        </w:rPr>
        <w:t>Cornelissen S, Julsing MK, Schmid A</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B</w:t>
      </w:r>
      <w:r w:rsidR="009C3F16">
        <w:rPr>
          <w:rFonts w:ascii="Times New Roman" w:hAnsi="Times New Roman" w:cs="Times New Roman"/>
          <w:noProof/>
          <w:sz w:val="24"/>
          <w:szCs w:val="24"/>
        </w:rPr>
        <w:t>ü</w:t>
      </w:r>
      <w:r w:rsidRPr="00543FB1">
        <w:rPr>
          <w:rFonts w:ascii="Times New Roman" w:hAnsi="Times New Roman" w:cs="Times New Roman"/>
          <w:noProof/>
          <w:sz w:val="24"/>
          <w:szCs w:val="24"/>
        </w:rPr>
        <w:t>hler B (2012) Comparison of microbial hosts and expression systems for mammal</w:t>
      </w:r>
      <w:r w:rsidR="00AD3640">
        <w:rPr>
          <w:rFonts w:ascii="Times New Roman" w:hAnsi="Times New Roman" w:cs="Times New Roman"/>
          <w:noProof/>
          <w:sz w:val="24"/>
          <w:szCs w:val="24"/>
        </w:rPr>
        <w:t>ian CYP1A1 catalysis. J Ind Microbiol Biotechnol</w:t>
      </w:r>
      <w:r w:rsidRPr="00543FB1">
        <w:rPr>
          <w:rFonts w:ascii="Times New Roman" w:hAnsi="Times New Roman" w:cs="Times New Roman"/>
          <w:noProof/>
          <w:sz w:val="24"/>
          <w:szCs w:val="24"/>
        </w:rPr>
        <w:t xml:space="preserve"> 39: 275-287.</w:t>
      </w:r>
      <w:bookmarkEnd w:id="7"/>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8" w:name="_ENREF_9"/>
      <w:r w:rsidRPr="00543FB1">
        <w:rPr>
          <w:rFonts w:ascii="Times New Roman" w:hAnsi="Times New Roman" w:cs="Times New Roman"/>
          <w:noProof/>
          <w:sz w:val="24"/>
          <w:szCs w:val="24"/>
        </w:rPr>
        <w:t>Di Nardo G, Fantuzzi A, Sideri A, Panicco P, Sassone C, Giunta C</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Gilardi G (2007) Wild-type CYP102A1 as a biocatalyst: turnover of drugs usually metabolised by</w:t>
      </w:r>
      <w:r w:rsidR="00AD3640">
        <w:rPr>
          <w:rFonts w:ascii="Times New Roman" w:hAnsi="Times New Roman" w:cs="Times New Roman"/>
          <w:noProof/>
          <w:sz w:val="24"/>
          <w:szCs w:val="24"/>
        </w:rPr>
        <w:t xml:space="preserve"> human liver enzymes. J Biol Inorg Chem</w:t>
      </w:r>
      <w:r w:rsidRPr="00543FB1">
        <w:rPr>
          <w:rFonts w:ascii="Times New Roman" w:hAnsi="Times New Roman" w:cs="Times New Roman"/>
          <w:noProof/>
          <w:sz w:val="24"/>
          <w:szCs w:val="24"/>
        </w:rPr>
        <w:t xml:space="preserve"> 12: 313-323.</w:t>
      </w:r>
      <w:bookmarkEnd w:id="8"/>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9" w:name="_ENREF_10"/>
      <w:r w:rsidRPr="00543FB1">
        <w:rPr>
          <w:rFonts w:ascii="Times New Roman" w:hAnsi="Times New Roman" w:cs="Times New Roman"/>
          <w:noProof/>
          <w:sz w:val="24"/>
          <w:szCs w:val="24"/>
        </w:rPr>
        <w:t>Dr</w:t>
      </w:r>
      <w:r w:rsidR="009C3F16">
        <w:rPr>
          <w:rFonts w:ascii="Times New Roman" w:hAnsi="Times New Roman" w:cs="Times New Roman"/>
          <w:noProof/>
          <w:sz w:val="24"/>
          <w:szCs w:val="24"/>
        </w:rPr>
        <w:t>ă</w:t>
      </w:r>
      <w:r w:rsidRPr="00543FB1">
        <w:rPr>
          <w:rFonts w:ascii="Times New Roman" w:hAnsi="Times New Roman" w:cs="Times New Roman"/>
          <w:noProof/>
          <w:sz w:val="24"/>
          <w:szCs w:val="24"/>
        </w:rPr>
        <w:t>gan CA, Peters FT, Bour P, Schwaninger AE, Schaan SM, Neunzig I, Widjaja M, Zapp J, Kraemer T, Maurer HH</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Bureik M (2011) Convenient </w:t>
      </w:r>
      <w:r w:rsidR="005C6D59" w:rsidRPr="00543FB1">
        <w:rPr>
          <w:rFonts w:ascii="Times New Roman" w:hAnsi="Times New Roman" w:cs="Times New Roman"/>
          <w:noProof/>
          <w:sz w:val="24"/>
          <w:szCs w:val="24"/>
        </w:rPr>
        <w:t xml:space="preserve">gram-scale metabolite </w:t>
      </w:r>
      <w:r w:rsidR="005C6D59" w:rsidRPr="00543FB1">
        <w:rPr>
          <w:rFonts w:ascii="Times New Roman" w:hAnsi="Times New Roman" w:cs="Times New Roman"/>
          <w:noProof/>
          <w:sz w:val="24"/>
          <w:szCs w:val="24"/>
        </w:rPr>
        <w:lastRenderedPageBreak/>
        <w:t>synthesis by engineered fission yeast strains expressing functi</w:t>
      </w:r>
      <w:r w:rsidR="005C6D59">
        <w:rPr>
          <w:rFonts w:ascii="Times New Roman" w:hAnsi="Times New Roman" w:cs="Times New Roman"/>
          <w:noProof/>
          <w:sz w:val="24"/>
          <w:szCs w:val="24"/>
        </w:rPr>
        <w:t>onal human</w:t>
      </w:r>
      <w:r w:rsidR="00AD3640">
        <w:rPr>
          <w:rFonts w:ascii="Times New Roman" w:hAnsi="Times New Roman" w:cs="Times New Roman"/>
          <w:noProof/>
          <w:sz w:val="24"/>
          <w:szCs w:val="24"/>
        </w:rPr>
        <w:t xml:space="preserve"> P450 Systems. Appl Biochem</w:t>
      </w:r>
      <w:r w:rsidRPr="00543FB1">
        <w:rPr>
          <w:rFonts w:ascii="Times New Roman" w:hAnsi="Times New Roman" w:cs="Times New Roman"/>
          <w:noProof/>
          <w:sz w:val="24"/>
          <w:szCs w:val="24"/>
        </w:rPr>
        <w:t xml:space="preserve"> </w:t>
      </w:r>
      <w:r w:rsidR="00AD3640">
        <w:rPr>
          <w:rFonts w:ascii="Times New Roman" w:hAnsi="Times New Roman" w:cs="Times New Roman"/>
          <w:noProof/>
          <w:sz w:val="24"/>
          <w:szCs w:val="24"/>
        </w:rPr>
        <w:t>Biotechnol</w:t>
      </w:r>
      <w:r w:rsidRPr="00543FB1">
        <w:rPr>
          <w:rFonts w:ascii="Times New Roman" w:hAnsi="Times New Roman" w:cs="Times New Roman"/>
          <w:noProof/>
          <w:sz w:val="24"/>
          <w:szCs w:val="24"/>
        </w:rPr>
        <w:t xml:space="preserve"> 163: 965-980.</w:t>
      </w:r>
      <w:bookmarkEnd w:id="9"/>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10" w:name="_ENREF_11"/>
      <w:r w:rsidRPr="00543FB1">
        <w:rPr>
          <w:rFonts w:ascii="Times New Roman" w:hAnsi="Times New Roman" w:cs="Times New Roman"/>
          <w:noProof/>
          <w:sz w:val="24"/>
          <w:szCs w:val="24"/>
        </w:rPr>
        <w:t>Ferris JP, Macdonald LH, Patrie MA</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Martin MA (1976) </w:t>
      </w:r>
      <w:r w:rsidR="005C6D59">
        <w:rPr>
          <w:rFonts w:ascii="Times New Roman" w:hAnsi="Times New Roman" w:cs="Times New Roman"/>
          <w:noProof/>
          <w:sz w:val="24"/>
          <w:szCs w:val="24"/>
        </w:rPr>
        <w:t>A</w:t>
      </w:r>
      <w:r w:rsidR="005C6D59" w:rsidRPr="00543FB1">
        <w:rPr>
          <w:rFonts w:ascii="Times New Roman" w:hAnsi="Times New Roman" w:cs="Times New Roman"/>
          <w:noProof/>
          <w:sz w:val="24"/>
          <w:szCs w:val="24"/>
        </w:rPr>
        <w:t xml:space="preserve">ryl-hydrocarbon hydroxylase-activity in fungus </w:t>
      </w:r>
      <w:r w:rsidR="005C6D59">
        <w:rPr>
          <w:rFonts w:ascii="Times New Roman" w:hAnsi="Times New Roman" w:cs="Times New Roman"/>
          <w:i/>
          <w:noProof/>
          <w:sz w:val="24"/>
          <w:szCs w:val="24"/>
        </w:rPr>
        <w:t>C</w:t>
      </w:r>
      <w:r w:rsidR="005C6D59" w:rsidRPr="007E3FDA">
        <w:rPr>
          <w:rFonts w:ascii="Times New Roman" w:hAnsi="Times New Roman" w:cs="Times New Roman"/>
          <w:i/>
          <w:noProof/>
          <w:sz w:val="24"/>
          <w:szCs w:val="24"/>
        </w:rPr>
        <w:t>unninghamella</w:t>
      </w:r>
      <w:r w:rsidR="005C6D59">
        <w:rPr>
          <w:rFonts w:ascii="Times New Roman" w:hAnsi="Times New Roman" w:cs="Times New Roman"/>
          <w:noProof/>
          <w:sz w:val="24"/>
          <w:szCs w:val="24"/>
        </w:rPr>
        <w:t xml:space="preserve"> </w:t>
      </w:r>
      <w:r w:rsidR="005C6D59" w:rsidRPr="005C6D59">
        <w:rPr>
          <w:rFonts w:ascii="Times New Roman" w:hAnsi="Times New Roman" w:cs="Times New Roman"/>
          <w:i/>
          <w:noProof/>
          <w:sz w:val="24"/>
          <w:szCs w:val="24"/>
        </w:rPr>
        <w:t>bainieri</w:t>
      </w:r>
      <w:r w:rsidR="005C6D59" w:rsidRPr="00543FB1">
        <w:rPr>
          <w:rFonts w:ascii="Times New Roman" w:hAnsi="Times New Roman" w:cs="Times New Roman"/>
          <w:noProof/>
          <w:sz w:val="24"/>
          <w:szCs w:val="24"/>
        </w:rPr>
        <w:t xml:space="preserve"> - evidence for presence </w:t>
      </w:r>
      <w:r w:rsidR="005C6D59">
        <w:rPr>
          <w:rFonts w:ascii="Times New Roman" w:hAnsi="Times New Roman" w:cs="Times New Roman"/>
          <w:noProof/>
          <w:sz w:val="24"/>
          <w:szCs w:val="24"/>
        </w:rPr>
        <w:t>of cytochrome</w:t>
      </w:r>
      <w:r w:rsidR="00AD3640">
        <w:rPr>
          <w:rFonts w:ascii="Times New Roman" w:hAnsi="Times New Roman" w:cs="Times New Roman"/>
          <w:noProof/>
          <w:sz w:val="24"/>
          <w:szCs w:val="24"/>
        </w:rPr>
        <w:t>-P-450. Arch Biochem</w:t>
      </w:r>
      <w:r w:rsidRPr="00543FB1">
        <w:rPr>
          <w:rFonts w:ascii="Times New Roman" w:hAnsi="Times New Roman" w:cs="Times New Roman"/>
          <w:noProof/>
          <w:sz w:val="24"/>
          <w:szCs w:val="24"/>
        </w:rPr>
        <w:t xml:space="preserve"> </w:t>
      </w:r>
      <w:r w:rsidR="00AD3640">
        <w:rPr>
          <w:rFonts w:ascii="Times New Roman" w:hAnsi="Times New Roman" w:cs="Times New Roman"/>
          <w:noProof/>
          <w:sz w:val="24"/>
          <w:szCs w:val="24"/>
        </w:rPr>
        <w:t>Biophys</w:t>
      </w:r>
      <w:r w:rsidRPr="00543FB1">
        <w:rPr>
          <w:rFonts w:ascii="Times New Roman" w:hAnsi="Times New Roman" w:cs="Times New Roman"/>
          <w:noProof/>
          <w:sz w:val="24"/>
          <w:szCs w:val="24"/>
        </w:rPr>
        <w:t xml:space="preserve"> 175: 443-452.</w:t>
      </w:r>
      <w:bookmarkEnd w:id="10"/>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11" w:name="_ENREF_12"/>
      <w:r w:rsidRPr="00543FB1">
        <w:rPr>
          <w:rFonts w:ascii="Times New Roman" w:hAnsi="Times New Roman" w:cs="Times New Roman"/>
          <w:noProof/>
          <w:sz w:val="24"/>
          <w:szCs w:val="24"/>
        </w:rPr>
        <w:t>Geier M, Braun A, Emmerstorfer A, Pichler H</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Glieder A (2012) Production of human cytochrome P450 2D6 drug metabolites with recombinant microbes - a comparative study. Biotechnology Journal 7</w:t>
      </w:r>
      <w:r w:rsidR="00AD3640">
        <w:rPr>
          <w:rFonts w:ascii="Times New Roman" w:hAnsi="Times New Roman" w:cs="Times New Roman"/>
          <w:noProof/>
          <w:sz w:val="24"/>
          <w:szCs w:val="24"/>
        </w:rPr>
        <w:t>: 1346-1358</w:t>
      </w:r>
      <w:r w:rsidRPr="00543FB1">
        <w:rPr>
          <w:rFonts w:ascii="Times New Roman" w:hAnsi="Times New Roman" w:cs="Times New Roman"/>
          <w:noProof/>
          <w:sz w:val="24"/>
          <w:szCs w:val="24"/>
        </w:rPr>
        <w:t>.</w:t>
      </w:r>
      <w:bookmarkEnd w:id="11"/>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12" w:name="_ENREF_13"/>
      <w:r w:rsidRPr="00543FB1">
        <w:rPr>
          <w:rFonts w:ascii="Times New Roman" w:hAnsi="Times New Roman" w:cs="Times New Roman"/>
          <w:noProof/>
          <w:sz w:val="24"/>
          <w:szCs w:val="24"/>
        </w:rPr>
        <w:t>Gonzalez FJ</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Korzekwa KR (1995) </w:t>
      </w:r>
      <w:r w:rsidR="005C6D59">
        <w:rPr>
          <w:rFonts w:ascii="Times New Roman" w:hAnsi="Times New Roman" w:cs="Times New Roman"/>
          <w:noProof/>
          <w:sz w:val="24"/>
          <w:szCs w:val="24"/>
        </w:rPr>
        <w:t>C</w:t>
      </w:r>
      <w:r w:rsidR="005C6D59" w:rsidRPr="00543FB1">
        <w:rPr>
          <w:rFonts w:ascii="Times New Roman" w:hAnsi="Times New Roman" w:cs="Times New Roman"/>
          <w:noProof/>
          <w:sz w:val="24"/>
          <w:szCs w:val="24"/>
        </w:rPr>
        <w:t xml:space="preserve">ytochromes </w:t>
      </w:r>
      <w:r w:rsidR="005C6D59">
        <w:rPr>
          <w:rFonts w:ascii="Times New Roman" w:hAnsi="Times New Roman" w:cs="Times New Roman"/>
          <w:noProof/>
          <w:sz w:val="24"/>
          <w:szCs w:val="24"/>
        </w:rPr>
        <w:t>P</w:t>
      </w:r>
      <w:r w:rsidR="005C6D59" w:rsidRPr="00543FB1">
        <w:rPr>
          <w:rFonts w:ascii="Times New Roman" w:hAnsi="Times New Roman" w:cs="Times New Roman"/>
          <w:noProof/>
          <w:sz w:val="24"/>
          <w:szCs w:val="24"/>
        </w:rPr>
        <w:t>450 expression systems</w:t>
      </w:r>
      <w:r w:rsidR="005C6D59">
        <w:rPr>
          <w:rFonts w:ascii="Times New Roman" w:hAnsi="Times New Roman" w:cs="Times New Roman"/>
          <w:noProof/>
          <w:sz w:val="24"/>
          <w:szCs w:val="24"/>
        </w:rPr>
        <w:t>. Ann Rev</w:t>
      </w:r>
      <w:r w:rsidRPr="00543FB1">
        <w:rPr>
          <w:rFonts w:ascii="Times New Roman" w:hAnsi="Times New Roman" w:cs="Times New Roman"/>
          <w:noProof/>
          <w:sz w:val="24"/>
          <w:szCs w:val="24"/>
        </w:rPr>
        <w:t xml:space="preserve"> P</w:t>
      </w:r>
      <w:r w:rsidR="005C6D59">
        <w:rPr>
          <w:rFonts w:ascii="Times New Roman" w:hAnsi="Times New Roman" w:cs="Times New Roman"/>
          <w:noProof/>
          <w:sz w:val="24"/>
          <w:szCs w:val="24"/>
        </w:rPr>
        <w:t>harmacol</w:t>
      </w:r>
      <w:r w:rsidRPr="00543FB1">
        <w:rPr>
          <w:rFonts w:ascii="Times New Roman" w:hAnsi="Times New Roman" w:cs="Times New Roman"/>
          <w:noProof/>
          <w:sz w:val="24"/>
          <w:szCs w:val="24"/>
        </w:rPr>
        <w:t xml:space="preserve"> </w:t>
      </w:r>
      <w:r w:rsidR="005C6D59">
        <w:rPr>
          <w:rFonts w:ascii="Times New Roman" w:hAnsi="Times New Roman" w:cs="Times New Roman"/>
          <w:noProof/>
          <w:sz w:val="24"/>
          <w:szCs w:val="24"/>
        </w:rPr>
        <w:t>Toxicol</w:t>
      </w:r>
      <w:r w:rsidRPr="00543FB1">
        <w:rPr>
          <w:rFonts w:ascii="Times New Roman" w:hAnsi="Times New Roman" w:cs="Times New Roman"/>
          <w:noProof/>
          <w:sz w:val="24"/>
          <w:szCs w:val="24"/>
        </w:rPr>
        <w:t xml:space="preserve"> 35: 369-390.</w:t>
      </w:r>
      <w:bookmarkEnd w:id="12"/>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13" w:name="_ENREF_14"/>
      <w:r w:rsidRPr="00543FB1">
        <w:rPr>
          <w:rFonts w:ascii="Times New Roman" w:hAnsi="Times New Roman" w:cs="Times New Roman"/>
          <w:noProof/>
          <w:sz w:val="24"/>
          <w:szCs w:val="24"/>
        </w:rPr>
        <w:t>Han CH, Barrios FJ, Riofski MV</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Colby DA (2009) Semisynthetic Derivatives of Sesquiterpene </w:t>
      </w:r>
      <w:r w:rsidR="005C6D59" w:rsidRPr="00543FB1">
        <w:rPr>
          <w:rFonts w:ascii="Times New Roman" w:hAnsi="Times New Roman" w:cs="Times New Roman"/>
          <w:noProof/>
          <w:sz w:val="24"/>
          <w:szCs w:val="24"/>
        </w:rPr>
        <w:t>lactones by palladium-catalyzed arylation of the alpha-methylene-gamma-</w:t>
      </w:r>
      <w:r w:rsidR="005C6D59">
        <w:rPr>
          <w:rFonts w:ascii="Times New Roman" w:hAnsi="Times New Roman" w:cs="Times New Roman"/>
          <w:noProof/>
          <w:sz w:val="24"/>
          <w:szCs w:val="24"/>
        </w:rPr>
        <w:t>lactone substructure</w:t>
      </w:r>
      <w:r w:rsidR="00AD3640">
        <w:rPr>
          <w:rFonts w:ascii="Times New Roman" w:hAnsi="Times New Roman" w:cs="Times New Roman"/>
          <w:noProof/>
          <w:sz w:val="24"/>
          <w:szCs w:val="24"/>
        </w:rPr>
        <w:t>. J Org Chem</w:t>
      </w:r>
      <w:r w:rsidRPr="00543FB1">
        <w:rPr>
          <w:rFonts w:ascii="Times New Roman" w:hAnsi="Times New Roman" w:cs="Times New Roman"/>
          <w:noProof/>
          <w:sz w:val="24"/>
          <w:szCs w:val="24"/>
        </w:rPr>
        <w:t xml:space="preserve"> 74: 7176-7179.</w:t>
      </w:r>
      <w:bookmarkEnd w:id="13"/>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14" w:name="_ENREF_15"/>
      <w:r w:rsidRPr="00543FB1">
        <w:rPr>
          <w:rFonts w:ascii="Times New Roman" w:hAnsi="Times New Roman" w:cs="Times New Roman"/>
          <w:noProof/>
          <w:sz w:val="24"/>
          <w:szCs w:val="24"/>
        </w:rPr>
        <w:t xml:space="preserve">Jezequel SG (1998) Microbial models of mammalian metabolism: uses and misuses (clarification of some misconceptions). </w:t>
      </w:r>
      <w:r>
        <w:rPr>
          <w:rFonts w:ascii="Times New Roman" w:hAnsi="Times New Roman" w:cs="Times New Roman"/>
          <w:noProof/>
          <w:sz w:val="24"/>
          <w:szCs w:val="24"/>
        </w:rPr>
        <w:t>J Mol Catal B-Enzym</w:t>
      </w:r>
      <w:r w:rsidRPr="00543FB1">
        <w:rPr>
          <w:rFonts w:ascii="Times New Roman" w:hAnsi="Times New Roman" w:cs="Times New Roman"/>
          <w:noProof/>
          <w:sz w:val="24"/>
          <w:szCs w:val="24"/>
        </w:rPr>
        <w:t xml:space="preserve"> 5: 371-377.</w:t>
      </w:r>
      <w:bookmarkEnd w:id="14"/>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15" w:name="_ENREF_16"/>
      <w:r w:rsidRPr="00543FB1">
        <w:rPr>
          <w:rFonts w:ascii="Times New Roman" w:hAnsi="Times New Roman" w:cs="Times New Roman"/>
          <w:noProof/>
          <w:sz w:val="24"/>
          <w:szCs w:val="24"/>
        </w:rPr>
        <w:t>Kolev JN, Zaengle JM, Ravikumar R</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Fasan R (2014) Enhancing </w:t>
      </w:r>
      <w:r w:rsidR="005C6D59" w:rsidRPr="00543FB1">
        <w:rPr>
          <w:rFonts w:ascii="Times New Roman" w:hAnsi="Times New Roman" w:cs="Times New Roman"/>
          <w:noProof/>
          <w:sz w:val="24"/>
          <w:szCs w:val="24"/>
        </w:rPr>
        <w:t xml:space="preserve">the efficiency and regioselectivity of </w:t>
      </w:r>
      <w:r w:rsidR="005C6D59">
        <w:rPr>
          <w:rFonts w:ascii="Times New Roman" w:hAnsi="Times New Roman" w:cs="Times New Roman"/>
          <w:noProof/>
          <w:sz w:val="24"/>
          <w:szCs w:val="24"/>
        </w:rPr>
        <w:t>P</w:t>
      </w:r>
      <w:r w:rsidR="005C6D59" w:rsidRPr="00543FB1">
        <w:rPr>
          <w:rFonts w:ascii="Times New Roman" w:hAnsi="Times New Roman" w:cs="Times New Roman"/>
          <w:noProof/>
          <w:sz w:val="24"/>
          <w:szCs w:val="24"/>
        </w:rPr>
        <w:t>450 oxidation catalysts by unnatural amino acid mutagenesis</w:t>
      </w:r>
      <w:r w:rsidRPr="00543FB1">
        <w:rPr>
          <w:rFonts w:ascii="Times New Roman" w:hAnsi="Times New Roman" w:cs="Times New Roman"/>
          <w:noProof/>
          <w:sz w:val="24"/>
          <w:szCs w:val="24"/>
        </w:rPr>
        <w:t>. Chembiochem 15: 1001-1010.</w:t>
      </w:r>
      <w:bookmarkEnd w:id="15"/>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16" w:name="_ENREF_17"/>
      <w:r w:rsidRPr="00543FB1">
        <w:rPr>
          <w:rFonts w:ascii="Times New Roman" w:hAnsi="Times New Roman" w:cs="Times New Roman"/>
          <w:noProof/>
          <w:sz w:val="24"/>
          <w:szCs w:val="24"/>
        </w:rPr>
        <w:t>Lamb DC, Skaug T, Song HL, Jackson CJ, Podust LM, Waterman MR, Kell DB, Kelly DE</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Kelly SL (2002) The cytochrome p450 complement (CYPome) of </w:t>
      </w:r>
      <w:r w:rsidRPr="005C6D59">
        <w:rPr>
          <w:rFonts w:ascii="Times New Roman" w:hAnsi="Times New Roman" w:cs="Times New Roman"/>
          <w:i/>
          <w:noProof/>
          <w:sz w:val="24"/>
          <w:szCs w:val="24"/>
        </w:rPr>
        <w:t>Strept</w:t>
      </w:r>
      <w:r w:rsidR="00AD3640" w:rsidRPr="005C6D59">
        <w:rPr>
          <w:rFonts w:ascii="Times New Roman" w:hAnsi="Times New Roman" w:cs="Times New Roman"/>
          <w:i/>
          <w:noProof/>
          <w:sz w:val="24"/>
          <w:szCs w:val="24"/>
        </w:rPr>
        <w:t>omyces coelicolor</w:t>
      </w:r>
      <w:r w:rsidR="00AD3640">
        <w:rPr>
          <w:rFonts w:ascii="Times New Roman" w:hAnsi="Times New Roman" w:cs="Times New Roman"/>
          <w:noProof/>
          <w:sz w:val="24"/>
          <w:szCs w:val="24"/>
        </w:rPr>
        <w:t xml:space="preserve"> A3(2). J</w:t>
      </w:r>
      <w:r w:rsidRPr="00543FB1">
        <w:rPr>
          <w:rFonts w:ascii="Times New Roman" w:hAnsi="Times New Roman" w:cs="Times New Roman"/>
          <w:noProof/>
          <w:sz w:val="24"/>
          <w:szCs w:val="24"/>
        </w:rPr>
        <w:t xml:space="preserve"> </w:t>
      </w:r>
      <w:r w:rsidR="00AD3640">
        <w:rPr>
          <w:rFonts w:ascii="Times New Roman" w:hAnsi="Times New Roman" w:cs="Times New Roman"/>
          <w:noProof/>
          <w:sz w:val="24"/>
          <w:szCs w:val="24"/>
        </w:rPr>
        <w:t>Biol Chem</w:t>
      </w:r>
      <w:r w:rsidRPr="00543FB1">
        <w:rPr>
          <w:rFonts w:ascii="Times New Roman" w:hAnsi="Times New Roman" w:cs="Times New Roman"/>
          <w:noProof/>
          <w:sz w:val="24"/>
          <w:szCs w:val="24"/>
        </w:rPr>
        <w:t xml:space="preserve"> 277: 24000-24005.</w:t>
      </w:r>
      <w:bookmarkEnd w:id="16"/>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17" w:name="_ENREF_18"/>
      <w:r w:rsidRPr="00543FB1">
        <w:rPr>
          <w:rFonts w:ascii="Times New Roman" w:hAnsi="Times New Roman" w:cs="Times New Roman"/>
          <w:noProof/>
          <w:sz w:val="24"/>
          <w:szCs w:val="24"/>
        </w:rPr>
        <w:t>Lamb DC, Waterman MR</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Zhao B (2013) </w:t>
      </w:r>
      <w:r w:rsidRPr="005C6D59">
        <w:rPr>
          <w:rFonts w:ascii="Times New Roman" w:hAnsi="Times New Roman" w:cs="Times New Roman"/>
          <w:i/>
          <w:noProof/>
          <w:sz w:val="24"/>
          <w:szCs w:val="24"/>
        </w:rPr>
        <w:t>Streptomyces</w:t>
      </w:r>
      <w:r w:rsidRPr="00543FB1">
        <w:rPr>
          <w:rFonts w:ascii="Times New Roman" w:hAnsi="Times New Roman" w:cs="Times New Roman"/>
          <w:noProof/>
          <w:sz w:val="24"/>
          <w:szCs w:val="24"/>
        </w:rPr>
        <w:t xml:space="preserve"> cytochromes P450: applications in</w:t>
      </w:r>
      <w:r w:rsidR="00AD3640">
        <w:rPr>
          <w:rFonts w:ascii="Times New Roman" w:hAnsi="Times New Roman" w:cs="Times New Roman"/>
          <w:noProof/>
          <w:sz w:val="24"/>
          <w:szCs w:val="24"/>
        </w:rPr>
        <w:t xml:space="preserve"> drug metabolism. Expert Opin</w:t>
      </w:r>
      <w:r w:rsidRPr="00543FB1">
        <w:rPr>
          <w:rFonts w:ascii="Times New Roman" w:hAnsi="Times New Roman" w:cs="Times New Roman"/>
          <w:noProof/>
          <w:sz w:val="24"/>
          <w:szCs w:val="24"/>
        </w:rPr>
        <w:t xml:space="preserve"> </w:t>
      </w:r>
      <w:r w:rsidR="00AD3640">
        <w:rPr>
          <w:rFonts w:ascii="Times New Roman" w:hAnsi="Times New Roman" w:cs="Times New Roman"/>
          <w:noProof/>
          <w:sz w:val="24"/>
          <w:szCs w:val="24"/>
        </w:rPr>
        <w:t>Drug Metab Toxicol</w:t>
      </w:r>
      <w:r w:rsidRPr="00543FB1">
        <w:rPr>
          <w:rFonts w:ascii="Times New Roman" w:hAnsi="Times New Roman" w:cs="Times New Roman"/>
          <w:noProof/>
          <w:sz w:val="24"/>
          <w:szCs w:val="24"/>
        </w:rPr>
        <w:t xml:space="preserve"> 9: 1279-1294.</w:t>
      </w:r>
      <w:bookmarkEnd w:id="17"/>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18" w:name="_ENREF_19"/>
      <w:r w:rsidRPr="00543FB1">
        <w:rPr>
          <w:rFonts w:ascii="Times New Roman" w:hAnsi="Times New Roman" w:cs="Times New Roman"/>
          <w:noProof/>
          <w:sz w:val="24"/>
          <w:szCs w:val="24"/>
        </w:rPr>
        <w:t>Li HY</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Poulos TL (1997) The structure of the cytochrome </w:t>
      </w:r>
      <w:r w:rsidR="005C6D59">
        <w:rPr>
          <w:rFonts w:ascii="Times New Roman" w:hAnsi="Times New Roman" w:cs="Times New Roman"/>
          <w:noProof/>
          <w:sz w:val="24"/>
          <w:szCs w:val="24"/>
        </w:rPr>
        <w:t>P</w:t>
      </w:r>
      <w:r w:rsidRPr="00543FB1">
        <w:rPr>
          <w:rFonts w:ascii="Times New Roman" w:hAnsi="Times New Roman" w:cs="Times New Roman"/>
          <w:noProof/>
          <w:sz w:val="24"/>
          <w:szCs w:val="24"/>
        </w:rPr>
        <w:t>450BM-3 haem domain complexed with the fatty acid sub</w:t>
      </w:r>
      <w:r w:rsidR="00AD3640">
        <w:rPr>
          <w:rFonts w:ascii="Times New Roman" w:hAnsi="Times New Roman" w:cs="Times New Roman"/>
          <w:noProof/>
          <w:sz w:val="24"/>
          <w:szCs w:val="24"/>
        </w:rPr>
        <w:t>strate, palmitoleic acid. Nat Struct Biol</w:t>
      </w:r>
      <w:r w:rsidRPr="00543FB1">
        <w:rPr>
          <w:rFonts w:ascii="Times New Roman" w:hAnsi="Times New Roman" w:cs="Times New Roman"/>
          <w:noProof/>
          <w:sz w:val="24"/>
          <w:szCs w:val="24"/>
        </w:rPr>
        <w:t xml:space="preserve"> 4: 140-146.</w:t>
      </w:r>
      <w:bookmarkEnd w:id="18"/>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19" w:name="_ENREF_20"/>
      <w:r w:rsidRPr="00543FB1">
        <w:rPr>
          <w:rFonts w:ascii="Times New Roman" w:hAnsi="Times New Roman" w:cs="Times New Roman"/>
          <w:noProof/>
          <w:sz w:val="24"/>
          <w:szCs w:val="24"/>
        </w:rPr>
        <w:lastRenderedPageBreak/>
        <w:t>Lin LH, Huang HH, Zhang P, Qi XL</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Zhong DF (2007) Microbial transformation of dextromethorphan by </w:t>
      </w:r>
      <w:r w:rsidR="007E3FDA" w:rsidRPr="007E3FDA">
        <w:rPr>
          <w:rFonts w:ascii="Times New Roman" w:hAnsi="Times New Roman" w:cs="Times New Roman"/>
          <w:i/>
          <w:noProof/>
          <w:sz w:val="24"/>
          <w:szCs w:val="24"/>
        </w:rPr>
        <w:t>Cunninghamella</w:t>
      </w:r>
      <w:r w:rsidRPr="00543FB1">
        <w:rPr>
          <w:rFonts w:ascii="Times New Roman" w:hAnsi="Times New Roman" w:cs="Times New Roman"/>
          <w:noProof/>
          <w:sz w:val="24"/>
          <w:szCs w:val="24"/>
        </w:rPr>
        <w:t xml:space="preserve"> </w:t>
      </w:r>
      <w:r w:rsidRPr="005C6D59">
        <w:rPr>
          <w:rFonts w:ascii="Times New Roman" w:hAnsi="Times New Roman" w:cs="Times New Roman"/>
          <w:i/>
          <w:noProof/>
          <w:sz w:val="24"/>
          <w:szCs w:val="24"/>
        </w:rPr>
        <w:t>b</w:t>
      </w:r>
      <w:r w:rsidR="00AD3640" w:rsidRPr="005C6D59">
        <w:rPr>
          <w:rFonts w:ascii="Times New Roman" w:hAnsi="Times New Roman" w:cs="Times New Roman"/>
          <w:i/>
          <w:noProof/>
          <w:sz w:val="24"/>
          <w:szCs w:val="24"/>
        </w:rPr>
        <w:t>lakesleeana</w:t>
      </w:r>
      <w:r w:rsidR="00AD3640">
        <w:rPr>
          <w:rFonts w:ascii="Times New Roman" w:hAnsi="Times New Roman" w:cs="Times New Roman"/>
          <w:noProof/>
          <w:sz w:val="24"/>
          <w:szCs w:val="24"/>
        </w:rPr>
        <w:t xml:space="preserve"> AS 3.153. Chem Pharm Bull</w:t>
      </w:r>
      <w:r w:rsidRPr="00543FB1">
        <w:rPr>
          <w:rFonts w:ascii="Times New Roman" w:hAnsi="Times New Roman" w:cs="Times New Roman"/>
          <w:noProof/>
          <w:sz w:val="24"/>
          <w:szCs w:val="24"/>
        </w:rPr>
        <w:t xml:space="preserve"> 55: 658-661.</w:t>
      </w:r>
      <w:bookmarkEnd w:id="19"/>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20" w:name="_ENREF_21"/>
      <w:r w:rsidRPr="00543FB1">
        <w:rPr>
          <w:rFonts w:ascii="Times New Roman" w:hAnsi="Times New Roman" w:cs="Times New Roman"/>
          <w:noProof/>
          <w:sz w:val="24"/>
          <w:szCs w:val="24"/>
        </w:rPr>
        <w:t>Lisowska K, Szemraj J, Rozalska S</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Dlugonski J (2006) The expression of cytochrome P-450 and cytochrome P-450 reductase genes in the simultaneous transformation of corticosteroids and phenanthrene by </w:t>
      </w:r>
      <w:r w:rsidR="007E3FDA" w:rsidRPr="007E3FDA">
        <w:rPr>
          <w:rFonts w:ascii="Times New Roman" w:hAnsi="Times New Roman" w:cs="Times New Roman"/>
          <w:i/>
          <w:noProof/>
          <w:sz w:val="24"/>
          <w:szCs w:val="24"/>
        </w:rPr>
        <w:t>Cunninghamella</w:t>
      </w:r>
      <w:r w:rsidR="007E3FDA">
        <w:rPr>
          <w:rFonts w:ascii="Times New Roman" w:hAnsi="Times New Roman" w:cs="Times New Roman"/>
          <w:noProof/>
          <w:sz w:val="24"/>
          <w:szCs w:val="24"/>
        </w:rPr>
        <w:t xml:space="preserve"> </w:t>
      </w:r>
      <w:r w:rsidR="007E3FDA" w:rsidRPr="005C6D59">
        <w:rPr>
          <w:rFonts w:ascii="Times New Roman" w:hAnsi="Times New Roman" w:cs="Times New Roman"/>
          <w:i/>
          <w:noProof/>
          <w:sz w:val="24"/>
          <w:szCs w:val="24"/>
        </w:rPr>
        <w:t>elegans</w:t>
      </w:r>
      <w:r w:rsidR="007E3FDA">
        <w:rPr>
          <w:rFonts w:ascii="Times New Roman" w:hAnsi="Times New Roman" w:cs="Times New Roman"/>
          <w:noProof/>
          <w:sz w:val="24"/>
          <w:szCs w:val="24"/>
        </w:rPr>
        <w:t>. Fems Microbiol Lett</w:t>
      </w:r>
      <w:r w:rsidRPr="00543FB1">
        <w:rPr>
          <w:rFonts w:ascii="Times New Roman" w:hAnsi="Times New Roman" w:cs="Times New Roman"/>
          <w:noProof/>
          <w:sz w:val="24"/>
          <w:szCs w:val="24"/>
        </w:rPr>
        <w:t xml:space="preserve"> 261: 175-180.</w:t>
      </w:r>
      <w:bookmarkEnd w:id="20"/>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21" w:name="_ENREF_22"/>
      <w:r w:rsidRPr="00543FB1">
        <w:rPr>
          <w:rFonts w:ascii="Times New Roman" w:hAnsi="Times New Roman" w:cs="Times New Roman"/>
          <w:noProof/>
          <w:sz w:val="24"/>
          <w:szCs w:val="24"/>
        </w:rPr>
        <w:t>Martina G, Christian S</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Anton G (2013) First functional expression of cytochrome P450 3A4 in </w:t>
      </w:r>
      <w:r w:rsidRPr="005C6D59">
        <w:rPr>
          <w:rFonts w:ascii="Times New Roman" w:hAnsi="Times New Roman" w:cs="Times New Roman"/>
          <w:i/>
          <w:noProof/>
          <w:sz w:val="24"/>
          <w:szCs w:val="24"/>
        </w:rPr>
        <w:t>Pichia pastoris</w:t>
      </w:r>
      <w:r w:rsidRPr="00543FB1">
        <w:rPr>
          <w:rFonts w:ascii="Times New Roman" w:hAnsi="Times New Roman" w:cs="Times New Roman"/>
          <w:noProof/>
          <w:sz w:val="24"/>
          <w:szCs w:val="24"/>
        </w:rPr>
        <w:t>. Chimica Oggi-Chemistry Today 31: 24-27.</w:t>
      </w:r>
      <w:bookmarkEnd w:id="21"/>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22" w:name="_ENREF_23"/>
      <w:r w:rsidRPr="00543FB1">
        <w:rPr>
          <w:rFonts w:ascii="Times New Roman" w:hAnsi="Times New Roman" w:cs="Times New Roman"/>
          <w:noProof/>
          <w:sz w:val="24"/>
          <w:szCs w:val="24"/>
        </w:rPr>
        <w:t>Narhi LO</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Fulco AJ (1986) Characterization of a catalytically self-sufficient 119,000-dalton cytochrome P-450 monooxygenase induced by barbiturates in</w:t>
      </w:r>
      <w:r w:rsidR="007E3FDA">
        <w:rPr>
          <w:rFonts w:ascii="Times New Roman" w:hAnsi="Times New Roman" w:cs="Times New Roman"/>
          <w:noProof/>
          <w:sz w:val="24"/>
          <w:szCs w:val="24"/>
        </w:rPr>
        <w:t xml:space="preserve"> </w:t>
      </w:r>
      <w:r w:rsidR="007E3FDA" w:rsidRPr="005C6D59">
        <w:rPr>
          <w:rFonts w:ascii="Times New Roman" w:hAnsi="Times New Roman" w:cs="Times New Roman"/>
          <w:i/>
          <w:noProof/>
          <w:sz w:val="24"/>
          <w:szCs w:val="24"/>
        </w:rPr>
        <w:t>Bacillus</w:t>
      </w:r>
      <w:r w:rsidR="007E3FDA">
        <w:rPr>
          <w:rFonts w:ascii="Times New Roman" w:hAnsi="Times New Roman" w:cs="Times New Roman"/>
          <w:noProof/>
          <w:sz w:val="24"/>
          <w:szCs w:val="24"/>
        </w:rPr>
        <w:t xml:space="preserve"> megaterium. J Biol Chem</w:t>
      </w:r>
      <w:r w:rsidRPr="00543FB1">
        <w:rPr>
          <w:rFonts w:ascii="Times New Roman" w:hAnsi="Times New Roman" w:cs="Times New Roman"/>
          <w:noProof/>
          <w:sz w:val="24"/>
          <w:szCs w:val="24"/>
        </w:rPr>
        <w:t xml:space="preserve"> 261: 7160-7169.</w:t>
      </w:r>
      <w:bookmarkEnd w:id="22"/>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23" w:name="_ENREF_24"/>
      <w:r w:rsidRPr="00543FB1">
        <w:rPr>
          <w:rFonts w:ascii="Times New Roman" w:hAnsi="Times New Roman" w:cs="Times New Roman"/>
          <w:noProof/>
          <w:sz w:val="24"/>
          <w:szCs w:val="24"/>
        </w:rPr>
        <w:t>Noble MA, Miles CS, Chapman SK, Lysek DA, Mackay AC, Reid GA, Hanzlik RP</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Munro AW (1999) Roles of key active-site residues in flavo</w:t>
      </w:r>
      <w:r w:rsidR="007E3FDA">
        <w:rPr>
          <w:rFonts w:ascii="Times New Roman" w:hAnsi="Times New Roman" w:cs="Times New Roman"/>
          <w:noProof/>
          <w:sz w:val="24"/>
          <w:szCs w:val="24"/>
        </w:rPr>
        <w:t>cytochrome P450 BM3. Biochem J</w:t>
      </w:r>
      <w:r w:rsidRPr="00543FB1">
        <w:rPr>
          <w:rFonts w:ascii="Times New Roman" w:hAnsi="Times New Roman" w:cs="Times New Roman"/>
          <w:noProof/>
          <w:sz w:val="24"/>
          <w:szCs w:val="24"/>
        </w:rPr>
        <w:t xml:space="preserve"> 339: 371-379.</w:t>
      </w:r>
      <w:bookmarkEnd w:id="23"/>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24" w:name="_ENREF_25"/>
      <w:r w:rsidRPr="00543FB1">
        <w:rPr>
          <w:rFonts w:ascii="Times New Roman" w:hAnsi="Times New Roman" w:cs="Times New Roman"/>
          <w:noProof/>
          <w:sz w:val="24"/>
          <w:szCs w:val="24"/>
        </w:rPr>
        <w:t>Omiecinski CJ, Remmel RP</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Hosagrahara VP (1999) Concise review of the cytochrome P450s and their ro</w:t>
      </w:r>
      <w:r w:rsidR="007E3FDA">
        <w:rPr>
          <w:rFonts w:ascii="Times New Roman" w:hAnsi="Times New Roman" w:cs="Times New Roman"/>
          <w:noProof/>
          <w:sz w:val="24"/>
          <w:szCs w:val="24"/>
        </w:rPr>
        <w:t>les in toxicology. Toxicol Sci</w:t>
      </w:r>
      <w:r w:rsidRPr="00543FB1">
        <w:rPr>
          <w:rFonts w:ascii="Times New Roman" w:hAnsi="Times New Roman" w:cs="Times New Roman"/>
          <w:noProof/>
          <w:sz w:val="24"/>
          <w:szCs w:val="24"/>
        </w:rPr>
        <w:t xml:space="preserve"> 48: 151-156.</w:t>
      </w:r>
      <w:bookmarkEnd w:id="24"/>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25" w:name="_ENREF_26"/>
      <w:r w:rsidRPr="00543FB1">
        <w:rPr>
          <w:rFonts w:ascii="Times New Roman" w:hAnsi="Times New Roman" w:cs="Times New Roman"/>
          <w:noProof/>
          <w:sz w:val="24"/>
          <w:szCs w:val="24"/>
        </w:rPr>
        <w:t>Osorio-Lozada A, Surapaneni S, Skiles GL</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Subramanian R (2008) Biosynthesis of drug metabolites using microbes in hollow fiber cartridge reactors: Case study of diclofenac metabolism by Actinoplanes species. </w:t>
      </w:r>
      <w:r w:rsidR="00AD3640" w:rsidRPr="00543FB1">
        <w:rPr>
          <w:rFonts w:ascii="Times New Roman" w:hAnsi="Times New Roman" w:cs="Times New Roman"/>
          <w:noProof/>
          <w:sz w:val="24"/>
          <w:szCs w:val="24"/>
        </w:rPr>
        <w:t xml:space="preserve">Drug Metab </w:t>
      </w:r>
      <w:r w:rsidR="00AD3640">
        <w:rPr>
          <w:rFonts w:ascii="Times New Roman" w:hAnsi="Times New Roman" w:cs="Times New Roman"/>
          <w:noProof/>
          <w:sz w:val="24"/>
          <w:szCs w:val="24"/>
        </w:rPr>
        <w:t>Dispos</w:t>
      </w:r>
      <w:r w:rsidR="00AD3640" w:rsidRPr="00543FB1">
        <w:rPr>
          <w:rFonts w:ascii="Times New Roman" w:hAnsi="Times New Roman" w:cs="Times New Roman"/>
          <w:noProof/>
          <w:sz w:val="24"/>
          <w:szCs w:val="24"/>
        </w:rPr>
        <w:t xml:space="preserve"> </w:t>
      </w:r>
      <w:r w:rsidRPr="00543FB1">
        <w:rPr>
          <w:rFonts w:ascii="Times New Roman" w:hAnsi="Times New Roman" w:cs="Times New Roman"/>
          <w:noProof/>
          <w:sz w:val="24"/>
          <w:szCs w:val="24"/>
        </w:rPr>
        <w:t>36: 234-240.</w:t>
      </w:r>
      <w:bookmarkEnd w:id="25"/>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26" w:name="_ENREF_27"/>
      <w:r w:rsidRPr="00543FB1">
        <w:rPr>
          <w:rFonts w:ascii="Times New Roman" w:hAnsi="Times New Roman" w:cs="Times New Roman"/>
          <w:noProof/>
          <w:sz w:val="24"/>
          <w:szCs w:val="24"/>
        </w:rPr>
        <w:t>Paludo CR, da Silva EA, Santos RA, Pupo MT, Emery FS</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Furtado N (2013) Microbial transformation of beta-lapachone to its glycosides by </w:t>
      </w:r>
      <w:r w:rsidR="007E3FDA" w:rsidRPr="007E3FDA">
        <w:rPr>
          <w:rFonts w:ascii="Times New Roman" w:hAnsi="Times New Roman" w:cs="Times New Roman"/>
          <w:i/>
          <w:noProof/>
          <w:sz w:val="24"/>
          <w:szCs w:val="24"/>
        </w:rPr>
        <w:t>Cunninghamella</w:t>
      </w:r>
      <w:r w:rsidRPr="00543FB1">
        <w:rPr>
          <w:rFonts w:ascii="Times New Roman" w:hAnsi="Times New Roman" w:cs="Times New Roman"/>
          <w:noProof/>
          <w:sz w:val="24"/>
          <w:szCs w:val="24"/>
        </w:rPr>
        <w:t xml:space="preserve"> </w:t>
      </w:r>
      <w:r w:rsidRPr="005C6D59">
        <w:rPr>
          <w:rFonts w:ascii="Times New Roman" w:hAnsi="Times New Roman" w:cs="Times New Roman"/>
          <w:i/>
          <w:noProof/>
          <w:sz w:val="24"/>
          <w:szCs w:val="24"/>
        </w:rPr>
        <w:t>elegans</w:t>
      </w:r>
      <w:r w:rsidRPr="00543FB1">
        <w:rPr>
          <w:rFonts w:ascii="Times New Roman" w:hAnsi="Times New Roman" w:cs="Times New Roman"/>
          <w:noProof/>
          <w:sz w:val="24"/>
          <w:szCs w:val="24"/>
        </w:rPr>
        <w:t xml:space="preserve"> ATCC 10028b. Phytoche</w:t>
      </w:r>
      <w:r w:rsidR="007E3FDA">
        <w:rPr>
          <w:rFonts w:ascii="Times New Roman" w:hAnsi="Times New Roman" w:cs="Times New Roman"/>
          <w:noProof/>
          <w:sz w:val="24"/>
          <w:szCs w:val="24"/>
        </w:rPr>
        <w:t>m Lett</w:t>
      </w:r>
      <w:r w:rsidRPr="00543FB1">
        <w:rPr>
          <w:rFonts w:ascii="Times New Roman" w:hAnsi="Times New Roman" w:cs="Times New Roman"/>
          <w:noProof/>
          <w:sz w:val="24"/>
          <w:szCs w:val="24"/>
        </w:rPr>
        <w:t xml:space="preserve"> 6: 657-661.</w:t>
      </w:r>
      <w:bookmarkEnd w:id="26"/>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27" w:name="_ENREF_28"/>
      <w:r w:rsidRPr="00543FB1">
        <w:rPr>
          <w:rFonts w:ascii="Times New Roman" w:hAnsi="Times New Roman" w:cs="Times New Roman"/>
          <w:noProof/>
          <w:sz w:val="24"/>
          <w:szCs w:val="24"/>
        </w:rPr>
        <w:t>Peters FT, Dr</w:t>
      </w:r>
      <w:r w:rsidR="00E2005E">
        <w:rPr>
          <w:rFonts w:ascii="Times New Roman" w:hAnsi="Times New Roman" w:cs="Times New Roman"/>
          <w:noProof/>
          <w:sz w:val="24"/>
          <w:szCs w:val="24"/>
        </w:rPr>
        <w:t>ă</w:t>
      </w:r>
      <w:bookmarkStart w:id="28" w:name="_GoBack"/>
      <w:bookmarkEnd w:id="28"/>
      <w:r w:rsidRPr="00543FB1">
        <w:rPr>
          <w:rFonts w:ascii="Times New Roman" w:hAnsi="Times New Roman" w:cs="Times New Roman"/>
          <w:noProof/>
          <w:sz w:val="24"/>
          <w:szCs w:val="24"/>
        </w:rPr>
        <w:t>gan C-A, Kauffels A, Schwaninger AE, Zapp J, Bureik M</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Maurer HH (2009</w:t>
      </w:r>
      <w:r w:rsidR="00E87E81">
        <w:rPr>
          <w:rFonts w:ascii="Times New Roman" w:hAnsi="Times New Roman" w:cs="Times New Roman"/>
          <w:noProof/>
          <w:sz w:val="24"/>
          <w:szCs w:val="24"/>
        </w:rPr>
        <w:t>a</w:t>
      </w:r>
      <w:r w:rsidRPr="00543FB1">
        <w:rPr>
          <w:rFonts w:ascii="Times New Roman" w:hAnsi="Times New Roman" w:cs="Times New Roman"/>
          <w:noProof/>
          <w:sz w:val="24"/>
          <w:szCs w:val="24"/>
        </w:rPr>
        <w:t xml:space="preserve">) Biotechnological </w:t>
      </w:r>
      <w:r w:rsidR="005C6D59" w:rsidRPr="00543FB1">
        <w:rPr>
          <w:rFonts w:ascii="Times New Roman" w:hAnsi="Times New Roman" w:cs="Times New Roman"/>
          <w:noProof/>
          <w:sz w:val="24"/>
          <w:szCs w:val="24"/>
        </w:rPr>
        <w:t>synthesis of the designer drug metabolite 4 '-hydroxymethyl-alpha-</w:t>
      </w:r>
      <w:r w:rsidR="005C6D59" w:rsidRPr="00543FB1">
        <w:rPr>
          <w:rFonts w:ascii="Times New Roman" w:hAnsi="Times New Roman" w:cs="Times New Roman"/>
          <w:noProof/>
          <w:sz w:val="24"/>
          <w:szCs w:val="24"/>
        </w:rPr>
        <w:lastRenderedPageBreak/>
        <w:t xml:space="preserve">pyrrolidinohexanophenone in fission yeast heterologously expressing human cytochrome </w:t>
      </w:r>
      <w:r w:rsidR="005C6D59">
        <w:rPr>
          <w:rFonts w:ascii="Times New Roman" w:hAnsi="Times New Roman" w:cs="Times New Roman"/>
          <w:noProof/>
          <w:sz w:val="24"/>
          <w:szCs w:val="24"/>
        </w:rPr>
        <w:t>P</w:t>
      </w:r>
      <w:r w:rsidR="005C6D59" w:rsidRPr="00543FB1">
        <w:rPr>
          <w:rFonts w:ascii="Times New Roman" w:hAnsi="Times New Roman" w:cs="Times New Roman"/>
          <w:noProof/>
          <w:sz w:val="24"/>
          <w:szCs w:val="24"/>
        </w:rPr>
        <w:t>450 2</w:t>
      </w:r>
      <w:r w:rsidR="005C6D59">
        <w:rPr>
          <w:rFonts w:ascii="Times New Roman" w:hAnsi="Times New Roman" w:cs="Times New Roman"/>
          <w:noProof/>
          <w:sz w:val="24"/>
          <w:szCs w:val="24"/>
        </w:rPr>
        <w:t>D</w:t>
      </w:r>
      <w:r w:rsidR="005C6D59" w:rsidRPr="00543FB1">
        <w:rPr>
          <w:rFonts w:ascii="Times New Roman" w:hAnsi="Times New Roman" w:cs="Times New Roman"/>
          <w:noProof/>
          <w:sz w:val="24"/>
          <w:szCs w:val="24"/>
        </w:rPr>
        <w:t>6-a versatile alternative to multiste</w:t>
      </w:r>
      <w:r w:rsidR="005C6D59">
        <w:rPr>
          <w:rFonts w:ascii="Times New Roman" w:hAnsi="Times New Roman" w:cs="Times New Roman"/>
          <w:noProof/>
          <w:sz w:val="24"/>
          <w:szCs w:val="24"/>
        </w:rPr>
        <w:t>p chemical synthesis</w:t>
      </w:r>
      <w:r w:rsidR="007E3FDA">
        <w:rPr>
          <w:rFonts w:ascii="Times New Roman" w:hAnsi="Times New Roman" w:cs="Times New Roman"/>
          <w:noProof/>
          <w:sz w:val="24"/>
          <w:szCs w:val="24"/>
        </w:rPr>
        <w:t>. J Anal Toxicol</w:t>
      </w:r>
      <w:r w:rsidRPr="00543FB1">
        <w:rPr>
          <w:rFonts w:ascii="Times New Roman" w:hAnsi="Times New Roman" w:cs="Times New Roman"/>
          <w:noProof/>
          <w:sz w:val="24"/>
          <w:szCs w:val="24"/>
        </w:rPr>
        <w:t xml:space="preserve"> 33: 190-197.</w:t>
      </w:r>
      <w:bookmarkEnd w:id="27"/>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29" w:name="_ENREF_29"/>
      <w:r w:rsidRPr="00543FB1">
        <w:rPr>
          <w:rFonts w:ascii="Times New Roman" w:hAnsi="Times New Roman" w:cs="Times New Roman"/>
          <w:noProof/>
          <w:sz w:val="24"/>
          <w:szCs w:val="24"/>
        </w:rPr>
        <w:t>Peters FT, Dr</w:t>
      </w:r>
      <w:r w:rsidR="00E2005E">
        <w:rPr>
          <w:rFonts w:ascii="Times New Roman" w:hAnsi="Times New Roman" w:cs="Times New Roman"/>
          <w:noProof/>
          <w:sz w:val="24"/>
          <w:szCs w:val="24"/>
        </w:rPr>
        <w:t>ă</w:t>
      </w:r>
      <w:r w:rsidRPr="00543FB1">
        <w:rPr>
          <w:rFonts w:ascii="Times New Roman" w:hAnsi="Times New Roman" w:cs="Times New Roman"/>
          <w:noProof/>
          <w:sz w:val="24"/>
          <w:szCs w:val="24"/>
        </w:rPr>
        <w:t>gan C-A, Schwaninger AE, Sauer C, Zapp J, Bureik M</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Maurer HH (2009</w:t>
      </w:r>
      <w:r w:rsidR="00E87E81">
        <w:rPr>
          <w:rFonts w:ascii="Times New Roman" w:hAnsi="Times New Roman" w:cs="Times New Roman"/>
          <w:noProof/>
          <w:sz w:val="24"/>
          <w:szCs w:val="24"/>
        </w:rPr>
        <w:t>b</w:t>
      </w:r>
      <w:r w:rsidRPr="00543FB1">
        <w:rPr>
          <w:rFonts w:ascii="Times New Roman" w:hAnsi="Times New Roman" w:cs="Times New Roman"/>
          <w:noProof/>
          <w:sz w:val="24"/>
          <w:szCs w:val="24"/>
        </w:rPr>
        <w:t>) Use of fission yeast heterologously expressing human cytochrome P450 2B6 in biotechnological synthesis of the designer drug metabolite N-(1-phenylcyclohexyl)-2-hydroxyethanamine. Forensic Science International 184: 69-73.</w:t>
      </w:r>
      <w:bookmarkEnd w:id="29"/>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30" w:name="_ENREF_30"/>
      <w:r w:rsidRPr="00543FB1">
        <w:rPr>
          <w:rFonts w:ascii="Times New Roman" w:hAnsi="Times New Roman" w:cs="Times New Roman"/>
          <w:noProof/>
          <w:sz w:val="24"/>
          <w:szCs w:val="24"/>
        </w:rPr>
        <w:t>Peters FT, Dr</w:t>
      </w:r>
      <w:r w:rsidR="00E2005E">
        <w:rPr>
          <w:rFonts w:ascii="Times New Roman" w:hAnsi="Times New Roman" w:cs="Times New Roman"/>
          <w:noProof/>
          <w:sz w:val="24"/>
          <w:szCs w:val="24"/>
        </w:rPr>
        <w:t>ă</w:t>
      </w:r>
      <w:r w:rsidRPr="00543FB1">
        <w:rPr>
          <w:rFonts w:ascii="Times New Roman" w:hAnsi="Times New Roman" w:cs="Times New Roman"/>
          <w:noProof/>
          <w:sz w:val="24"/>
          <w:szCs w:val="24"/>
        </w:rPr>
        <w:t>gan C-A, Wilde DR, Meyer MR, Zapp J, Bureik M</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Maurer HH (2007) Biotechnological synthesis of drug metabolites using human cytochrome P450 2D6 heterologously expressed in fission yeast exemplified for the designer drug metabolite 4 '-hydroxymethyl-alpha-pyrro</w:t>
      </w:r>
      <w:r w:rsidR="007E3FDA">
        <w:rPr>
          <w:rFonts w:ascii="Times New Roman" w:hAnsi="Times New Roman" w:cs="Times New Roman"/>
          <w:noProof/>
          <w:sz w:val="24"/>
          <w:szCs w:val="24"/>
        </w:rPr>
        <w:t>lidinobutyrophenone. Biochem Pharmacol</w:t>
      </w:r>
      <w:r w:rsidRPr="00543FB1">
        <w:rPr>
          <w:rFonts w:ascii="Times New Roman" w:hAnsi="Times New Roman" w:cs="Times New Roman"/>
          <w:noProof/>
          <w:sz w:val="24"/>
          <w:szCs w:val="24"/>
        </w:rPr>
        <w:t xml:space="preserve"> 74: 511-520.</w:t>
      </w:r>
      <w:bookmarkEnd w:id="30"/>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31" w:name="_ENREF_31"/>
      <w:r w:rsidRPr="00543FB1">
        <w:rPr>
          <w:rFonts w:ascii="Times New Roman" w:hAnsi="Times New Roman" w:cs="Times New Roman"/>
          <w:noProof/>
          <w:sz w:val="24"/>
          <w:szCs w:val="24"/>
        </w:rPr>
        <w:t>Pothuluri JV, Selby A, Evans FE, Freeman JP</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Cerniglia CE (1995) </w:t>
      </w:r>
      <w:r w:rsidR="005C6D59">
        <w:rPr>
          <w:rFonts w:ascii="Times New Roman" w:hAnsi="Times New Roman" w:cs="Times New Roman"/>
          <w:noProof/>
          <w:sz w:val="24"/>
          <w:szCs w:val="24"/>
        </w:rPr>
        <w:t>T</w:t>
      </w:r>
      <w:r w:rsidR="005C6D59" w:rsidRPr="00543FB1">
        <w:rPr>
          <w:rFonts w:ascii="Times New Roman" w:hAnsi="Times New Roman" w:cs="Times New Roman"/>
          <w:noProof/>
          <w:sz w:val="24"/>
          <w:szCs w:val="24"/>
        </w:rPr>
        <w:t xml:space="preserve">ransformation of chrysene and other polycyclic aromatic hydrocarbon mixtures by the fungus </w:t>
      </w:r>
      <w:r w:rsidR="005C6D59">
        <w:rPr>
          <w:rFonts w:ascii="Times New Roman" w:hAnsi="Times New Roman" w:cs="Times New Roman"/>
          <w:i/>
          <w:noProof/>
          <w:sz w:val="24"/>
          <w:szCs w:val="24"/>
        </w:rPr>
        <w:t>C</w:t>
      </w:r>
      <w:r w:rsidR="005C6D59" w:rsidRPr="007E3FDA">
        <w:rPr>
          <w:rFonts w:ascii="Times New Roman" w:hAnsi="Times New Roman" w:cs="Times New Roman"/>
          <w:i/>
          <w:noProof/>
          <w:sz w:val="24"/>
          <w:szCs w:val="24"/>
        </w:rPr>
        <w:t>unninghamella</w:t>
      </w:r>
      <w:r w:rsidR="005C6D59">
        <w:rPr>
          <w:rFonts w:ascii="Times New Roman" w:hAnsi="Times New Roman" w:cs="Times New Roman"/>
          <w:noProof/>
          <w:sz w:val="24"/>
          <w:szCs w:val="24"/>
        </w:rPr>
        <w:t xml:space="preserve"> </w:t>
      </w:r>
      <w:r w:rsidR="005C6D59" w:rsidRPr="005C6D59">
        <w:rPr>
          <w:rFonts w:ascii="Times New Roman" w:hAnsi="Times New Roman" w:cs="Times New Roman"/>
          <w:i/>
          <w:noProof/>
          <w:sz w:val="24"/>
          <w:szCs w:val="24"/>
        </w:rPr>
        <w:t>elegans</w:t>
      </w:r>
      <w:r w:rsidR="007E3FDA">
        <w:rPr>
          <w:rFonts w:ascii="Times New Roman" w:hAnsi="Times New Roman" w:cs="Times New Roman"/>
          <w:noProof/>
          <w:sz w:val="24"/>
          <w:szCs w:val="24"/>
        </w:rPr>
        <w:t>. Can J Bot</w:t>
      </w:r>
      <w:r w:rsidRPr="00543FB1">
        <w:rPr>
          <w:rFonts w:ascii="Times New Roman" w:hAnsi="Times New Roman" w:cs="Times New Roman"/>
          <w:noProof/>
          <w:sz w:val="24"/>
          <w:szCs w:val="24"/>
        </w:rPr>
        <w:t xml:space="preserve"> 73: S1025-S1033.</w:t>
      </w:r>
      <w:bookmarkEnd w:id="31"/>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32" w:name="_ENREF_32"/>
      <w:r w:rsidRPr="00543FB1">
        <w:rPr>
          <w:rFonts w:ascii="Times New Roman" w:hAnsi="Times New Roman" w:cs="Times New Roman"/>
          <w:noProof/>
          <w:sz w:val="24"/>
          <w:szCs w:val="24"/>
        </w:rPr>
        <w:t>Prior JE, Shokati T, Christians U</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Gill RT (2010) Identification and characterization of a bacterial cytochrome P450 for the metabolism of diclofenac. </w:t>
      </w:r>
      <w:r>
        <w:rPr>
          <w:rFonts w:ascii="Times New Roman" w:hAnsi="Times New Roman" w:cs="Times New Roman"/>
          <w:noProof/>
          <w:sz w:val="24"/>
          <w:szCs w:val="24"/>
        </w:rPr>
        <w:t>Appl Microbiol Biotechnol</w:t>
      </w:r>
      <w:r w:rsidRPr="00543FB1">
        <w:rPr>
          <w:rFonts w:ascii="Times New Roman" w:hAnsi="Times New Roman" w:cs="Times New Roman"/>
          <w:noProof/>
          <w:sz w:val="24"/>
          <w:szCs w:val="24"/>
        </w:rPr>
        <w:t xml:space="preserve"> 85: 625-633.</w:t>
      </w:r>
      <w:bookmarkEnd w:id="32"/>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33" w:name="_ENREF_33"/>
      <w:r w:rsidRPr="00543FB1">
        <w:rPr>
          <w:rFonts w:ascii="Times New Roman" w:hAnsi="Times New Roman" w:cs="Times New Roman"/>
          <w:noProof/>
          <w:sz w:val="24"/>
          <w:szCs w:val="24"/>
        </w:rPr>
        <w:t>Reinen J, van Leeuwen JS, Li YM, Sun LF, Grootenhuis PDJ, Decker CJ, Saunders J, Vermeulen NPE</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Commandeur JNM (2011) </w:t>
      </w:r>
      <w:r w:rsidR="005C6D59" w:rsidRPr="00543FB1">
        <w:rPr>
          <w:rFonts w:ascii="Times New Roman" w:hAnsi="Times New Roman" w:cs="Times New Roman"/>
          <w:noProof/>
          <w:sz w:val="24"/>
          <w:szCs w:val="24"/>
        </w:rPr>
        <w:t xml:space="preserve">efficient screening of cytochrome </w:t>
      </w:r>
      <w:r w:rsidR="005C6D59">
        <w:rPr>
          <w:rFonts w:ascii="Times New Roman" w:hAnsi="Times New Roman" w:cs="Times New Roman"/>
          <w:noProof/>
          <w:sz w:val="24"/>
          <w:szCs w:val="24"/>
        </w:rPr>
        <w:t>P</w:t>
      </w:r>
      <w:r w:rsidR="005C6D59" w:rsidRPr="00543FB1">
        <w:rPr>
          <w:rFonts w:ascii="Times New Roman" w:hAnsi="Times New Roman" w:cs="Times New Roman"/>
          <w:noProof/>
          <w:sz w:val="24"/>
          <w:szCs w:val="24"/>
        </w:rPr>
        <w:t xml:space="preserve">450 </w:t>
      </w:r>
      <w:r w:rsidR="005C6D59">
        <w:rPr>
          <w:rFonts w:ascii="Times New Roman" w:hAnsi="Times New Roman" w:cs="Times New Roman"/>
          <w:noProof/>
          <w:sz w:val="24"/>
          <w:szCs w:val="24"/>
        </w:rPr>
        <w:t>BM</w:t>
      </w:r>
      <w:r w:rsidR="005C6D59" w:rsidRPr="00543FB1">
        <w:rPr>
          <w:rFonts w:ascii="Times New Roman" w:hAnsi="Times New Roman" w:cs="Times New Roman"/>
          <w:noProof/>
          <w:sz w:val="24"/>
          <w:szCs w:val="24"/>
        </w:rPr>
        <w:t>3 mutants for their metabolic activity and diversity toward a wide set of drug-like molecules in chemical space</w:t>
      </w:r>
      <w:r w:rsidRPr="00543FB1">
        <w:rPr>
          <w:rFonts w:ascii="Times New Roman" w:hAnsi="Times New Roman" w:cs="Times New Roman"/>
          <w:noProof/>
          <w:sz w:val="24"/>
          <w:szCs w:val="24"/>
        </w:rPr>
        <w:t xml:space="preserve">. </w:t>
      </w:r>
      <w:r w:rsidR="00AD3640" w:rsidRPr="00543FB1">
        <w:rPr>
          <w:rFonts w:ascii="Times New Roman" w:hAnsi="Times New Roman" w:cs="Times New Roman"/>
          <w:noProof/>
          <w:sz w:val="24"/>
          <w:szCs w:val="24"/>
        </w:rPr>
        <w:t xml:space="preserve">Drug Metab </w:t>
      </w:r>
      <w:r w:rsidR="00AD3640">
        <w:rPr>
          <w:rFonts w:ascii="Times New Roman" w:hAnsi="Times New Roman" w:cs="Times New Roman"/>
          <w:noProof/>
          <w:sz w:val="24"/>
          <w:szCs w:val="24"/>
        </w:rPr>
        <w:t>Dispos</w:t>
      </w:r>
      <w:r w:rsidR="00AD3640" w:rsidRPr="00543FB1">
        <w:rPr>
          <w:rFonts w:ascii="Times New Roman" w:hAnsi="Times New Roman" w:cs="Times New Roman"/>
          <w:noProof/>
          <w:sz w:val="24"/>
          <w:szCs w:val="24"/>
        </w:rPr>
        <w:t xml:space="preserve"> </w:t>
      </w:r>
      <w:r w:rsidRPr="00543FB1">
        <w:rPr>
          <w:rFonts w:ascii="Times New Roman" w:hAnsi="Times New Roman" w:cs="Times New Roman"/>
          <w:noProof/>
          <w:sz w:val="24"/>
          <w:szCs w:val="24"/>
        </w:rPr>
        <w:t>39: 1568-1576.</w:t>
      </w:r>
      <w:bookmarkEnd w:id="33"/>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34" w:name="_ENREF_34"/>
      <w:r w:rsidRPr="00543FB1">
        <w:rPr>
          <w:rFonts w:ascii="Times New Roman" w:hAnsi="Times New Roman" w:cs="Times New Roman"/>
          <w:noProof/>
          <w:sz w:val="24"/>
          <w:szCs w:val="24"/>
        </w:rPr>
        <w:t>Rentmeister A, Arnold FH</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Fasan R (2009) Chemo-enzymatic fluorination of unact</w:t>
      </w:r>
      <w:r w:rsidR="007E3FDA">
        <w:rPr>
          <w:rFonts w:ascii="Times New Roman" w:hAnsi="Times New Roman" w:cs="Times New Roman"/>
          <w:noProof/>
          <w:sz w:val="24"/>
          <w:szCs w:val="24"/>
        </w:rPr>
        <w:t>ivated organic compounds. Nat Chem Biol</w:t>
      </w:r>
      <w:r w:rsidRPr="00543FB1">
        <w:rPr>
          <w:rFonts w:ascii="Times New Roman" w:hAnsi="Times New Roman" w:cs="Times New Roman"/>
          <w:noProof/>
          <w:sz w:val="24"/>
          <w:szCs w:val="24"/>
        </w:rPr>
        <w:t xml:space="preserve"> 5: 26-28.</w:t>
      </w:r>
      <w:bookmarkEnd w:id="34"/>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35" w:name="_ENREF_35"/>
      <w:r w:rsidRPr="00543FB1">
        <w:rPr>
          <w:rFonts w:ascii="Times New Roman" w:hAnsi="Times New Roman" w:cs="Times New Roman"/>
          <w:noProof/>
          <w:sz w:val="24"/>
          <w:szCs w:val="24"/>
        </w:rPr>
        <w:lastRenderedPageBreak/>
        <w:t>Rydevik A, Bondesson U, Thevis M</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Hedeland M (2013</w:t>
      </w:r>
      <w:r w:rsidR="00E87E81">
        <w:rPr>
          <w:rFonts w:ascii="Times New Roman" w:hAnsi="Times New Roman" w:cs="Times New Roman"/>
          <w:noProof/>
          <w:sz w:val="24"/>
          <w:szCs w:val="24"/>
        </w:rPr>
        <w:t>a</w:t>
      </w:r>
      <w:r w:rsidRPr="00543FB1">
        <w:rPr>
          <w:rFonts w:ascii="Times New Roman" w:hAnsi="Times New Roman" w:cs="Times New Roman"/>
          <w:noProof/>
          <w:sz w:val="24"/>
          <w:szCs w:val="24"/>
        </w:rPr>
        <w:t xml:space="preserve">) Mass spectrometric characterization of glucuronides formed by a new concept, combining </w:t>
      </w:r>
      <w:r w:rsidR="007E3FDA" w:rsidRPr="007E3FDA">
        <w:rPr>
          <w:rFonts w:ascii="Times New Roman" w:hAnsi="Times New Roman" w:cs="Times New Roman"/>
          <w:i/>
          <w:noProof/>
          <w:sz w:val="24"/>
          <w:szCs w:val="24"/>
        </w:rPr>
        <w:t>Cunninghamella</w:t>
      </w:r>
      <w:r w:rsidR="007E3FDA">
        <w:rPr>
          <w:rFonts w:ascii="Times New Roman" w:hAnsi="Times New Roman" w:cs="Times New Roman"/>
          <w:noProof/>
          <w:sz w:val="24"/>
          <w:szCs w:val="24"/>
        </w:rPr>
        <w:t xml:space="preserve"> </w:t>
      </w:r>
      <w:r w:rsidR="007E3FDA" w:rsidRPr="005C6D59">
        <w:rPr>
          <w:rFonts w:ascii="Times New Roman" w:hAnsi="Times New Roman" w:cs="Times New Roman"/>
          <w:i/>
          <w:noProof/>
          <w:sz w:val="24"/>
          <w:szCs w:val="24"/>
        </w:rPr>
        <w:t>elegans</w:t>
      </w:r>
      <w:r w:rsidR="007E3FDA">
        <w:rPr>
          <w:rFonts w:ascii="Times New Roman" w:hAnsi="Times New Roman" w:cs="Times New Roman"/>
          <w:noProof/>
          <w:sz w:val="24"/>
          <w:szCs w:val="24"/>
        </w:rPr>
        <w:t xml:space="preserve"> with TEMPO. J Pharm</w:t>
      </w:r>
      <w:r w:rsidRPr="00543FB1">
        <w:rPr>
          <w:rFonts w:ascii="Times New Roman" w:hAnsi="Times New Roman" w:cs="Times New Roman"/>
          <w:noProof/>
          <w:sz w:val="24"/>
          <w:szCs w:val="24"/>
        </w:rPr>
        <w:t xml:space="preserve"> </w:t>
      </w:r>
      <w:r w:rsidR="007E3FDA">
        <w:rPr>
          <w:rFonts w:ascii="Times New Roman" w:hAnsi="Times New Roman" w:cs="Times New Roman"/>
          <w:noProof/>
          <w:sz w:val="24"/>
          <w:szCs w:val="24"/>
        </w:rPr>
        <w:t>Biomed Anal</w:t>
      </w:r>
      <w:r w:rsidRPr="00543FB1">
        <w:rPr>
          <w:rFonts w:ascii="Times New Roman" w:hAnsi="Times New Roman" w:cs="Times New Roman"/>
          <w:noProof/>
          <w:sz w:val="24"/>
          <w:szCs w:val="24"/>
        </w:rPr>
        <w:t xml:space="preserve"> 84: 278-284.</w:t>
      </w:r>
      <w:bookmarkEnd w:id="35"/>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36" w:name="_ENREF_36"/>
      <w:r w:rsidRPr="00543FB1">
        <w:rPr>
          <w:rFonts w:ascii="Times New Roman" w:hAnsi="Times New Roman" w:cs="Times New Roman"/>
          <w:noProof/>
          <w:sz w:val="24"/>
          <w:szCs w:val="24"/>
        </w:rPr>
        <w:t>Rydevik A, Thevis M, Krug O, Bondesson U</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Hedeland M (2013</w:t>
      </w:r>
      <w:r w:rsidR="00E87E81">
        <w:rPr>
          <w:rFonts w:ascii="Times New Roman" w:hAnsi="Times New Roman" w:cs="Times New Roman"/>
          <w:noProof/>
          <w:sz w:val="24"/>
          <w:szCs w:val="24"/>
        </w:rPr>
        <w:t>b</w:t>
      </w:r>
      <w:r w:rsidRPr="00543FB1">
        <w:rPr>
          <w:rFonts w:ascii="Times New Roman" w:hAnsi="Times New Roman" w:cs="Times New Roman"/>
          <w:noProof/>
          <w:sz w:val="24"/>
          <w:szCs w:val="24"/>
        </w:rPr>
        <w:t xml:space="preserve">) The fungus </w:t>
      </w:r>
      <w:r w:rsidR="007E3FDA" w:rsidRPr="007E3FDA">
        <w:rPr>
          <w:rFonts w:ascii="Times New Roman" w:hAnsi="Times New Roman" w:cs="Times New Roman"/>
          <w:i/>
          <w:noProof/>
          <w:sz w:val="24"/>
          <w:szCs w:val="24"/>
        </w:rPr>
        <w:t>Cunninghamella</w:t>
      </w:r>
      <w:r w:rsidRPr="00543FB1">
        <w:rPr>
          <w:rFonts w:ascii="Times New Roman" w:hAnsi="Times New Roman" w:cs="Times New Roman"/>
          <w:noProof/>
          <w:sz w:val="24"/>
          <w:szCs w:val="24"/>
        </w:rPr>
        <w:t xml:space="preserve"> </w:t>
      </w:r>
      <w:r w:rsidRPr="005C6D59">
        <w:rPr>
          <w:rFonts w:ascii="Times New Roman" w:hAnsi="Times New Roman" w:cs="Times New Roman"/>
          <w:i/>
          <w:noProof/>
          <w:sz w:val="24"/>
          <w:szCs w:val="24"/>
        </w:rPr>
        <w:t>elegans</w:t>
      </w:r>
      <w:r w:rsidRPr="00543FB1">
        <w:rPr>
          <w:rFonts w:ascii="Times New Roman" w:hAnsi="Times New Roman" w:cs="Times New Roman"/>
          <w:noProof/>
          <w:sz w:val="24"/>
          <w:szCs w:val="24"/>
        </w:rPr>
        <w:t xml:space="preserve"> can produce human and equine metabolites of selective androgen receptor modulators (SARMs). Xenobiotica 43: 409-420.</w:t>
      </w:r>
      <w:bookmarkEnd w:id="36"/>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37" w:name="_ENREF_37"/>
      <w:r w:rsidRPr="00543FB1">
        <w:rPr>
          <w:rFonts w:ascii="Times New Roman" w:hAnsi="Times New Roman" w:cs="Times New Roman"/>
          <w:noProof/>
          <w:sz w:val="24"/>
          <w:szCs w:val="24"/>
        </w:rPr>
        <w:t>Sariaslani FS</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Kunz DA (1986) </w:t>
      </w:r>
      <w:r w:rsidR="005C6D59">
        <w:rPr>
          <w:rFonts w:ascii="Times New Roman" w:hAnsi="Times New Roman" w:cs="Times New Roman"/>
          <w:noProof/>
          <w:sz w:val="24"/>
          <w:szCs w:val="24"/>
        </w:rPr>
        <w:t>I</w:t>
      </w:r>
      <w:r w:rsidR="005C6D59" w:rsidRPr="00543FB1">
        <w:rPr>
          <w:rFonts w:ascii="Times New Roman" w:hAnsi="Times New Roman" w:cs="Times New Roman"/>
          <w:noProof/>
          <w:sz w:val="24"/>
          <w:szCs w:val="24"/>
        </w:rPr>
        <w:t xml:space="preserve">nduction of cytochrome-p-450 in </w:t>
      </w:r>
      <w:r w:rsidR="005C6D59" w:rsidRPr="005C6D59">
        <w:rPr>
          <w:rFonts w:ascii="Times New Roman" w:hAnsi="Times New Roman" w:cs="Times New Roman"/>
          <w:i/>
          <w:noProof/>
          <w:sz w:val="24"/>
          <w:szCs w:val="24"/>
        </w:rPr>
        <w:t>Streptomyces griseus</w:t>
      </w:r>
      <w:r w:rsidR="005C6D59">
        <w:rPr>
          <w:rFonts w:ascii="Times New Roman" w:hAnsi="Times New Roman" w:cs="Times New Roman"/>
          <w:noProof/>
          <w:sz w:val="24"/>
          <w:szCs w:val="24"/>
        </w:rPr>
        <w:t xml:space="preserve"> by soybean flour</w:t>
      </w:r>
      <w:r w:rsidR="007E3FDA">
        <w:rPr>
          <w:rFonts w:ascii="Times New Roman" w:hAnsi="Times New Roman" w:cs="Times New Roman"/>
          <w:noProof/>
          <w:sz w:val="24"/>
          <w:szCs w:val="24"/>
        </w:rPr>
        <w:t>. Biochem</w:t>
      </w:r>
      <w:r w:rsidRPr="00543FB1">
        <w:rPr>
          <w:rFonts w:ascii="Times New Roman" w:hAnsi="Times New Roman" w:cs="Times New Roman"/>
          <w:noProof/>
          <w:sz w:val="24"/>
          <w:szCs w:val="24"/>
        </w:rPr>
        <w:t xml:space="preserve"> </w:t>
      </w:r>
      <w:r w:rsidR="007E3FDA">
        <w:rPr>
          <w:rFonts w:ascii="Times New Roman" w:hAnsi="Times New Roman" w:cs="Times New Roman"/>
          <w:noProof/>
          <w:sz w:val="24"/>
          <w:szCs w:val="24"/>
        </w:rPr>
        <w:t>Biophys Res Commun</w:t>
      </w:r>
      <w:r w:rsidRPr="00543FB1">
        <w:rPr>
          <w:rFonts w:ascii="Times New Roman" w:hAnsi="Times New Roman" w:cs="Times New Roman"/>
          <w:noProof/>
          <w:sz w:val="24"/>
          <w:szCs w:val="24"/>
        </w:rPr>
        <w:t xml:space="preserve"> 141: 405-410.</w:t>
      </w:r>
      <w:bookmarkEnd w:id="37"/>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38" w:name="_ENREF_38"/>
      <w:r w:rsidRPr="00543FB1">
        <w:rPr>
          <w:rFonts w:ascii="Times New Roman" w:hAnsi="Times New Roman" w:cs="Times New Roman"/>
          <w:noProof/>
          <w:sz w:val="24"/>
          <w:szCs w:val="24"/>
        </w:rPr>
        <w:t>Sariaslani FS</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Rosazza JP (1983) </w:t>
      </w:r>
      <w:r w:rsidR="005C6D59">
        <w:rPr>
          <w:rFonts w:ascii="Times New Roman" w:hAnsi="Times New Roman" w:cs="Times New Roman"/>
          <w:noProof/>
          <w:sz w:val="24"/>
          <w:szCs w:val="24"/>
        </w:rPr>
        <w:t>N</w:t>
      </w:r>
      <w:r w:rsidR="005C6D59" w:rsidRPr="00543FB1">
        <w:rPr>
          <w:rFonts w:ascii="Times New Roman" w:hAnsi="Times New Roman" w:cs="Times New Roman"/>
          <w:noProof/>
          <w:sz w:val="24"/>
          <w:szCs w:val="24"/>
        </w:rPr>
        <w:t xml:space="preserve">ovel biotransformations of 7-ethoxycoumarin by </w:t>
      </w:r>
      <w:r w:rsidR="005C6D59" w:rsidRPr="005C6D59">
        <w:rPr>
          <w:rFonts w:ascii="Times New Roman" w:hAnsi="Times New Roman" w:cs="Times New Roman"/>
          <w:i/>
          <w:noProof/>
          <w:sz w:val="24"/>
          <w:szCs w:val="24"/>
        </w:rPr>
        <w:t>Streptomyces griseus</w:t>
      </w:r>
      <w:r w:rsidRPr="00543FB1">
        <w:rPr>
          <w:rFonts w:ascii="Times New Roman" w:hAnsi="Times New Roman" w:cs="Times New Roman"/>
          <w:noProof/>
          <w:sz w:val="24"/>
          <w:szCs w:val="24"/>
        </w:rPr>
        <w:t xml:space="preserve">. </w:t>
      </w:r>
      <w:r>
        <w:rPr>
          <w:rFonts w:ascii="Times New Roman" w:hAnsi="Times New Roman" w:cs="Times New Roman"/>
          <w:noProof/>
          <w:sz w:val="24"/>
          <w:szCs w:val="24"/>
        </w:rPr>
        <w:t>Appl Environ Microbiol</w:t>
      </w:r>
      <w:r w:rsidRPr="00543FB1">
        <w:rPr>
          <w:rFonts w:ascii="Times New Roman" w:hAnsi="Times New Roman" w:cs="Times New Roman"/>
          <w:noProof/>
          <w:sz w:val="24"/>
          <w:szCs w:val="24"/>
        </w:rPr>
        <w:t xml:space="preserve"> 46: 468-474.</w:t>
      </w:r>
      <w:bookmarkEnd w:id="38"/>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39" w:name="_ENREF_39"/>
      <w:r w:rsidRPr="00543FB1">
        <w:rPr>
          <w:rFonts w:ascii="Times New Roman" w:hAnsi="Times New Roman" w:cs="Times New Roman"/>
          <w:noProof/>
          <w:sz w:val="24"/>
          <w:szCs w:val="24"/>
        </w:rPr>
        <w:t>Sawayama AM, Chen MMY, Kulanthaivel P, Kuo MS, Hemmerle H</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Arnold FH (2009) </w:t>
      </w:r>
      <w:r w:rsidR="005C6D59" w:rsidRPr="00543FB1">
        <w:rPr>
          <w:rFonts w:ascii="Times New Roman" w:hAnsi="Times New Roman" w:cs="Times New Roman"/>
          <w:noProof/>
          <w:sz w:val="24"/>
          <w:szCs w:val="24"/>
        </w:rPr>
        <w:t xml:space="preserve">a panel of cytochrome </w:t>
      </w:r>
      <w:r w:rsidR="005C6D59">
        <w:rPr>
          <w:rFonts w:ascii="Times New Roman" w:hAnsi="Times New Roman" w:cs="Times New Roman"/>
          <w:noProof/>
          <w:sz w:val="24"/>
          <w:szCs w:val="24"/>
        </w:rPr>
        <w:t>P</w:t>
      </w:r>
      <w:r w:rsidR="005C6D59" w:rsidRPr="00543FB1">
        <w:rPr>
          <w:rFonts w:ascii="Times New Roman" w:hAnsi="Times New Roman" w:cs="Times New Roman"/>
          <w:noProof/>
          <w:sz w:val="24"/>
          <w:szCs w:val="24"/>
        </w:rPr>
        <w:t xml:space="preserve">450 </w:t>
      </w:r>
      <w:r w:rsidR="005C6D59">
        <w:rPr>
          <w:rFonts w:ascii="Times New Roman" w:hAnsi="Times New Roman" w:cs="Times New Roman"/>
          <w:noProof/>
          <w:sz w:val="24"/>
          <w:szCs w:val="24"/>
        </w:rPr>
        <w:t>BM</w:t>
      </w:r>
      <w:r w:rsidR="005C6D59" w:rsidRPr="00543FB1">
        <w:rPr>
          <w:rFonts w:ascii="Times New Roman" w:hAnsi="Times New Roman" w:cs="Times New Roman"/>
          <w:noProof/>
          <w:sz w:val="24"/>
          <w:szCs w:val="24"/>
        </w:rPr>
        <w:t>3 variants to produce drug metabolites and diver</w:t>
      </w:r>
      <w:r w:rsidR="005C6D59">
        <w:rPr>
          <w:rFonts w:ascii="Times New Roman" w:hAnsi="Times New Roman" w:cs="Times New Roman"/>
          <w:noProof/>
          <w:sz w:val="24"/>
          <w:szCs w:val="24"/>
        </w:rPr>
        <w:t>sify lead compounds</w:t>
      </w:r>
      <w:r w:rsidR="007E3FDA">
        <w:rPr>
          <w:rFonts w:ascii="Times New Roman" w:hAnsi="Times New Roman" w:cs="Times New Roman"/>
          <w:noProof/>
          <w:sz w:val="24"/>
          <w:szCs w:val="24"/>
        </w:rPr>
        <w:t>. Chem - Eur J</w:t>
      </w:r>
      <w:r w:rsidRPr="00543FB1">
        <w:rPr>
          <w:rFonts w:ascii="Times New Roman" w:hAnsi="Times New Roman" w:cs="Times New Roman"/>
          <w:noProof/>
          <w:sz w:val="24"/>
          <w:szCs w:val="24"/>
        </w:rPr>
        <w:t xml:space="preserve"> 15: 11723-11729.</w:t>
      </w:r>
      <w:bookmarkEnd w:id="39"/>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40" w:name="_ENREF_40"/>
      <w:r w:rsidRPr="00543FB1">
        <w:rPr>
          <w:rFonts w:ascii="Times New Roman" w:hAnsi="Times New Roman" w:cs="Times New Roman"/>
          <w:noProof/>
          <w:sz w:val="24"/>
          <w:szCs w:val="24"/>
        </w:rPr>
        <w:t>Smith RV</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Rosazza JP (1974) </w:t>
      </w:r>
      <w:r w:rsidR="005C6D59">
        <w:rPr>
          <w:rFonts w:ascii="Times New Roman" w:hAnsi="Times New Roman" w:cs="Times New Roman"/>
          <w:noProof/>
          <w:sz w:val="24"/>
          <w:szCs w:val="24"/>
        </w:rPr>
        <w:t>M</w:t>
      </w:r>
      <w:r w:rsidR="005C6D59" w:rsidRPr="00543FB1">
        <w:rPr>
          <w:rFonts w:ascii="Times New Roman" w:hAnsi="Times New Roman" w:cs="Times New Roman"/>
          <w:noProof/>
          <w:sz w:val="24"/>
          <w:szCs w:val="24"/>
        </w:rPr>
        <w:t>icrobial models of mammalian metabolism - aromatic hydroxylation</w:t>
      </w:r>
      <w:r w:rsidRPr="00543FB1">
        <w:rPr>
          <w:rFonts w:ascii="Times New Roman" w:hAnsi="Times New Roman" w:cs="Times New Roman"/>
          <w:noProof/>
          <w:sz w:val="24"/>
          <w:szCs w:val="24"/>
        </w:rPr>
        <w:t>. Ar</w:t>
      </w:r>
      <w:r w:rsidR="007E3FDA">
        <w:rPr>
          <w:rFonts w:ascii="Times New Roman" w:hAnsi="Times New Roman" w:cs="Times New Roman"/>
          <w:noProof/>
          <w:sz w:val="24"/>
          <w:szCs w:val="24"/>
        </w:rPr>
        <w:t>ch</w:t>
      </w:r>
      <w:r w:rsidRPr="00543FB1">
        <w:rPr>
          <w:rFonts w:ascii="Times New Roman" w:hAnsi="Times New Roman" w:cs="Times New Roman"/>
          <w:noProof/>
          <w:sz w:val="24"/>
          <w:szCs w:val="24"/>
        </w:rPr>
        <w:t xml:space="preserve"> </w:t>
      </w:r>
      <w:r w:rsidR="007E3FDA">
        <w:rPr>
          <w:rFonts w:ascii="Times New Roman" w:hAnsi="Times New Roman" w:cs="Times New Roman"/>
          <w:noProof/>
          <w:sz w:val="24"/>
          <w:szCs w:val="24"/>
        </w:rPr>
        <w:t>Biochem</w:t>
      </w:r>
      <w:r w:rsidRPr="00543FB1">
        <w:rPr>
          <w:rFonts w:ascii="Times New Roman" w:hAnsi="Times New Roman" w:cs="Times New Roman"/>
          <w:noProof/>
          <w:sz w:val="24"/>
          <w:szCs w:val="24"/>
        </w:rPr>
        <w:t xml:space="preserve"> </w:t>
      </w:r>
      <w:r w:rsidR="007E3FDA">
        <w:rPr>
          <w:rFonts w:ascii="Times New Roman" w:hAnsi="Times New Roman" w:cs="Times New Roman"/>
          <w:noProof/>
          <w:sz w:val="24"/>
          <w:szCs w:val="24"/>
        </w:rPr>
        <w:t>Biophys</w:t>
      </w:r>
      <w:r w:rsidRPr="00543FB1">
        <w:rPr>
          <w:rFonts w:ascii="Times New Roman" w:hAnsi="Times New Roman" w:cs="Times New Roman"/>
          <w:noProof/>
          <w:sz w:val="24"/>
          <w:szCs w:val="24"/>
        </w:rPr>
        <w:t xml:space="preserve"> 161: 551-558.</w:t>
      </w:r>
      <w:bookmarkEnd w:id="40"/>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41" w:name="_ENREF_41"/>
      <w:r w:rsidRPr="00543FB1">
        <w:rPr>
          <w:rFonts w:ascii="Times New Roman" w:hAnsi="Times New Roman" w:cs="Times New Roman"/>
          <w:noProof/>
          <w:sz w:val="24"/>
          <w:szCs w:val="24"/>
        </w:rPr>
        <w:t>Taylor M, Lamb DC, Cannell R, Dawson M</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Kelly SL (1999) Cytochrome P450105D1 (CYP105D1) from </w:t>
      </w:r>
      <w:r w:rsidRPr="005C6D59">
        <w:rPr>
          <w:rFonts w:ascii="Times New Roman" w:hAnsi="Times New Roman" w:cs="Times New Roman"/>
          <w:i/>
          <w:noProof/>
          <w:sz w:val="24"/>
          <w:szCs w:val="24"/>
        </w:rPr>
        <w:t>Streptomyces griseus</w:t>
      </w:r>
      <w:r w:rsidRPr="00543FB1">
        <w:rPr>
          <w:rFonts w:ascii="Times New Roman" w:hAnsi="Times New Roman" w:cs="Times New Roman"/>
          <w:noProof/>
          <w:sz w:val="24"/>
          <w:szCs w:val="24"/>
        </w:rPr>
        <w:t>: Heterologous expression, activity, and activation effects of multiple xenobiotics. Bio</w:t>
      </w:r>
      <w:r w:rsidR="007E3FDA">
        <w:rPr>
          <w:rFonts w:ascii="Times New Roman" w:hAnsi="Times New Roman" w:cs="Times New Roman"/>
          <w:noProof/>
          <w:sz w:val="24"/>
          <w:szCs w:val="24"/>
        </w:rPr>
        <w:t>chem</w:t>
      </w:r>
      <w:r w:rsidRPr="00543FB1">
        <w:rPr>
          <w:rFonts w:ascii="Times New Roman" w:hAnsi="Times New Roman" w:cs="Times New Roman"/>
          <w:noProof/>
          <w:sz w:val="24"/>
          <w:szCs w:val="24"/>
        </w:rPr>
        <w:t xml:space="preserve"> </w:t>
      </w:r>
      <w:r w:rsidR="007E3FDA">
        <w:rPr>
          <w:rFonts w:ascii="Times New Roman" w:hAnsi="Times New Roman" w:cs="Times New Roman"/>
          <w:noProof/>
          <w:sz w:val="24"/>
          <w:szCs w:val="24"/>
        </w:rPr>
        <w:t>Biophys Res Commun</w:t>
      </w:r>
      <w:r w:rsidRPr="00543FB1">
        <w:rPr>
          <w:rFonts w:ascii="Times New Roman" w:hAnsi="Times New Roman" w:cs="Times New Roman"/>
          <w:noProof/>
          <w:sz w:val="24"/>
          <w:szCs w:val="24"/>
        </w:rPr>
        <w:t xml:space="preserve"> 263: 838-842.</w:t>
      </w:r>
      <w:bookmarkEnd w:id="41"/>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42" w:name="_ENREF_42"/>
      <w:r w:rsidRPr="00543FB1">
        <w:rPr>
          <w:rFonts w:ascii="Times New Roman" w:hAnsi="Times New Roman" w:cs="Times New Roman"/>
          <w:noProof/>
          <w:sz w:val="24"/>
          <w:szCs w:val="24"/>
        </w:rPr>
        <w:t>Tracy TS, Marra C, Wrighton SA, Gonzalez FJ</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Korzekwa KR (1996) Studies of flurbiprofen 4'-hydroxylation - Additional evidence suggesting the sole involvement of cytochrome P450 2C9. Biochem</w:t>
      </w:r>
      <w:r w:rsidR="007E3FDA">
        <w:rPr>
          <w:rFonts w:ascii="Times New Roman" w:hAnsi="Times New Roman" w:cs="Times New Roman"/>
          <w:noProof/>
          <w:sz w:val="24"/>
          <w:szCs w:val="24"/>
        </w:rPr>
        <w:t xml:space="preserve"> Pharmacol</w:t>
      </w:r>
      <w:r w:rsidRPr="00543FB1">
        <w:rPr>
          <w:rFonts w:ascii="Times New Roman" w:hAnsi="Times New Roman" w:cs="Times New Roman"/>
          <w:noProof/>
          <w:sz w:val="24"/>
          <w:szCs w:val="24"/>
        </w:rPr>
        <w:t xml:space="preserve"> 52: 1305-1309.</w:t>
      </w:r>
      <w:bookmarkEnd w:id="42"/>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43" w:name="_ENREF_43"/>
      <w:r w:rsidRPr="00543FB1">
        <w:rPr>
          <w:rFonts w:ascii="Times New Roman" w:hAnsi="Times New Roman" w:cs="Times New Roman"/>
          <w:noProof/>
          <w:sz w:val="24"/>
          <w:szCs w:val="24"/>
        </w:rPr>
        <w:t>Tracy TS, Rosenbluth BW, Wrighton SA, Gonzalez FJ</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Korzekwa KR (1995) </w:t>
      </w:r>
      <w:r w:rsidR="005C6D59">
        <w:rPr>
          <w:rFonts w:ascii="Times New Roman" w:hAnsi="Times New Roman" w:cs="Times New Roman"/>
          <w:noProof/>
          <w:sz w:val="24"/>
          <w:szCs w:val="24"/>
        </w:rPr>
        <w:t>Role of cytochrome P</w:t>
      </w:r>
      <w:r w:rsidR="005C6D59" w:rsidRPr="00543FB1">
        <w:rPr>
          <w:rFonts w:ascii="Times New Roman" w:hAnsi="Times New Roman" w:cs="Times New Roman"/>
          <w:noProof/>
          <w:sz w:val="24"/>
          <w:szCs w:val="24"/>
        </w:rPr>
        <w:t>450 2</w:t>
      </w:r>
      <w:r w:rsidR="005C6D59">
        <w:rPr>
          <w:rFonts w:ascii="Times New Roman" w:hAnsi="Times New Roman" w:cs="Times New Roman"/>
          <w:noProof/>
          <w:sz w:val="24"/>
          <w:szCs w:val="24"/>
        </w:rPr>
        <w:t>C</w:t>
      </w:r>
      <w:r w:rsidR="005C6D59" w:rsidRPr="00543FB1">
        <w:rPr>
          <w:rFonts w:ascii="Times New Roman" w:hAnsi="Times New Roman" w:cs="Times New Roman"/>
          <w:noProof/>
          <w:sz w:val="24"/>
          <w:szCs w:val="24"/>
        </w:rPr>
        <w:t>9 and an allelic variant in the 4'-hydroxylation of (</w:t>
      </w:r>
      <w:r w:rsidR="005C6D59" w:rsidRPr="005C6D59">
        <w:rPr>
          <w:rFonts w:ascii="Times New Roman" w:hAnsi="Times New Roman" w:cs="Times New Roman"/>
          <w:i/>
          <w:noProof/>
          <w:sz w:val="24"/>
          <w:szCs w:val="24"/>
        </w:rPr>
        <w:t>R</w:t>
      </w:r>
      <w:r w:rsidR="005C6D59" w:rsidRPr="00543FB1">
        <w:rPr>
          <w:rFonts w:ascii="Times New Roman" w:hAnsi="Times New Roman" w:cs="Times New Roman"/>
          <w:noProof/>
          <w:sz w:val="24"/>
          <w:szCs w:val="24"/>
        </w:rPr>
        <w:t>)-flurbiprofen a</w:t>
      </w:r>
      <w:r w:rsidR="005C6D59">
        <w:rPr>
          <w:rFonts w:ascii="Times New Roman" w:hAnsi="Times New Roman" w:cs="Times New Roman"/>
          <w:noProof/>
          <w:sz w:val="24"/>
          <w:szCs w:val="24"/>
        </w:rPr>
        <w:t>nd (</w:t>
      </w:r>
      <w:r w:rsidR="005C6D59" w:rsidRPr="005C6D59">
        <w:rPr>
          <w:rFonts w:ascii="Times New Roman" w:hAnsi="Times New Roman" w:cs="Times New Roman"/>
          <w:i/>
          <w:noProof/>
          <w:sz w:val="24"/>
          <w:szCs w:val="24"/>
        </w:rPr>
        <w:t>S</w:t>
      </w:r>
      <w:r w:rsidR="005C6D59">
        <w:rPr>
          <w:rFonts w:ascii="Times New Roman" w:hAnsi="Times New Roman" w:cs="Times New Roman"/>
          <w:noProof/>
          <w:sz w:val="24"/>
          <w:szCs w:val="24"/>
        </w:rPr>
        <w:t>)-flurbiprofen</w:t>
      </w:r>
      <w:r w:rsidR="007E3FDA">
        <w:rPr>
          <w:rFonts w:ascii="Times New Roman" w:hAnsi="Times New Roman" w:cs="Times New Roman"/>
          <w:noProof/>
          <w:sz w:val="24"/>
          <w:szCs w:val="24"/>
        </w:rPr>
        <w:t>. Biochem Pharmacol</w:t>
      </w:r>
      <w:r w:rsidRPr="00543FB1">
        <w:rPr>
          <w:rFonts w:ascii="Times New Roman" w:hAnsi="Times New Roman" w:cs="Times New Roman"/>
          <w:noProof/>
          <w:sz w:val="24"/>
          <w:szCs w:val="24"/>
        </w:rPr>
        <w:t xml:space="preserve"> 49: 1269-1275.</w:t>
      </w:r>
      <w:bookmarkEnd w:id="43"/>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44" w:name="_ENREF_44"/>
      <w:r w:rsidRPr="00543FB1">
        <w:rPr>
          <w:rFonts w:ascii="Times New Roman" w:hAnsi="Times New Roman" w:cs="Times New Roman"/>
          <w:noProof/>
          <w:sz w:val="24"/>
          <w:szCs w:val="24"/>
        </w:rPr>
        <w:lastRenderedPageBreak/>
        <w:t>Trower MK, Sariaslani FS</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O</w:t>
      </w:r>
      <w:r w:rsidR="009C3F16">
        <w:rPr>
          <w:rFonts w:ascii="Times New Roman" w:hAnsi="Times New Roman" w:cs="Times New Roman"/>
          <w:noProof/>
          <w:sz w:val="24"/>
          <w:szCs w:val="24"/>
        </w:rPr>
        <w:t>’K</w:t>
      </w:r>
      <w:r w:rsidRPr="00543FB1">
        <w:rPr>
          <w:rFonts w:ascii="Times New Roman" w:hAnsi="Times New Roman" w:cs="Times New Roman"/>
          <w:noProof/>
          <w:sz w:val="24"/>
          <w:szCs w:val="24"/>
        </w:rPr>
        <w:t xml:space="preserve">eefe DP (1989) </w:t>
      </w:r>
      <w:r w:rsidR="005C6D59">
        <w:rPr>
          <w:rFonts w:ascii="Times New Roman" w:hAnsi="Times New Roman" w:cs="Times New Roman"/>
          <w:noProof/>
          <w:sz w:val="24"/>
          <w:szCs w:val="24"/>
        </w:rPr>
        <w:t>P</w:t>
      </w:r>
      <w:r w:rsidR="005C6D59" w:rsidRPr="00543FB1">
        <w:rPr>
          <w:rFonts w:ascii="Times New Roman" w:hAnsi="Times New Roman" w:cs="Times New Roman"/>
          <w:noProof/>
          <w:sz w:val="24"/>
          <w:szCs w:val="24"/>
        </w:rPr>
        <w:t>urification and characterization of a soy</w:t>
      </w:r>
      <w:r w:rsidR="005C6D59">
        <w:rPr>
          <w:rFonts w:ascii="Times New Roman" w:hAnsi="Times New Roman" w:cs="Times New Roman"/>
          <w:noProof/>
          <w:sz w:val="24"/>
          <w:szCs w:val="24"/>
        </w:rPr>
        <w:t>bean flour-induced cytochrome P</w:t>
      </w:r>
      <w:r w:rsidR="005C6D59" w:rsidRPr="00543FB1">
        <w:rPr>
          <w:rFonts w:ascii="Times New Roman" w:hAnsi="Times New Roman" w:cs="Times New Roman"/>
          <w:noProof/>
          <w:sz w:val="24"/>
          <w:szCs w:val="24"/>
        </w:rPr>
        <w:t xml:space="preserve">450 from </w:t>
      </w:r>
      <w:r w:rsidR="005C6D59" w:rsidRPr="005C6D59">
        <w:rPr>
          <w:rFonts w:ascii="Times New Roman" w:hAnsi="Times New Roman" w:cs="Times New Roman"/>
          <w:i/>
          <w:noProof/>
          <w:sz w:val="24"/>
          <w:szCs w:val="24"/>
        </w:rPr>
        <w:t>Streptomyces griseus</w:t>
      </w:r>
      <w:r w:rsidR="007E3FDA">
        <w:rPr>
          <w:rFonts w:ascii="Times New Roman" w:hAnsi="Times New Roman" w:cs="Times New Roman"/>
          <w:noProof/>
          <w:sz w:val="24"/>
          <w:szCs w:val="24"/>
        </w:rPr>
        <w:t>. J Bacteriol</w:t>
      </w:r>
      <w:r w:rsidRPr="00543FB1">
        <w:rPr>
          <w:rFonts w:ascii="Times New Roman" w:hAnsi="Times New Roman" w:cs="Times New Roman"/>
          <w:noProof/>
          <w:sz w:val="24"/>
          <w:szCs w:val="24"/>
        </w:rPr>
        <w:t xml:space="preserve"> 171: 1781-1787.</w:t>
      </w:r>
      <w:bookmarkEnd w:id="44"/>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45" w:name="_ENREF_45"/>
      <w:r w:rsidRPr="00543FB1">
        <w:rPr>
          <w:rFonts w:ascii="Times New Roman" w:hAnsi="Times New Roman" w:cs="Times New Roman"/>
          <w:noProof/>
          <w:sz w:val="24"/>
          <w:szCs w:val="24"/>
        </w:rPr>
        <w:t>Tsotsou GE, Sideri A, Goyal A, Di Nardo G</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Gilardi G (2012) Identification of </w:t>
      </w:r>
      <w:r w:rsidR="005C6D59">
        <w:rPr>
          <w:rFonts w:ascii="Times New Roman" w:hAnsi="Times New Roman" w:cs="Times New Roman"/>
          <w:noProof/>
          <w:sz w:val="24"/>
          <w:szCs w:val="24"/>
        </w:rPr>
        <w:t>m</w:t>
      </w:r>
      <w:r w:rsidRPr="00543FB1">
        <w:rPr>
          <w:rFonts w:ascii="Times New Roman" w:hAnsi="Times New Roman" w:cs="Times New Roman"/>
          <w:noProof/>
          <w:sz w:val="24"/>
          <w:szCs w:val="24"/>
        </w:rPr>
        <w:t xml:space="preserve">utant Asp251Gly/Gln307His of </w:t>
      </w:r>
      <w:r w:rsidR="005C6D59">
        <w:rPr>
          <w:rFonts w:ascii="Times New Roman" w:hAnsi="Times New Roman" w:cs="Times New Roman"/>
          <w:noProof/>
          <w:sz w:val="24"/>
          <w:szCs w:val="24"/>
        </w:rPr>
        <w:t>c</w:t>
      </w:r>
      <w:r w:rsidRPr="00543FB1">
        <w:rPr>
          <w:rFonts w:ascii="Times New Roman" w:hAnsi="Times New Roman" w:cs="Times New Roman"/>
          <w:noProof/>
          <w:sz w:val="24"/>
          <w:szCs w:val="24"/>
        </w:rPr>
        <w:t xml:space="preserve">ytochrome P450 BM3 for the </w:t>
      </w:r>
      <w:r w:rsidR="005C6D59" w:rsidRPr="00543FB1">
        <w:rPr>
          <w:rFonts w:ascii="Times New Roman" w:hAnsi="Times New Roman" w:cs="Times New Roman"/>
          <w:noProof/>
          <w:sz w:val="24"/>
          <w:szCs w:val="24"/>
        </w:rPr>
        <w:t>generation of metabolites of diclofenac, ibup</w:t>
      </w:r>
      <w:r w:rsidR="005C6D59">
        <w:rPr>
          <w:rFonts w:ascii="Times New Roman" w:hAnsi="Times New Roman" w:cs="Times New Roman"/>
          <w:noProof/>
          <w:sz w:val="24"/>
          <w:szCs w:val="24"/>
        </w:rPr>
        <w:t>rofen and tolbutamide.</w:t>
      </w:r>
      <w:r w:rsidR="007E3FDA">
        <w:rPr>
          <w:rFonts w:ascii="Times New Roman" w:hAnsi="Times New Roman" w:cs="Times New Roman"/>
          <w:noProof/>
          <w:sz w:val="24"/>
          <w:szCs w:val="24"/>
        </w:rPr>
        <w:t xml:space="preserve"> Chem- Eur J</w:t>
      </w:r>
      <w:r w:rsidRPr="00543FB1">
        <w:rPr>
          <w:rFonts w:ascii="Times New Roman" w:hAnsi="Times New Roman" w:cs="Times New Roman"/>
          <w:noProof/>
          <w:sz w:val="24"/>
          <w:szCs w:val="24"/>
        </w:rPr>
        <w:t xml:space="preserve"> 18: 3582-3588.</w:t>
      </w:r>
      <w:bookmarkEnd w:id="45"/>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46" w:name="_ENREF_46"/>
      <w:r w:rsidRPr="00543FB1">
        <w:rPr>
          <w:rFonts w:ascii="Times New Roman" w:hAnsi="Times New Roman" w:cs="Times New Roman"/>
          <w:noProof/>
          <w:sz w:val="24"/>
          <w:szCs w:val="24"/>
        </w:rPr>
        <w:t>Vail R, Homann M, Hanna I</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Zaks A (2005) Preparative synthesis of drug metabolites using human cytochrome P450s 3A4, 2C9 and 1A2 with NADPH-P450 reductase expressed in </w:t>
      </w:r>
      <w:r w:rsidRPr="005C6D59">
        <w:rPr>
          <w:rFonts w:ascii="Times New Roman" w:hAnsi="Times New Roman" w:cs="Times New Roman"/>
          <w:i/>
          <w:noProof/>
          <w:sz w:val="24"/>
          <w:szCs w:val="24"/>
        </w:rPr>
        <w:t>Escherichia coli</w:t>
      </w:r>
      <w:r w:rsidRPr="00543FB1">
        <w:rPr>
          <w:rFonts w:ascii="Times New Roman" w:hAnsi="Times New Roman" w:cs="Times New Roman"/>
          <w:noProof/>
          <w:sz w:val="24"/>
          <w:szCs w:val="24"/>
        </w:rPr>
        <w:t xml:space="preserve">. </w:t>
      </w:r>
      <w:r w:rsidR="00AD3640">
        <w:rPr>
          <w:rFonts w:ascii="Times New Roman" w:hAnsi="Times New Roman" w:cs="Times New Roman"/>
          <w:noProof/>
          <w:sz w:val="24"/>
          <w:szCs w:val="24"/>
        </w:rPr>
        <w:t>J Ind Microbiol Biotechnol</w:t>
      </w:r>
      <w:r w:rsidR="00AD3640" w:rsidRPr="00543FB1">
        <w:rPr>
          <w:rFonts w:ascii="Times New Roman" w:hAnsi="Times New Roman" w:cs="Times New Roman"/>
          <w:noProof/>
          <w:sz w:val="24"/>
          <w:szCs w:val="24"/>
        </w:rPr>
        <w:t xml:space="preserve"> </w:t>
      </w:r>
      <w:r w:rsidRPr="00543FB1">
        <w:rPr>
          <w:rFonts w:ascii="Times New Roman" w:hAnsi="Times New Roman" w:cs="Times New Roman"/>
          <w:noProof/>
          <w:sz w:val="24"/>
          <w:szCs w:val="24"/>
        </w:rPr>
        <w:t>32: 67-74.</w:t>
      </w:r>
      <w:bookmarkEnd w:id="46"/>
    </w:p>
    <w:p w:rsidR="00543FB1" w:rsidRPr="00543FB1" w:rsidRDefault="00543FB1" w:rsidP="00C43DFA">
      <w:pPr>
        <w:spacing w:after="0" w:line="480" w:lineRule="auto"/>
        <w:ind w:left="720" w:hanging="720"/>
        <w:rPr>
          <w:rFonts w:ascii="Times New Roman" w:hAnsi="Times New Roman" w:cs="Times New Roman"/>
          <w:noProof/>
          <w:sz w:val="24"/>
          <w:szCs w:val="24"/>
        </w:rPr>
      </w:pPr>
      <w:bookmarkStart w:id="47" w:name="_ENREF_47"/>
      <w:r w:rsidRPr="00543FB1">
        <w:rPr>
          <w:rFonts w:ascii="Times New Roman" w:hAnsi="Times New Roman" w:cs="Times New Roman"/>
          <w:noProof/>
          <w:sz w:val="24"/>
          <w:szCs w:val="24"/>
        </w:rPr>
        <w:t>Wang RF, Cao WW, Khan AA</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Cerniglia CE (2000) Cloning, sequencing, and expression in Escherichia coli of a cytochrome P450 gene from </w:t>
      </w:r>
      <w:r w:rsidR="007E3FDA" w:rsidRPr="007E3FDA">
        <w:rPr>
          <w:rFonts w:ascii="Times New Roman" w:hAnsi="Times New Roman" w:cs="Times New Roman"/>
          <w:i/>
          <w:noProof/>
          <w:sz w:val="24"/>
          <w:szCs w:val="24"/>
        </w:rPr>
        <w:t>Cunninghamella</w:t>
      </w:r>
      <w:r w:rsidRPr="00543FB1">
        <w:rPr>
          <w:rFonts w:ascii="Times New Roman" w:hAnsi="Times New Roman" w:cs="Times New Roman"/>
          <w:noProof/>
          <w:sz w:val="24"/>
          <w:szCs w:val="24"/>
        </w:rPr>
        <w:t xml:space="preserve"> </w:t>
      </w:r>
      <w:r w:rsidRPr="005C6D59">
        <w:rPr>
          <w:rFonts w:ascii="Times New Roman" w:hAnsi="Times New Roman" w:cs="Times New Roman"/>
          <w:i/>
          <w:noProof/>
          <w:sz w:val="24"/>
          <w:szCs w:val="24"/>
        </w:rPr>
        <w:t>elegans</w:t>
      </w:r>
      <w:r w:rsidRPr="00543FB1">
        <w:rPr>
          <w:rFonts w:ascii="Times New Roman" w:hAnsi="Times New Roman" w:cs="Times New Roman"/>
          <w:noProof/>
          <w:sz w:val="24"/>
          <w:szCs w:val="24"/>
        </w:rPr>
        <w:t xml:space="preserve">. </w:t>
      </w:r>
      <w:r w:rsidR="005C6D59" w:rsidRPr="00543FB1">
        <w:rPr>
          <w:rFonts w:ascii="Times New Roman" w:hAnsi="Times New Roman" w:cs="Times New Roman"/>
          <w:noProof/>
          <w:sz w:val="24"/>
          <w:szCs w:val="24"/>
        </w:rPr>
        <w:t xml:space="preserve">FEMS </w:t>
      </w:r>
      <w:r w:rsidRPr="00543FB1">
        <w:rPr>
          <w:rFonts w:ascii="Times New Roman" w:hAnsi="Times New Roman" w:cs="Times New Roman"/>
          <w:noProof/>
          <w:sz w:val="24"/>
          <w:szCs w:val="24"/>
        </w:rPr>
        <w:t>Micr</w:t>
      </w:r>
      <w:r w:rsidR="007E3FDA">
        <w:rPr>
          <w:rFonts w:ascii="Times New Roman" w:hAnsi="Times New Roman" w:cs="Times New Roman"/>
          <w:noProof/>
          <w:sz w:val="24"/>
          <w:szCs w:val="24"/>
        </w:rPr>
        <w:t>obiol Lett</w:t>
      </w:r>
      <w:r w:rsidRPr="00543FB1">
        <w:rPr>
          <w:rFonts w:ascii="Times New Roman" w:hAnsi="Times New Roman" w:cs="Times New Roman"/>
          <w:noProof/>
          <w:sz w:val="24"/>
          <w:szCs w:val="24"/>
        </w:rPr>
        <w:t xml:space="preserve"> 188: 55-61.</w:t>
      </w:r>
      <w:bookmarkEnd w:id="47"/>
    </w:p>
    <w:p w:rsidR="00543FB1" w:rsidRPr="00543FB1" w:rsidRDefault="00543FB1" w:rsidP="00C43DFA">
      <w:pPr>
        <w:spacing w:line="480" w:lineRule="auto"/>
        <w:ind w:left="720" w:hanging="720"/>
        <w:rPr>
          <w:rFonts w:ascii="Times New Roman" w:hAnsi="Times New Roman" w:cs="Times New Roman"/>
          <w:noProof/>
          <w:sz w:val="24"/>
          <w:szCs w:val="24"/>
        </w:rPr>
      </w:pPr>
      <w:bookmarkStart w:id="48" w:name="_ENREF_48"/>
      <w:r w:rsidRPr="00543FB1">
        <w:rPr>
          <w:rFonts w:ascii="Times New Roman" w:hAnsi="Times New Roman" w:cs="Times New Roman"/>
          <w:noProof/>
          <w:sz w:val="24"/>
          <w:szCs w:val="24"/>
        </w:rPr>
        <w:t>Zhang DL, Yang YF, Leakey JEA</w:t>
      </w:r>
      <w:r w:rsidR="00ED14B6">
        <w:rPr>
          <w:rFonts w:ascii="Times New Roman" w:hAnsi="Times New Roman" w:cs="Times New Roman"/>
          <w:noProof/>
          <w:sz w:val="24"/>
          <w:szCs w:val="24"/>
        </w:rPr>
        <w:t>,</w:t>
      </w:r>
      <w:r w:rsidRPr="00543FB1">
        <w:rPr>
          <w:rFonts w:ascii="Times New Roman" w:hAnsi="Times New Roman" w:cs="Times New Roman"/>
          <w:noProof/>
          <w:sz w:val="24"/>
          <w:szCs w:val="24"/>
        </w:rPr>
        <w:t xml:space="preserve"> Cerniglia CE (1996) Phase I and phase II enzymes produced by </w:t>
      </w:r>
      <w:r w:rsidR="007E3FDA" w:rsidRPr="007E3FDA">
        <w:rPr>
          <w:rFonts w:ascii="Times New Roman" w:hAnsi="Times New Roman" w:cs="Times New Roman"/>
          <w:i/>
          <w:noProof/>
          <w:sz w:val="24"/>
          <w:szCs w:val="24"/>
        </w:rPr>
        <w:t>Cunninghamella</w:t>
      </w:r>
      <w:r w:rsidRPr="00543FB1">
        <w:rPr>
          <w:rFonts w:ascii="Times New Roman" w:hAnsi="Times New Roman" w:cs="Times New Roman"/>
          <w:noProof/>
          <w:sz w:val="24"/>
          <w:szCs w:val="24"/>
        </w:rPr>
        <w:t xml:space="preserve"> </w:t>
      </w:r>
      <w:r w:rsidRPr="005C6D59">
        <w:rPr>
          <w:rFonts w:ascii="Times New Roman" w:hAnsi="Times New Roman" w:cs="Times New Roman"/>
          <w:i/>
          <w:noProof/>
          <w:sz w:val="24"/>
          <w:szCs w:val="24"/>
        </w:rPr>
        <w:t>elegans</w:t>
      </w:r>
      <w:r w:rsidRPr="00543FB1">
        <w:rPr>
          <w:rFonts w:ascii="Times New Roman" w:hAnsi="Times New Roman" w:cs="Times New Roman"/>
          <w:noProof/>
          <w:sz w:val="24"/>
          <w:szCs w:val="24"/>
        </w:rPr>
        <w:t xml:space="preserve"> for the metabolism o</w:t>
      </w:r>
      <w:r w:rsidR="007E3FDA">
        <w:rPr>
          <w:rFonts w:ascii="Times New Roman" w:hAnsi="Times New Roman" w:cs="Times New Roman"/>
          <w:noProof/>
          <w:sz w:val="24"/>
          <w:szCs w:val="24"/>
        </w:rPr>
        <w:t xml:space="preserve">f xenobiotics. </w:t>
      </w:r>
      <w:r w:rsidR="005C6D59">
        <w:rPr>
          <w:rFonts w:ascii="Times New Roman" w:hAnsi="Times New Roman" w:cs="Times New Roman"/>
          <w:noProof/>
          <w:sz w:val="24"/>
          <w:szCs w:val="24"/>
        </w:rPr>
        <w:t xml:space="preserve">FEMS </w:t>
      </w:r>
      <w:r w:rsidR="007E3FDA">
        <w:rPr>
          <w:rFonts w:ascii="Times New Roman" w:hAnsi="Times New Roman" w:cs="Times New Roman"/>
          <w:noProof/>
          <w:sz w:val="24"/>
          <w:szCs w:val="24"/>
        </w:rPr>
        <w:t>Microbiol Lett</w:t>
      </w:r>
      <w:r w:rsidRPr="00543FB1">
        <w:rPr>
          <w:rFonts w:ascii="Times New Roman" w:hAnsi="Times New Roman" w:cs="Times New Roman"/>
          <w:noProof/>
          <w:sz w:val="24"/>
          <w:szCs w:val="24"/>
        </w:rPr>
        <w:t xml:space="preserve"> 138: 221-226.</w:t>
      </w:r>
      <w:bookmarkEnd w:id="48"/>
    </w:p>
    <w:p w:rsidR="00543FB1" w:rsidRDefault="00543FB1">
      <w:pPr>
        <w:rPr>
          <w:rFonts w:ascii="Times New Roman" w:hAnsi="Times New Roman" w:cs="Times New Roman"/>
          <w:b/>
          <w:sz w:val="24"/>
          <w:szCs w:val="24"/>
        </w:rPr>
      </w:pPr>
      <w:r>
        <w:rPr>
          <w:rFonts w:ascii="Times New Roman" w:hAnsi="Times New Roman" w:cs="Times New Roman"/>
          <w:b/>
          <w:sz w:val="24"/>
          <w:szCs w:val="24"/>
        </w:rPr>
        <w:br w:type="page"/>
      </w:r>
    </w:p>
    <w:p w:rsidR="00543FB1" w:rsidRPr="00543FB1" w:rsidRDefault="00543FB1" w:rsidP="00CE232F">
      <w:pPr>
        <w:spacing w:after="0" w:line="480" w:lineRule="auto"/>
        <w:rPr>
          <w:rFonts w:ascii="Times New Roman" w:hAnsi="Times New Roman" w:cs="Times New Roman"/>
          <w:b/>
          <w:sz w:val="24"/>
          <w:szCs w:val="24"/>
        </w:rPr>
      </w:pPr>
      <w:r w:rsidRPr="00543FB1">
        <w:rPr>
          <w:rFonts w:ascii="Times New Roman" w:hAnsi="Times New Roman" w:cs="Times New Roman"/>
          <w:b/>
          <w:sz w:val="24"/>
          <w:szCs w:val="24"/>
        </w:rPr>
        <w:lastRenderedPageBreak/>
        <w:t>Figure Legends</w:t>
      </w:r>
    </w:p>
    <w:p w:rsidR="00543FB1" w:rsidRDefault="00543FB1" w:rsidP="00CE232F">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w:t>
      </w:r>
      <w:r w:rsidR="00D47B2D">
        <w:rPr>
          <w:rFonts w:ascii="Times New Roman" w:hAnsi="Times New Roman" w:cs="Times New Roman"/>
          <w:sz w:val="24"/>
          <w:szCs w:val="24"/>
        </w:rPr>
        <w:t>The biotransformation of</w:t>
      </w:r>
      <w:r w:rsidR="00D47B2D">
        <w:rPr>
          <w:rFonts w:ascii="Times New Roman" w:hAnsi="Times New Roman" w:cs="Times New Roman"/>
          <w:sz w:val="24"/>
          <w:szCs w:val="24"/>
        </w:rPr>
        <w:t xml:space="preserve"> </w:t>
      </w:r>
      <w:proofErr w:type="spellStart"/>
      <w:r w:rsidR="00D47B2D">
        <w:rPr>
          <w:rFonts w:ascii="Times New Roman" w:hAnsi="Times New Roman" w:cs="Times New Roman"/>
          <w:sz w:val="24"/>
          <w:szCs w:val="24"/>
        </w:rPr>
        <w:t>phenanthrene</w:t>
      </w:r>
      <w:proofErr w:type="spellEnd"/>
      <w:r w:rsidR="00D47B2D">
        <w:rPr>
          <w:rFonts w:ascii="Times New Roman" w:hAnsi="Times New Roman" w:cs="Times New Roman"/>
          <w:sz w:val="24"/>
          <w:szCs w:val="24"/>
        </w:rPr>
        <w:t xml:space="preserve">, </w:t>
      </w:r>
      <w:proofErr w:type="spellStart"/>
      <w:r w:rsidR="00D47B2D">
        <w:rPr>
          <w:rFonts w:ascii="Times New Roman" w:hAnsi="Times New Roman" w:cs="Times New Roman"/>
          <w:sz w:val="24"/>
          <w:szCs w:val="24"/>
        </w:rPr>
        <w:t>flurbiprofen</w:t>
      </w:r>
      <w:proofErr w:type="spellEnd"/>
      <w:r w:rsidR="00D47B2D">
        <w:rPr>
          <w:rFonts w:ascii="Times New Roman" w:hAnsi="Times New Roman" w:cs="Times New Roman"/>
          <w:sz w:val="24"/>
          <w:szCs w:val="24"/>
        </w:rPr>
        <w:t xml:space="preserve"> and </w:t>
      </w:r>
      <w:proofErr w:type="spellStart"/>
      <w:r w:rsidR="00D47B2D">
        <w:rPr>
          <w:rFonts w:ascii="Times New Roman" w:hAnsi="Times New Roman" w:cs="Times New Roman"/>
          <w:sz w:val="24"/>
          <w:szCs w:val="24"/>
        </w:rPr>
        <w:t>dextrorphan</w:t>
      </w:r>
      <w:proofErr w:type="spellEnd"/>
      <w:r>
        <w:rPr>
          <w:rFonts w:ascii="Times New Roman" w:hAnsi="Times New Roman" w:cs="Times New Roman"/>
          <w:sz w:val="24"/>
          <w:szCs w:val="24"/>
        </w:rPr>
        <w:t xml:space="preserve"> to human </w:t>
      </w:r>
      <w:proofErr w:type="gramStart"/>
      <w:r w:rsidR="00D47B2D">
        <w:rPr>
          <w:rFonts w:ascii="Times New Roman" w:hAnsi="Times New Roman" w:cs="Times New Roman"/>
          <w:sz w:val="24"/>
          <w:szCs w:val="24"/>
        </w:rPr>
        <w:t>phase</w:t>
      </w:r>
      <w:proofErr w:type="gramEnd"/>
      <w:r w:rsidR="00D47B2D">
        <w:rPr>
          <w:rFonts w:ascii="Times New Roman" w:hAnsi="Times New Roman" w:cs="Times New Roman"/>
          <w:sz w:val="24"/>
          <w:szCs w:val="24"/>
        </w:rPr>
        <w:t xml:space="preserve"> I </w:t>
      </w:r>
      <w:r>
        <w:rPr>
          <w:rFonts w:ascii="Times New Roman" w:hAnsi="Times New Roman" w:cs="Times New Roman"/>
          <w:sz w:val="24"/>
          <w:szCs w:val="24"/>
        </w:rPr>
        <w:t xml:space="preserve">metabolites by </w:t>
      </w:r>
      <w:proofErr w:type="spellStart"/>
      <w:r w:rsidR="007E3FDA" w:rsidRPr="007E3FDA">
        <w:rPr>
          <w:rFonts w:ascii="Times New Roman" w:hAnsi="Times New Roman" w:cs="Times New Roman"/>
          <w:i/>
          <w:sz w:val="24"/>
          <w:szCs w:val="24"/>
        </w:rPr>
        <w:t>Cunninghamella</w:t>
      </w:r>
      <w:proofErr w:type="spellEnd"/>
      <w:r>
        <w:rPr>
          <w:rFonts w:ascii="Times New Roman" w:hAnsi="Times New Roman" w:cs="Times New Roman"/>
          <w:sz w:val="24"/>
          <w:szCs w:val="24"/>
        </w:rPr>
        <w:t xml:space="preserve"> spp.</w:t>
      </w:r>
    </w:p>
    <w:p w:rsidR="00543FB1" w:rsidRDefault="00543FB1" w:rsidP="00CE232F">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Figure 2.</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Chemoenzymatic</w:t>
      </w:r>
      <w:proofErr w:type="spellEnd"/>
      <w:r>
        <w:rPr>
          <w:rFonts w:ascii="Times New Roman" w:hAnsi="Times New Roman" w:cs="Times New Roman"/>
          <w:sz w:val="24"/>
          <w:szCs w:val="24"/>
        </w:rPr>
        <w:t xml:space="preserve"> production of </w:t>
      </w:r>
      <w:r w:rsidR="00D47B2D">
        <w:rPr>
          <w:rFonts w:ascii="Times New Roman" w:hAnsi="Times New Roman" w:cs="Times New Roman"/>
          <w:sz w:val="24"/>
          <w:szCs w:val="24"/>
        </w:rPr>
        <w:t>Selective Androgen Receptor Modulator (</w:t>
      </w:r>
      <w:r>
        <w:rPr>
          <w:rFonts w:ascii="Times New Roman" w:hAnsi="Times New Roman" w:cs="Times New Roman"/>
          <w:sz w:val="24"/>
          <w:szCs w:val="24"/>
        </w:rPr>
        <w:t>SARM</w:t>
      </w:r>
      <w:r w:rsidR="00D47B2D">
        <w:rPr>
          <w:rFonts w:ascii="Times New Roman" w:hAnsi="Times New Roman" w:cs="Times New Roman"/>
          <w:sz w:val="24"/>
          <w:szCs w:val="24"/>
        </w:rPr>
        <w:t>)</w:t>
      </w:r>
      <w:r>
        <w:rPr>
          <w:rFonts w:ascii="Times New Roman" w:hAnsi="Times New Roman" w:cs="Times New Roman"/>
          <w:sz w:val="24"/>
          <w:szCs w:val="24"/>
        </w:rPr>
        <w:t xml:space="preserve"> S1 </w:t>
      </w:r>
      <w:proofErr w:type="spellStart"/>
      <w:r>
        <w:rPr>
          <w:rFonts w:ascii="Times New Roman" w:hAnsi="Times New Roman" w:cs="Times New Roman"/>
          <w:sz w:val="24"/>
          <w:szCs w:val="24"/>
        </w:rPr>
        <w:t>glucuronide</w:t>
      </w:r>
      <w:proofErr w:type="spellEnd"/>
      <w:r>
        <w:rPr>
          <w:rFonts w:ascii="Times New Roman" w:hAnsi="Times New Roman" w:cs="Times New Roman"/>
          <w:sz w:val="24"/>
          <w:szCs w:val="24"/>
        </w:rPr>
        <w:t xml:space="preserve"> conjugate.</w:t>
      </w:r>
      <w:proofErr w:type="gramEnd"/>
    </w:p>
    <w:p w:rsidR="00543FB1" w:rsidRDefault="00543FB1" w:rsidP="00CE232F">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Figure 3.</w:t>
      </w:r>
      <w:proofErr w:type="gramEnd"/>
      <w:r>
        <w:rPr>
          <w:rFonts w:ascii="Times New Roman" w:hAnsi="Times New Roman" w:cs="Times New Roman"/>
          <w:sz w:val="24"/>
          <w:szCs w:val="24"/>
        </w:rPr>
        <w:t xml:space="preserve">  </w:t>
      </w:r>
      <w:r w:rsidRPr="00700300">
        <w:rPr>
          <w:rFonts w:ascii="Times New Roman" w:hAnsi="Times New Roman" w:cs="Times New Roman"/>
          <w:sz w:val="24"/>
          <w:szCs w:val="24"/>
        </w:rPr>
        <w:t xml:space="preserve">Cross-section view of </w:t>
      </w:r>
      <w:r>
        <w:rPr>
          <w:rFonts w:ascii="Times New Roman" w:hAnsi="Times New Roman" w:cs="Times New Roman"/>
          <w:sz w:val="24"/>
          <w:szCs w:val="24"/>
        </w:rPr>
        <w:t xml:space="preserve">hollow fibre cartridge used to immobilise </w:t>
      </w:r>
      <w:proofErr w:type="spellStart"/>
      <w:r w:rsidRPr="00F357FC">
        <w:rPr>
          <w:rFonts w:ascii="Times New Roman" w:hAnsi="Times New Roman" w:cs="Times New Roman"/>
          <w:i/>
          <w:sz w:val="24"/>
          <w:szCs w:val="24"/>
        </w:rPr>
        <w:t>Actinoplanes</w:t>
      </w:r>
      <w:proofErr w:type="spellEnd"/>
      <w:r>
        <w:rPr>
          <w:rFonts w:ascii="Times New Roman" w:hAnsi="Times New Roman" w:cs="Times New Roman"/>
          <w:sz w:val="24"/>
          <w:szCs w:val="24"/>
        </w:rPr>
        <w:t xml:space="preserve"> sp. ATCC 53771 (reproduced with permission from Osorio-</w:t>
      </w:r>
      <w:proofErr w:type="spellStart"/>
      <w:r>
        <w:rPr>
          <w:rFonts w:ascii="Times New Roman" w:hAnsi="Times New Roman" w:cs="Times New Roman"/>
          <w:sz w:val="24"/>
          <w:szCs w:val="24"/>
        </w:rPr>
        <w:t>Lozada</w:t>
      </w:r>
      <w:proofErr w:type="spellEnd"/>
      <w:r>
        <w:rPr>
          <w:rFonts w:ascii="Times New Roman" w:hAnsi="Times New Roman" w:cs="Times New Roman"/>
          <w:sz w:val="24"/>
          <w:szCs w:val="24"/>
        </w:rPr>
        <w:t xml:space="preserve"> et al. 2008).</w:t>
      </w:r>
    </w:p>
    <w:p w:rsidR="00543FB1" w:rsidRDefault="00543FB1" w:rsidP="00CE232F">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Figure 4.</w:t>
      </w:r>
      <w:proofErr w:type="gramEnd"/>
      <w:r>
        <w:rPr>
          <w:rFonts w:ascii="Times New Roman" w:hAnsi="Times New Roman" w:cs="Times New Roman"/>
          <w:sz w:val="24"/>
          <w:szCs w:val="24"/>
        </w:rPr>
        <w:t xml:space="preserve">  Structure of β-</w:t>
      </w:r>
      <w:proofErr w:type="spellStart"/>
      <w:r>
        <w:rPr>
          <w:rFonts w:ascii="Times New Roman" w:hAnsi="Times New Roman" w:cs="Times New Roman"/>
          <w:sz w:val="24"/>
          <w:szCs w:val="24"/>
        </w:rPr>
        <w:t>lapachone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glucosidated</w:t>
      </w:r>
      <w:proofErr w:type="spellEnd"/>
      <w:r>
        <w:rPr>
          <w:rFonts w:ascii="Times New Roman" w:hAnsi="Times New Roman" w:cs="Times New Roman"/>
          <w:sz w:val="24"/>
          <w:szCs w:val="24"/>
        </w:rPr>
        <w:t xml:space="preserve"> at position 6 by </w:t>
      </w:r>
      <w:r w:rsidRPr="00CB621B">
        <w:rPr>
          <w:rFonts w:ascii="Times New Roman" w:hAnsi="Times New Roman" w:cs="Times New Roman"/>
          <w:i/>
          <w:sz w:val="24"/>
          <w:szCs w:val="24"/>
        </w:rPr>
        <w:t xml:space="preserve">C. </w:t>
      </w:r>
      <w:proofErr w:type="spellStart"/>
      <w:r w:rsidRPr="00CB621B">
        <w:rPr>
          <w:rFonts w:ascii="Times New Roman" w:hAnsi="Times New Roman" w:cs="Times New Roman"/>
          <w:i/>
          <w:sz w:val="24"/>
          <w:szCs w:val="24"/>
        </w:rPr>
        <w:t>elegans</w:t>
      </w:r>
      <w:proofErr w:type="spellEnd"/>
    </w:p>
    <w:p w:rsidR="00543FB1" w:rsidRDefault="00543FB1" w:rsidP="00CE232F">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Figure 5.</w:t>
      </w:r>
      <w:proofErr w:type="gramEnd"/>
      <w:r>
        <w:rPr>
          <w:rFonts w:ascii="Times New Roman" w:hAnsi="Times New Roman" w:cs="Times New Roman"/>
          <w:sz w:val="24"/>
          <w:szCs w:val="24"/>
        </w:rPr>
        <w:t xml:space="preserve">  Structure of </w:t>
      </w:r>
      <w:proofErr w:type="spellStart"/>
      <w:r>
        <w:rPr>
          <w:rFonts w:ascii="Times New Roman" w:hAnsi="Times New Roman" w:cs="Times New Roman"/>
          <w:sz w:val="24"/>
          <w:szCs w:val="24"/>
        </w:rPr>
        <w:t>parthenolide</w:t>
      </w:r>
      <w:proofErr w:type="spellEnd"/>
    </w:p>
    <w:p w:rsidR="00543FB1" w:rsidRDefault="00543FB1" w:rsidP="00CE232F">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Figure 6.</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Regiospecific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chemoenzymatic</w:t>
      </w:r>
      <w:proofErr w:type="spellEnd"/>
      <w:r>
        <w:rPr>
          <w:rFonts w:ascii="Times New Roman" w:hAnsi="Times New Roman" w:cs="Times New Roman"/>
          <w:sz w:val="24"/>
          <w:szCs w:val="24"/>
        </w:rPr>
        <w:t xml:space="preserve"> fluorination of ibuprofen methyl ester</w:t>
      </w:r>
      <w:r w:rsidR="00D47B2D">
        <w:rPr>
          <w:rFonts w:ascii="Times New Roman" w:hAnsi="Times New Roman" w:cs="Times New Roman"/>
          <w:sz w:val="24"/>
          <w:szCs w:val="24"/>
        </w:rPr>
        <w:t xml:space="preserve"> via sequential hydroxylation and fluorination with a cytochrome P450 BM3 mutant and </w:t>
      </w:r>
      <w:proofErr w:type="spellStart"/>
      <w:r w:rsidR="00D47B2D">
        <w:rPr>
          <w:rFonts w:ascii="Times New Roman" w:hAnsi="Times New Roman" w:cs="Times New Roman"/>
          <w:sz w:val="24"/>
          <w:szCs w:val="24"/>
        </w:rPr>
        <w:t>diethylaminosulfur</w:t>
      </w:r>
      <w:proofErr w:type="spellEnd"/>
      <w:r w:rsidR="00D47B2D">
        <w:rPr>
          <w:rFonts w:ascii="Times New Roman" w:hAnsi="Times New Roman" w:cs="Times New Roman"/>
          <w:sz w:val="24"/>
          <w:szCs w:val="24"/>
        </w:rPr>
        <w:t xml:space="preserve"> </w:t>
      </w:r>
      <w:proofErr w:type="spellStart"/>
      <w:r w:rsidR="00D47B2D">
        <w:rPr>
          <w:rFonts w:ascii="Times New Roman" w:hAnsi="Times New Roman" w:cs="Times New Roman"/>
          <w:sz w:val="24"/>
          <w:szCs w:val="24"/>
        </w:rPr>
        <w:t>trifluoride</w:t>
      </w:r>
      <w:proofErr w:type="spellEnd"/>
      <w:r w:rsidR="00D47B2D">
        <w:rPr>
          <w:rFonts w:ascii="Times New Roman" w:hAnsi="Times New Roman" w:cs="Times New Roman"/>
          <w:sz w:val="24"/>
          <w:szCs w:val="24"/>
        </w:rPr>
        <w:t xml:space="preserve"> (DAST)</w:t>
      </w:r>
      <w:r>
        <w:rPr>
          <w:rFonts w:ascii="Times New Roman" w:hAnsi="Times New Roman" w:cs="Times New Roman"/>
          <w:sz w:val="24"/>
          <w:szCs w:val="24"/>
        </w:rPr>
        <w:t>.</w:t>
      </w:r>
      <w:proofErr w:type="gramEnd"/>
    </w:p>
    <w:p w:rsidR="00543FB1" w:rsidRDefault="00543FB1" w:rsidP="00CE232F">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Figure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Strategy for designing metabolically stable fluorinated drugs.</w:t>
      </w:r>
      <w:proofErr w:type="gramEnd"/>
      <w:r>
        <w:rPr>
          <w:rFonts w:ascii="Times New Roman" w:hAnsi="Times New Roman" w:cs="Times New Roman"/>
          <w:sz w:val="24"/>
          <w:szCs w:val="24"/>
        </w:rPr>
        <w:t xml:space="preserve">  Step 1, </w:t>
      </w:r>
      <w:proofErr w:type="spellStart"/>
      <w:r>
        <w:rPr>
          <w:rFonts w:ascii="Times New Roman" w:hAnsi="Times New Roman" w:cs="Times New Roman"/>
          <w:sz w:val="24"/>
          <w:szCs w:val="24"/>
        </w:rPr>
        <w:t>flurbiprofen</w:t>
      </w:r>
      <w:proofErr w:type="spellEnd"/>
      <w:r>
        <w:rPr>
          <w:rFonts w:ascii="Times New Roman" w:hAnsi="Times New Roman" w:cs="Times New Roman"/>
          <w:sz w:val="24"/>
          <w:szCs w:val="24"/>
        </w:rPr>
        <w:t xml:space="preserve"> incubated with </w:t>
      </w:r>
      <w:r w:rsidRPr="00DD2EF4">
        <w:rPr>
          <w:rFonts w:ascii="Times New Roman" w:hAnsi="Times New Roman" w:cs="Times New Roman"/>
          <w:i/>
          <w:sz w:val="24"/>
          <w:szCs w:val="24"/>
        </w:rPr>
        <w:t xml:space="preserve">C. </w:t>
      </w:r>
      <w:proofErr w:type="spellStart"/>
      <w:r w:rsidRPr="00DD2EF4">
        <w:rPr>
          <w:rFonts w:ascii="Times New Roman" w:hAnsi="Times New Roman" w:cs="Times New Roman"/>
          <w:i/>
          <w:sz w:val="24"/>
          <w:szCs w:val="24"/>
        </w:rPr>
        <w:t>elegans</w:t>
      </w:r>
      <w:proofErr w:type="spellEnd"/>
      <w:r>
        <w:rPr>
          <w:rFonts w:ascii="Times New Roman" w:hAnsi="Times New Roman" w:cs="Times New Roman"/>
          <w:sz w:val="24"/>
          <w:szCs w:val="24"/>
        </w:rPr>
        <w:t xml:space="preserve"> revealing metabolically labile site.  Step 2, synthesis of </w:t>
      </w:r>
      <w:proofErr w:type="spellStart"/>
      <w:r>
        <w:rPr>
          <w:rFonts w:ascii="Times New Roman" w:hAnsi="Times New Roman" w:cs="Times New Roman"/>
          <w:sz w:val="24"/>
          <w:szCs w:val="24"/>
        </w:rPr>
        <w:t>regiospecifically</w:t>
      </w:r>
      <w:proofErr w:type="spellEnd"/>
      <w:r>
        <w:rPr>
          <w:rFonts w:ascii="Times New Roman" w:hAnsi="Times New Roman" w:cs="Times New Roman"/>
          <w:sz w:val="24"/>
          <w:szCs w:val="24"/>
        </w:rPr>
        <w:t xml:space="preserve"> fluorinated </w:t>
      </w:r>
      <w:proofErr w:type="spellStart"/>
      <w:r>
        <w:rPr>
          <w:rFonts w:ascii="Times New Roman" w:hAnsi="Times New Roman" w:cs="Times New Roman"/>
          <w:sz w:val="24"/>
          <w:szCs w:val="24"/>
        </w:rPr>
        <w:t>flurbiprofen</w:t>
      </w:r>
      <w:proofErr w:type="spellEnd"/>
      <w:r>
        <w:rPr>
          <w:rFonts w:ascii="Times New Roman" w:hAnsi="Times New Roman" w:cs="Times New Roman"/>
          <w:sz w:val="24"/>
          <w:szCs w:val="24"/>
        </w:rPr>
        <w:t xml:space="preserve"> via Suzuki-</w:t>
      </w:r>
      <w:proofErr w:type="spellStart"/>
      <w:r>
        <w:rPr>
          <w:rFonts w:ascii="Times New Roman" w:hAnsi="Times New Roman" w:cs="Times New Roman"/>
          <w:sz w:val="24"/>
          <w:szCs w:val="24"/>
        </w:rPr>
        <w:t>Miyaura</w:t>
      </w:r>
      <w:proofErr w:type="spellEnd"/>
      <w:r>
        <w:rPr>
          <w:rFonts w:ascii="Times New Roman" w:hAnsi="Times New Roman" w:cs="Times New Roman"/>
          <w:sz w:val="24"/>
          <w:szCs w:val="24"/>
        </w:rPr>
        <w:t xml:space="preserve"> coupling.  Step 3, incubation of modified drug with </w:t>
      </w:r>
      <w:r w:rsidRPr="00DD2EF4">
        <w:rPr>
          <w:rFonts w:ascii="Times New Roman" w:hAnsi="Times New Roman" w:cs="Times New Roman"/>
          <w:i/>
          <w:sz w:val="24"/>
          <w:szCs w:val="24"/>
        </w:rPr>
        <w:t xml:space="preserve">C. </w:t>
      </w:r>
      <w:proofErr w:type="spellStart"/>
      <w:r w:rsidRPr="00DD2EF4">
        <w:rPr>
          <w:rFonts w:ascii="Times New Roman" w:hAnsi="Times New Roman" w:cs="Times New Roman"/>
          <w:i/>
          <w:sz w:val="24"/>
          <w:szCs w:val="24"/>
        </w:rPr>
        <w:t>elegans</w:t>
      </w:r>
      <w:proofErr w:type="spellEnd"/>
      <w:r>
        <w:rPr>
          <w:rFonts w:ascii="Times New Roman" w:hAnsi="Times New Roman" w:cs="Times New Roman"/>
          <w:sz w:val="24"/>
          <w:szCs w:val="24"/>
        </w:rPr>
        <w:t xml:space="preserve"> to assess stability.</w:t>
      </w:r>
    </w:p>
    <w:p w:rsidR="00543FB1" w:rsidRDefault="00543FB1">
      <w:pPr>
        <w:rPr>
          <w:rFonts w:ascii="Times New Roman" w:hAnsi="Times New Roman" w:cs="Times New Roman"/>
          <w:sz w:val="24"/>
          <w:szCs w:val="24"/>
        </w:rPr>
      </w:pPr>
      <w:r>
        <w:rPr>
          <w:rFonts w:ascii="Times New Roman" w:hAnsi="Times New Roman" w:cs="Times New Roman"/>
          <w:sz w:val="24"/>
          <w:szCs w:val="24"/>
        </w:rPr>
        <w:br w:type="page"/>
      </w:r>
    </w:p>
    <w:p w:rsidR="00543FB1" w:rsidRDefault="00543FB1">
      <w:pPr>
        <w:rPr>
          <w:rFonts w:ascii="Times New Roman" w:hAnsi="Times New Roman" w:cs="Times New Roman"/>
          <w:sz w:val="24"/>
          <w:szCs w:val="24"/>
        </w:rPr>
      </w:pPr>
      <w:proofErr w:type="gramStart"/>
      <w:r>
        <w:rPr>
          <w:rFonts w:ascii="Times New Roman" w:hAnsi="Times New Roman" w:cs="Times New Roman"/>
          <w:sz w:val="24"/>
          <w:szCs w:val="24"/>
        </w:rPr>
        <w:lastRenderedPageBreak/>
        <w:t>Fig 1.</w:t>
      </w:r>
      <w:proofErr w:type="gramEnd"/>
      <w:r>
        <w:rPr>
          <w:rFonts w:ascii="Times New Roman" w:hAnsi="Times New Roman" w:cs="Times New Roman"/>
          <w:sz w:val="24"/>
          <w:szCs w:val="24"/>
        </w:rPr>
        <w:t xml:space="preserve">  </w:t>
      </w:r>
    </w:p>
    <w:p w:rsidR="00543FB1" w:rsidRDefault="00D47B2D">
      <w:pPr>
        <w:rPr>
          <w:rFonts w:ascii="Times New Roman" w:hAnsi="Times New Roman" w:cs="Times New Roman"/>
          <w:sz w:val="24"/>
          <w:szCs w:val="24"/>
        </w:rPr>
      </w:pPr>
      <w:r>
        <w:object w:dxaOrig="7860" w:dyaOrig="6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3pt;height:341.25pt" o:ole="">
            <v:imagedata r:id="rId7" o:title=""/>
          </v:shape>
          <o:OLEObject Type="Embed" ProgID="MDLDrawOLE.MDLDrawObject.1" ShapeID="_x0000_i1030" DrawAspect="Content" ObjectID="_1470044286" r:id="rId8">
            <o:FieldCodes>\s</o:FieldCodes>
          </o:OLEObject>
        </w:object>
      </w:r>
    </w:p>
    <w:p w:rsidR="00543FB1" w:rsidRDefault="00543FB1">
      <w:pPr>
        <w:rPr>
          <w:rFonts w:ascii="Times New Roman" w:hAnsi="Times New Roman" w:cs="Times New Roman"/>
          <w:sz w:val="24"/>
          <w:szCs w:val="24"/>
        </w:rPr>
      </w:pPr>
      <w:r>
        <w:rPr>
          <w:rFonts w:ascii="Times New Roman" w:hAnsi="Times New Roman" w:cs="Times New Roman"/>
          <w:sz w:val="24"/>
          <w:szCs w:val="24"/>
        </w:rPr>
        <w:br w:type="page"/>
      </w:r>
    </w:p>
    <w:p w:rsidR="00543FB1" w:rsidRDefault="00543FB1">
      <w:pPr>
        <w:rPr>
          <w:rFonts w:ascii="Times New Roman" w:hAnsi="Times New Roman" w:cs="Times New Roman"/>
          <w:sz w:val="24"/>
          <w:szCs w:val="24"/>
        </w:rPr>
      </w:pPr>
      <w:r>
        <w:rPr>
          <w:rFonts w:ascii="Times New Roman" w:hAnsi="Times New Roman" w:cs="Times New Roman"/>
          <w:sz w:val="24"/>
          <w:szCs w:val="24"/>
        </w:rPr>
        <w:lastRenderedPageBreak/>
        <w:t>Fig 2</w:t>
      </w:r>
    </w:p>
    <w:p w:rsidR="00543FB1" w:rsidRDefault="00543FB1">
      <w:pPr>
        <w:rPr>
          <w:rFonts w:ascii="Times New Roman" w:hAnsi="Times New Roman" w:cs="Times New Roman"/>
          <w:sz w:val="24"/>
          <w:szCs w:val="24"/>
        </w:rPr>
      </w:pPr>
      <w:r>
        <w:object w:dxaOrig="6750" w:dyaOrig="3315">
          <v:shape id="_x0000_i1025" type="#_x0000_t75" style="width:451.5pt;height:222pt" o:ole="">
            <v:imagedata r:id="rId9" o:title=""/>
          </v:shape>
          <o:OLEObject Type="Embed" ProgID="MDLDrawOLE.MDLDrawObject.1" ShapeID="_x0000_i1025" DrawAspect="Content" ObjectID="_1470044287" r:id="rId10">
            <o:FieldCodes>\s</o:FieldCodes>
          </o:OLEObject>
        </w:object>
      </w:r>
    </w:p>
    <w:p w:rsidR="00543FB1" w:rsidRDefault="00543FB1">
      <w:pPr>
        <w:rPr>
          <w:rFonts w:ascii="Times New Roman" w:hAnsi="Times New Roman" w:cs="Times New Roman"/>
          <w:sz w:val="24"/>
          <w:szCs w:val="24"/>
        </w:rPr>
      </w:pPr>
    </w:p>
    <w:p w:rsidR="00543FB1" w:rsidRDefault="00543FB1">
      <w:pPr>
        <w:rPr>
          <w:rFonts w:ascii="Times New Roman" w:hAnsi="Times New Roman" w:cs="Times New Roman"/>
          <w:sz w:val="24"/>
          <w:szCs w:val="24"/>
        </w:rPr>
      </w:pPr>
      <w:r>
        <w:rPr>
          <w:rFonts w:ascii="Times New Roman" w:hAnsi="Times New Roman" w:cs="Times New Roman"/>
          <w:sz w:val="24"/>
          <w:szCs w:val="24"/>
        </w:rPr>
        <w:br w:type="page"/>
      </w:r>
    </w:p>
    <w:p w:rsidR="00543FB1" w:rsidRDefault="00543FB1" w:rsidP="00C30E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Fig 3</w:t>
      </w:r>
    </w:p>
    <w:p w:rsidR="00543FB1" w:rsidRDefault="00543FB1" w:rsidP="00C30EF0">
      <w:pPr>
        <w:spacing w:after="0" w:line="480" w:lineRule="auto"/>
        <w:rPr>
          <w:rFonts w:ascii="Times New Roman" w:hAnsi="Times New Roman" w:cs="Times New Roman"/>
          <w:sz w:val="24"/>
          <w:szCs w:val="24"/>
        </w:rPr>
      </w:pPr>
    </w:p>
    <w:p w:rsidR="00543FB1" w:rsidRDefault="005D4B80" w:rsidP="00C30EF0">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en-IE"/>
        </w:rPr>
        <w:drawing>
          <wp:inline distT="0" distB="0" distL="0" distR="0">
            <wp:extent cx="2700000" cy="182989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000" cy="1829890"/>
                    </a:xfrm>
                    <a:prstGeom prst="rect">
                      <a:avLst/>
                    </a:prstGeom>
                    <a:noFill/>
                    <a:ln>
                      <a:noFill/>
                    </a:ln>
                  </pic:spPr>
                </pic:pic>
              </a:graphicData>
            </a:graphic>
          </wp:inline>
        </w:drawing>
      </w:r>
    </w:p>
    <w:p w:rsidR="00543FB1" w:rsidRDefault="00543FB1">
      <w:pPr>
        <w:rPr>
          <w:rFonts w:ascii="Times New Roman" w:hAnsi="Times New Roman" w:cs="Times New Roman"/>
          <w:sz w:val="24"/>
          <w:szCs w:val="24"/>
        </w:rPr>
      </w:pPr>
      <w:r>
        <w:rPr>
          <w:rFonts w:ascii="Times New Roman" w:hAnsi="Times New Roman" w:cs="Times New Roman"/>
          <w:sz w:val="24"/>
          <w:szCs w:val="24"/>
        </w:rPr>
        <w:br w:type="page"/>
      </w:r>
    </w:p>
    <w:p w:rsidR="00543FB1" w:rsidRDefault="00543FB1" w:rsidP="00C30E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Fig 4</w:t>
      </w:r>
    </w:p>
    <w:p w:rsidR="00543FB1" w:rsidRDefault="00543FB1" w:rsidP="00C30EF0">
      <w:pPr>
        <w:spacing w:after="0" w:line="480" w:lineRule="auto"/>
        <w:rPr>
          <w:rFonts w:ascii="Times New Roman" w:hAnsi="Times New Roman" w:cs="Times New Roman"/>
          <w:sz w:val="24"/>
          <w:szCs w:val="24"/>
        </w:rPr>
      </w:pPr>
    </w:p>
    <w:p w:rsidR="00543FB1" w:rsidRDefault="00543FB1" w:rsidP="00C30EF0">
      <w:pPr>
        <w:spacing w:after="0" w:line="480" w:lineRule="auto"/>
      </w:pPr>
      <w:r>
        <w:object w:dxaOrig="2295" w:dyaOrig="2745">
          <v:shape id="_x0000_i1026" type="#_x0000_t75" style="width:114.75pt;height:137.25pt" o:ole="">
            <v:imagedata r:id="rId12" o:title=""/>
          </v:shape>
          <o:OLEObject Type="Embed" ProgID="MDLDrawOLE.MDLDrawObject.1" ShapeID="_x0000_i1026" DrawAspect="Content" ObjectID="_1470044288" r:id="rId13">
            <o:FieldCodes>\s</o:FieldCodes>
          </o:OLEObject>
        </w:object>
      </w:r>
    </w:p>
    <w:p w:rsidR="00543FB1" w:rsidRDefault="00543FB1">
      <w:r>
        <w:br w:type="page"/>
      </w:r>
    </w:p>
    <w:p w:rsidR="00543FB1" w:rsidRDefault="00543FB1" w:rsidP="00C30E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Fig 5</w:t>
      </w:r>
    </w:p>
    <w:p w:rsidR="00543FB1" w:rsidRDefault="00543FB1" w:rsidP="00C30EF0">
      <w:pPr>
        <w:spacing w:after="0" w:line="480" w:lineRule="auto"/>
      </w:pPr>
      <w:r>
        <w:object w:dxaOrig="1755" w:dyaOrig="1861">
          <v:shape id="_x0000_i1027" type="#_x0000_t75" style="width:87.75pt;height:93pt" o:ole="">
            <v:imagedata r:id="rId14" o:title=""/>
          </v:shape>
          <o:OLEObject Type="Embed" ProgID="MDLDrawOLE.MDLDrawObject.1" ShapeID="_x0000_i1027" DrawAspect="Content" ObjectID="_1470044289" r:id="rId15">
            <o:FieldCodes>\s</o:FieldCodes>
          </o:OLEObject>
        </w:object>
      </w:r>
    </w:p>
    <w:p w:rsidR="00543FB1" w:rsidRDefault="00543FB1">
      <w:r>
        <w:br w:type="page"/>
      </w:r>
    </w:p>
    <w:p w:rsidR="00543FB1" w:rsidRDefault="00543FB1" w:rsidP="00C30E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Fig 6</w:t>
      </w:r>
    </w:p>
    <w:p w:rsidR="00543FB1" w:rsidRDefault="00543FB1" w:rsidP="00C30EF0">
      <w:pPr>
        <w:spacing w:after="0" w:line="480" w:lineRule="auto"/>
      </w:pPr>
      <w:r>
        <w:object w:dxaOrig="6750" w:dyaOrig="2491">
          <v:shape id="_x0000_i1028" type="#_x0000_t75" style="width:451.5pt;height:166.5pt" o:ole="">
            <v:imagedata r:id="rId16" o:title=""/>
          </v:shape>
          <o:OLEObject Type="Embed" ProgID="MDLDrawOLE.MDLDrawObject.1" ShapeID="_x0000_i1028" DrawAspect="Content" ObjectID="_1470044290" r:id="rId17">
            <o:FieldCodes>\s</o:FieldCodes>
          </o:OLEObject>
        </w:object>
      </w:r>
    </w:p>
    <w:p w:rsidR="00543FB1" w:rsidRDefault="00543FB1">
      <w:pPr>
        <w:rPr>
          <w:rFonts w:ascii="Times New Roman" w:hAnsi="Times New Roman" w:cs="Times New Roman"/>
          <w:sz w:val="24"/>
          <w:szCs w:val="24"/>
        </w:rPr>
      </w:pPr>
      <w:r>
        <w:rPr>
          <w:rFonts w:ascii="Times New Roman" w:hAnsi="Times New Roman" w:cs="Times New Roman"/>
          <w:sz w:val="24"/>
          <w:szCs w:val="24"/>
        </w:rPr>
        <w:br w:type="page"/>
      </w:r>
    </w:p>
    <w:p w:rsidR="00543FB1" w:rsidRDefault="00543FB1" w:rsidP="00C30E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Fig 7</w:t>
      </w:r>
    </w:p>
    <w:p w:rsidR="00543FB1" w:rsidRDefault="00543FB1" w:rsidP="00C30EF0">
      <w:pPr>
        <w:spacing w:after="0" w:line="480" w:lineRule="auto"/>
        <w:rPr>
          <w:rFonts w:ascii="Times New Roman" w:hAnsi="Times New Roman" w:cs="Times New Roman"/>
          <w:sz w:val="24"/>
          <w:szCs w:val="24"/>
        </w:rPr>
      </w:pPr>
    </w:p>
    <w:p w:rsidR="00543FB1" w:rsidRDefault="00543FB1" w:rsidP="00C30EF0">
      <w:pPr>
        <w:spacing w:after="0" w:line="480" w:lineRule="auto"/>
      </w:pPr>
      <w:r>
        <w:object w:dxaOrig="7651" w:dyaOrig="5431">
          <v:shape id="_x0000_i1029" type="#_x0000_t75" style="width:382.5pt;height:271.5pt" o:ole="">
            <v:imagedata r:id="rId18" o:title=""/>
          </v:shape>
          <o:OLEObject Type="Embed" ProgID="MDLDrawOLE.MDLDrawObject.1" ShapeID="_x0000_i1029" DrawAspect="Content" ObjectID="_1470044291" r:id="rId19">
            <o:FieldCodes>\s</o:FieldCodes>
          </o:OLEObject>
        </w:object>
      </w:r>
    </w:p>
    <w:p w:rsidR="007816A8" w:rsidRDefault="007816A8"/>
    <w:sectPr w:rsidR="007816A8" w:rsidSect="00BE69F5">
      <w:footerReference w:type="default" r:id="rId20"/>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E6" w:rsidRDefault="00E26EE6" w:rsidP="00BE69F5">
      <w:pPr>
        <w:spacing w:after="0" w:line="240" w:lineRule="auto"/>
      </w:pPr>
      <w:r>
        <w:separator/>
      </w:r>
    </w:p>
  </w:endnote>
  <w:endnote w:type="continuationSeparator" w:id="0">
    <w:p w:rsidR="00E26EE6" w:rsidRDefault="00E26EE6" w:rsidP="00BE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66405"/>
      <w:docPartObj>
        <w:docPartGallery w:val="Page Numbers (Bottom of Page)"/>
        <w:docPartUnique/>
      </w:docPartObj>
    </w:sdtPr>
    <w:sdtEndPr>
      <w:rPr>
        <w:noProof/>
      </w:rPr>
    </w:sdtEndPr>
    <w:sdtContent>
      <w:p w:rsidR="00BE69F5" w:rsidRDefault="00BE69F5">
        <w:pPr>
          <w:pStyle w:val="Footer"/>
          <w:jc w:val="right"/>
        </w:pPr>
        <w:r>
          <w:fldChar w:fldCharType="begin"/>
        </w:r>
        <w:r>
          <w:instrText xml:space="preserve"> PAGE   \* MERGEFORMAT </w:instrText>
        </w:r>
        <w:r>
          <w:fldChar w:fldCharType="separate"/>
        </w:r>
        <w:r w:rsidR="00E2005E">
          <w:rPr>
            <w:noProof/>
          </w:rPr>
          <w:t>15</w:t>
        </w:r>
        <w:r>
          <w:rPr>
            <w:noProof/>
          </w:rPr>
          <w:fldChar w:fldCharType="end"/>
        </w:r>
      </w:p>
    </w:sdtContent>
  </w:sdt>
  <w:p w:rsidR="00BE69F5" w:rsidRDefault="00BE6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E6" w:rsidRDefault="00E26EE6" w:rsidP="00BE69F5">
      <w:pPr>
        <w:spacing w:after="0" w:line="240" w:lineRule="auto"/>
      </w:pPr>
      <w:r>
        <w:separator/>
      </w:r>
    </w:p>
  </w:footnote>
  <w:footnote w:type="continuationSeparator" w:id="0">
    <w:p w:rsidR="00E26EE6" w:rsidRDefault="00E26EE6" w:rsidP="00BE6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543FB1"/>
    <w:rsid w:val="00012EAE"/>
    <w:rsid w:val="00035CC2"/>
    <w:rsid w:val="000D018E"/>
    <w:rsid w:val="00116E7B"/>
    <w:rsid w:val="002A3A6A"/>
    <w:rsid w:val="002D2A53"/>
    <w:rsid w:val="003458F5"/>
    <w:rsid w:val="00353E60"/>
    <w:rsid w:val="00373A9A"/>
    <w:rsid w:val="003E6846"/>
    <w:rsid w:val="00543FB1"/>
    <w:rsid w:val="005C6D59"/>
    <w:rsid w:val="005D4B80"/>
    <w:rsid w:val="006B2170"/>
    <w:rsid w:val="006F2AD6"/>
    <w:rsid w:val="007816A8"/>
    <w:rsid w:val="007D310A"/>
    <w:rsid w:val="007E3FDA"/>
    <w:rsid w:val="009C3F16"/>
    <w:rsid w:val="009D2EF5"/>
    <w:rsid w:val="00AD3640"/>
    <w:rsid w:val="00BE69F5"/>
    <w:rsid w:val="00C43DFA"/>
    <w:rsid w:val="00C853AA"/>
    <w:rsid w:val="00D47B2D"/>
    <w:rsid w:val="00E2005E"/>
    <w:rsid w:val="00E26EE6"/>
    <w:rsid w:val="00E54E46"/>
    <w:rsid w:val="00E87E81"/>
    <w:rsid w:val="00ED14B6"/>
    <w:rsid w:val="00ED63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B1"/>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 w:type="paragraph" w:styleId="Header">
    <w:name w:val="header"/>
    <w:basedOn w:val="Normal"/>
    <w:link w:val="HeaderChar"/>
    <w:uiPriority w:val="99"/>
    <w:unhideWhenUsed/>
    <w:rsid w:val="00BE6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F5"/>
  </w:style>
  <w:style w:type="paragraph" w:styleId="Footer">
    <w:name w:val="footer"/>
    <w:basedOn w:val="Normal"/>
    <w:link w:val="FooterChar"/>
    <w:uiPriority w:val="99"/>
    <w:unhideWhenUsed/>
    <w:rsid w:val="00BE6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F5"/>
  </w:style>
  <w:style w:type="character" w:styleId="LineNumber">
    <w:name w:val="line number"/>
    <w:basedOn w:val="DefaultParagraphFont"/>
    <w:uiPriority w:val="99"/>
    <w:semiHidden/>
    <w:unhideWhenUsed/>
    <w:rsid w:val="00BE6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B1"/>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 w:type="paragraph" w:styleId="Header">
    <w:name w:val="header"/>
    <w:basedOn w:val="Normal"/>
    <w:link w:val="HeaderChar"/>
    <w:uiPriority w:val="99"/>
    <w:unhideWhenUsed/>
    <w:rsid w:val="00BE6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F5"/>
  </w:style>
  <w:style w:type="paragraph" w:styleId="Footer">
    <w:name w:val="footer"/>
    <w:basedOn w:val="Normal"/>
    <w:link w:val="FooterChar"/>
    <w:uiPriority w:val="99"/>
    <w:unhideWhenUsed/>
    <w:rsid w:val="00BE6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F5"/>
  </w:style>
  <w:style w:type="character" w:styleId="LineNumber">
    <w:name w:val="line number"/>
    <w:basedOn w:val="DefaultParagraphFont"/>
    <w:uiPriority w:val="99"/>
    <w:semiHidden/>
    <w:unhideWhenUsed/>
    <w:rsid w:val="00BE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5.bin"/><Relationship Id="rId2" Type="http://schemas.microsoft.com/office/2007/relationships/stylesWithEffects" Target="stylesWithEffects.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26</Pages>
  <Words>4960</Words>
  <Characters>28273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33167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2014-08-20T11:20:00Z</dcterms:created>
  <dcterms:modified xsi:type="dcterms:W3CDTF">2014-08-20T11:48:00Z</dcterms:modified>
</cp:coreProperties>
</file>