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6157" w14:textId="77777777" w:rsidR="00092320" w:rsidRPr="00014B81" w:rsidRDefault="00092320" w:rsidP="00092320">
      <w:pPr>
        <w:suppressLineNumbers/>
        <w:spacing w:line="480" w:lineRule="auto"/>
        <w:rPr>
          <w:rFonts w:ascii="Times New Roman" w:hAnsi="Times New Roman" w:cs="Times New Roman"/>
          <w:sz w:val="28"/>
          <w:szCs w:val="28"/>
        </w:rPr>
      </w:pPr>
      <w:bookmarkStart w:id="0" w:name="_GoBack"/>
      <w:bookmarkEnd w:id="0"/>
      <w:r w:rsidRPr="00014B81">
        <w:rPr>
          <w:rFonts w:ascii="Times New Roman" w:hAnsi="Times New Roman" w:cs="Times New Roman"/>
          <w:sz w:val="28"/>
          <w:szCs w:val="28"/>
        </w:rPr>
        <w:t xml:space="preserve">The impact of field headlands on </w:t>
      </w:r>
      <w:r>
        <w:rPr>
          <w:rFonts w:ascii="Times New Roman" w:hAnsi="Times New Roman" w:cs="Times New Roman"/>
          <w:sz w:val="28"/>
          <w:szCs w:val="28"/>
        </w:rPr>
        <w:t xml:space="preserve">wheat and barley </w:t>
      </w:r>
      <w:r w:rsidRPr="00014B81">
        <w:rPr>
          <w:rFonts w:ascii="Times New Roman" w:hAnsi="Times New Roman" w:cs="Times New Roman"/>
          <w:sz w:val="28"/>
          <w:szCs w:val="28"/>
        </w:rPr>
        <w:t xml:space="preserve">performance in </w:t>
      </w:r>
      <w:r>
        <w:rPr>
          <w:rFonts w:ascii="Times New Roman" w:hAnsi="Times New Roman" w:cs="Times New Roman"/>
          <w:sz w:val="28"/>
          <w:szCs w:val="28"/>
        </w:rPr>
        <w:t>a cool Atlantic climate as assessed in 40 Irish tillage fields</w:t>
      </w:r>
    </w:p>
    <w:p w14:paraId="23AFEF02" w14:textId="37C70151" w:rsidR="00A7251C" w:rsidRPr="00014B81" w:rsidRDefault="00363223" w:rsidP="00A21E0B">
      <w:pPr>
        <w:suppressLineNumbers/>
        <w:spacing w:line="480" w:lineRule="auto"/>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Mark Ward</w:t>
      </w:r>
      <w:r w:rsidRPr="00014B81">
        <w:rPr>
          <w:rFonts w:ascii="Times New Roman" w:hAnsi="Times New Roman" w:cs="Times New Roman"/>
          <w:color w:val="000000" w:themeColor="text1"/>
          <w:sz w:val="24"/>
          <w:szCs w:val="24"/>
          <w:vertAlign w:val="superscript"/>
        </w:rPr>
        <w:t>1</w:t>
      </w:r>
      <w:proofErr w:type="gramStart"/>
      <w:r w:rsidRPr="00014B81">
        <w:rPr>
          <w:rFonts w:ascii="Times New Roman" w:hAnsi="Times New Roman" w:cs="Times New Roman"/>
          <w:color w:val="000000" w:themeColor="text1"/>
          <w:sz w:val="24"/>
          <w:szCs w:val="24"/>
          <w:vertAlign w:val="superscript"/>
        </w:rPr>
        <w:t>,2</w:t>
      </w:r>
      <w:proofErr w:type="gramEnd"/>
      <w:r w:rsidR="00CB6882" w:rsidRPr="00014B81">
        <w:rPr>
          <w:rFonts w:ascii="Times New Roman" w:hAnsi="Times New Roman" w:cs="Times New Roman"/>
          <w:color w:val="000000" w:themeColor="text1"/>
          <w:sz w:val="24"/>
          <w:szCs w:val="24"/>
          <w:vertAlign w:val="superscript"/>
        </w:rPr>
        <w:t>*</w:t>
      </w:r>
      <w:r w:rsidR="00AA5956" w:rsidRPr="00014B81">
        <w:rPr>
          <w:rFonts w:ascii="Times New Roman" w:hAnsi="Times New Roman" w:cs="Times New Roman"/>
          <w:color w:val="000000" w:themeColor="text1"/>
          <w:sz w:val="24"/>
          <w:szCs w:val="24"/>
        </w:rPr>
        <w:t xml:space="preserve">, </w:t>
      </w:r>
      <w:r w:rsidR="00C802BE">
        <w:rPr>
          <w:rFonts w:ascii="Times New Roman" w:hAnsi="Times New Roman" w:cs="Times New Roman"/>
          <w:color w:val="000000" w:themeColor="text1"/>
          <w:sz w:val="24"/>
          <w:szCs w:val="24"/>
        </w:rPr>
        <w:t xml:space="preserve">Patrick </w:t>
      </w:r>
      <w:r w:rsidR="00F6263F" w:rsidRPr="00014B81">
        <w:rPr>
          <w:rFonts w:ascii="Times New Roman" w:hAnsi="Times New Roman" w:cs="Times New Roman"/>
          <w:color w:val="000000" w:themeColor="text1"/>
          <w:sz w:val="24"/>
          <w:szCs w:val="24"/>
        </w:rPr>
        <w:t>Dermot Forristal</w:t>
      </w:r>
      <w:r w:rsidR="00F6263F" w:rsidRPr="00014B81">
        <w:rPr>
          <w:rFonts w:ascii="Times New Roman" w:hAnsi="Times New Roman" w:cs="Times New Roman"/>
          <w:color w:val="000000" w:themeColor="text1"/>
          <w:sz w:val="24"/>
          <w:szCs w:val="24"/>
          <w:vertAlign w:val="superscript"/>
        </w:rPr>
        <w:t>2</w:t>
      </w:r>
      <w:r w:rsidR="00F6263F">
        <w:rPr>
          <w:rFonts w:ascii="Times New Roman" w:hAnsi="Times New Roman" w:cs="Times New Roman"/>
          <w:color w:val="000000" w:themeColor="text1"/>
          <w:sz w:val="24"/>
          <w:szCs w:val="24"/>
        </w:rPr>
        <w:t>,</w:t>
      </w:r>
      <w:r w:rsidR="006B4B52">
        <w:rPr>
          <w:rFonts w:ascii="Times New Roman" w:hAnsi="Times New Roman" w:cs="Times New Roman"/>
          <w:color w:val="000000" w:themeColor="text1"/>
          <w:sz w:val="24"/>
          <w:szCs w:val="24"/>
        </w:rPr>
        <w:t xml:space="preserve"> </w:t>
      </w:r>
      <w:r w:rsidR="00AA5956" w:rsidRPr="00014B81">
        <w:rPr>
          <w:rFonts w:ascii="Times New Roman" w:hAnsi="Times New Roman" w:cs="Times New Roman"/>
          <w:color w:val="000000" w:themeColor="text1"/>
          <w:sz w:val="24"/>
          <w:szCs w:val="24"/>
        </w:rPr>
        <w:t>Kevin McDonnell</w:t>
      </w:r>
      <w:r w:rsidR="00F6263F" w:rsidRPr="00014B81">
        <w:rPr>
          <w:rFonts w:ascii="Times New Roman" w:hAnsi="Times New Roman" w:cs="Times New Roman"/>
          <w:color w:val="000000" w:themeColor="text1"/>
          <w:sz w:val="24"/>
          <w:szCs w:val="24"/>
          <w:vertAlign w:val="superscript"/>
        </w:rPr>
        <w:t>1</w:t>
      </w:r>
      <w:r w:rsidR="00AA5956" w:rsidRPr="00014B81">
        <w:rPr>
          <w:rFonts w:ascii="Times New Roman" w:hAnsi="Times New Roman" w:cs="Times New Roman"/>
          <w:color w:val="000000" w:themeColor="text1"/>
          <w:sz w:val="24"/>
          <w:szCs w:val="24"/>
        </w:rPr>
        <w:t xml:space="preserve"> </w:t>
      </w:r>
    </w:p>
    <w:p w14:paraId="2F70F1B3" w14:textId="4E4503A1" w:rsidR="00AE51E1" w:rsidRPr="00014B81" w:rsidRDefault="00CB6882" w:rsidP="00A21E0B">
      <w:pPr>
        <w:suppressLineNumbers/>
        <w:spacing w:line="480" w:lineRule="auto"/>
        <w:rPr>
          <w:rFonts w:ascii="Times New Roman" w:hAnsi="Times New Roman" w:cs="Times New Roman"/>
          <w:i/>
          <w:color w:val="000000" w:themeColor="text1"/>
          <w:sz w:val="24"/>
          <w:szCs w:val="24"/>
        </w:rPr>
      </w:pPr>
      <w:r w:rsidRPr="00014B81">
        <w:rPr>
          <w:rFonts w:ascii="Times New Roman" w:hAnsi="Times New Roman" w:cs="Times New Roman"/>
          <w:color w:val="000000" w:themeColor="text1"/>
          <w:sz w:val="24"/>
          <w:szCs w:val="24"/>
          <w:vertAlign w:val="superscript"/>
        </w:rPr>
        <w:t>1</w:t>
      </w:r>
      <w:r w:rsidR="00AE51E1" w:rsidRPr="00014B81">
        <w:rPr>
          <w:rFonts w:ascii="Times New Roman" w:hAnsi="Times New Roman" w:cs="Times New Roman"/>
          <w:color w:val="000000" w:themeColor="text1"/>
          <w:sz w:val="24"/>
          <w:szCs w:val="24"/>
        </w:rPr>
        <w:t xml:space="preserve"> </w:t>
      </w:r>
      <w:r w:rsidR="00AE51E1" w:rsidRPr="00014B81">
        <w:rPr>
          <w:rFonts w:ascii="Times New Roman" w:hAnsi="Times New Roman" w:cs="Times New Roman"/>
          <w:i/>
          <w:color w:val="000000" w:themeColor="text1"/>
          <w:sz w:val="24"/>
          <w:szCs w:val="24"/>
        </w:rPr>
        <w:t xml:space="preserve">School of </w:t>
      </w:r>
      <w:r w:rsidR="001867E1" w:rsidRPr="00014B81">
        <w:rPr>
          <w:rFonts w:ascii="Times New Roman" w:hAnsi="Times New Roman" w:cs="Times New Roman"/>
          <w:i/>
          <w:color w:val="000000" w:themeColor="text1"/>
          <w:sz w:val="24"/>
          <w:szCs w:val="24"/>
        </w:rPr>
        <w:t>Agriculture and Food Science, UCD, Belfield, Dublin 4, Ireland</w:t>
      </w:r>
    </w:p>
    <w:p w14:paraId="1AF52EEE" w14:textId="17F6B89C" w:rsidR="001867E1" w:rsidRPr="00014B81" w:rsidRDefault="00CB6882" w:rsidP="00A21E0B">
      <w:pPr>
        <w:suppressLineNumbers/>
        <w:spacing w:line="480" w:lineRule="auto"/>
        <w:rPr>
          <w:rFonts w:ascii="Times New Roman" w:hAnsi="Times New Roman" w:cs="Times New Roman"/>
          <w:i/>
          <w:color w:val="000000" w:themeColor="text1"/>
          <w:sz w:val="24"/>
          <w:szCs w:val="24"/>
        </w:rPr>
      </w:pPr>
      <w:r w:rsidRPr="00014B81">
        <w:rPr>
          <w:rFonts w:ascii="Times New Roman" w:hAnsi="Times New Roman" w:cs="Times New Roman"/>
          <w:color w:val="000000" w:themeColor="text1"/>
          <w:sz w:val="24"/>
          <w:szCs w:val="24"/>
          <w:vertAlign w:val="superscript"/>
        </w:rPr>
        <w:t>2</w:t>
      </w:r>
      <w:r w:rsidR="001867E1" w:rsidRPr="00014B81">
        <w:rPr>
          <w:rFonts w:ascii="Times New Roman" w:hAnsi="Times New Roman" w:cs="Times New Roman"/>
          <w:color w:val="000000" w:themeColor="text1"/>
          <w:sz w:val="24"/>
          <w:szCs w:val="24"/>
        </w:rPr>
        <w:t xml:space="preserve"> </w:t>
      </w:r>
      <w:proofErr w:type="spellStart"/>
      <w:r w:rsidR="001867E1" w:rsidRPr="00014B81">
        <w:rPr>
          <w:rFonts w:ascii="Times New Roman" w:hAnsi="Times New Roman" w:cs="Times New Roman"/>
          <w:i/>
          <w:color w:val="000000" w:themeColor="text1"/>
          <w:sz w:val="24"/>
          <w:szCs w:val="24"/>
        </w:rPr>
        <w:t>Teagasc</w:t>
      </w:r>
      <w:proofErr w:type="spellEnd"/>
      <w:r w:rsidR="001867E1" w:rsidRPr="00014B81">
        <w:rPr>
          <w:rFonts w:ascii="Times New Roman" w:hAnsi="Times New Roman" w:cs="Times New Roman"/>
          <w:i/>
          <w:color w:val="000000" w:themeColor="text1"/>
          <w:sz w:val="24"/>
          <w:szCs w:val="24"/>
        </w:rPr>
        <w:t xml:space="preserve"> CELUP, Crops Research, Oak Park, Carlow, Ireland</w:t>
      </w:r>
    </w:p>
    <w:p w14:paraId="6C403210" w14:textId="2F5347D9" w:rsidR="004C141E" w:rsidRDefault="004C141E" w:rsidP="00A21E0B">
      <w:pPr>
        <w:suppressLineNumbers/>
        <w:spacing w:line="480" w:lineRule="auto"/>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 </w:t>
      </w:r>
      <w:r w:rsidRPr="00014B81">
        <w:rPr>
          <w:rFonts w:ascii="Times New Roman" w:hAnsi="Times New Roman" w:cs="Times New Roman"/>
          <w:b/>
          <w:color w:val="000000" w:themeColor="text1"/>
          <w:sz w:val="24"/>
          <w:szCs w:val="24"/>
        </w:rPr>
        <w:t>Author for correspondence</w:t>
      </w:r>
      <w:r w:rsidRPr="00014B81">
        <w:rPr>
          <w:rFonts w:ascii="Times New Roman" w:hAnsi="Times New Roman" w:cs="Times New Roman"/>
          <w:color w:val="000000" w:themeColor="text1"/>
          <w:sz w:val="24"/>
          <w:szCs w:val="24"/>
        </w:rPr>
        <w:t xml:space="preserve">: Mark Ward, E-mail: </w:t>
      </w:r>
      <w:hyperlink r:id="rId9" w:history="1">
        <w:r w:rsidR="00FB5849" w:rsidRPr="000C3EEA">
          <w:rPr>
            <w:rStyle w:val="Hyperlink"/>
            <w:rFonts w:ascii="Times New Roman" w:hAnsi="Times New Roman" w:cs="Times New Roman"/>
            <w:sz w:val="24"/>
            <w:szCs w:val="24"/>
          </w:rPr>
          <w:t>mark.ward@ucdconnect.ie</w:t>
        </w:r>
      </w:hyperlink>
    </w:p>
    <w:p w14:paraId="3994FC16" w14:textId="5AA3F60D" w:rsidR="00FB5849" w:rsidRDefault="00FB58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18824B6" w14:textId="77777777" w:rsidR="00E93E5F" w:rsidRPr="00014B81" w:rsidRDefault="00E93E5F" w:rsidP="00E93E5F">
      <w:pPr>
        <w:suppressLineNumbers/>
        <w:spacing w:line="480" w:lineRule="auto"/>
        <w:rPr>
          <w:rFonts w:ascii="Times New Roman" w:hAnsi="Times New Roman" w:cs="Times New Roman"/>
          <w:sz w:val="28"/>
          <w:szCs w:val="28"/>
        </w:rPr>
      </w:pPr>
      <w:r w:rsidRPr="00014B81">
        <w:rPr>
          <w:rFonts w:ascii="Times New Roman" w:hAnsi="Times New Roman" w:cs="Times New Roman"/>
          <w:sz w:val="28"/>
          <w:szCs w:val="28"/>
        </w:rPr>
        <w:lastRenderedPageBreak/>
        <w:t xml:space="preserve">The impact of field headlands on </w:t>
      </w:r>
      <w:r>
        <w:rPr>
          <w:rFonts w:ascii="Times New Roman" w:hAnsi="Times New Roman" w:cs="Times New Roman"/>
          <w:sz w:val="28"/>
          <w:szCs w:val="28"/>
        </w:rPr>
        <w:t xml:space="preserve">wheat and barley </w:t>
      </w:r>
      <w:r w:rsidRPr="00014B81">
        <w:rPr>
          <w:rFonts w:ascii="Times New Roman" w:hAnsi="Times New Roman" w:cs="Times New Roman"/>
          <w:sz w:val="28"/>
          <w:szCs w:val="28"/>
        </w:rPr>
        <w:t xml:space="preserve">performance in </w:t>
      </w:r>
      <w:r>
        <w:rPr>
          <w:rFonts w:ascii="Times New Roman" w:hAnsi="Times New Roman" w:cs="Times New Roman"/>
          <w:sz w:val="28"/>
          <w:szCs w:val="28"/>
        </w:rPr>
        <w:t>a cool Atlantic climate as assessed in 40 Irish tillage fields</w:t>
      </w:r>
    </w:p>
    <w:p w14:paraId="1B0B7021" w14:textId="4C1C268F" w:rsidR="00D85454" w:rsidRPr="00014B81" w:rsidRDefault="00D85454" w:rsidP="00A45FFA">
      <w:pPr>
        <w:pStyle w:val="Heading1"/>
        <w:spacing w:before="0" w:line="480" w:lineRule="auto"/>
      </w:pPr>
      <w:bookmarkStart w:id="1" w:name="_Toc1751868"/>
      <w:r w:rsidRPr="00014B81">
        <w:t>Abstract</w:t>
      </w:r>
      <w:bookmarkEnd w:id="1"/>
    </w:p>
    <w:p w14:paraId="1B5DD6C2" w14:textId="60D75FDF" w:rsidR="005C6BF1" w:rsidRDefault="005C6BF1" w:rsidP="005C6BF1">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reduction</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w:t>
      </w:r>
      <w:r w:rsidRPr="00014B81">
        <w:rPr>
          <w:rFonts w:ascii="Times New Roman" w:hAnsi="Times New Roman" w:cs="Times New Roman"/>
          <w:color w:val="000000" w:themeColor="text1"/>
          <w:sz w:val="24"/>
          <w:szCs w:val="24"/>
        </w:rPr>
        <w:t xml:space="preserve">cereal crop yields on field headlands </w:t>
      </w:r>
      <w:r>
        <w:rPr>
          <w:rFonts w:ascii="Times New Roman" w:hAnsi="Times New Roman" w:cs="Times New Roman"/>
          <w:color w:val="000000" w:themeColor="text1"/>
          <w:sz w:val="24"/>
          <w:szCs w:val="24"/>
        </w:rPr>
        <w:t xml:space="preserve">has been previously examined </w:t>
      </w:r>
      <w:r w:rsidR="009E17FE">
        <w:rPr>
          <w:rFonts w:ascii="Times New Roman" w:hAnsi="Times New Roman" w:cs="Times New Roman"/>
          <w:color w:val="000000" w:themeColor="text1"/>
          <w:sz w:val="24"/>
          <w:szCs w:val="24"/>
        </w:rPr>
        <w:t xml:space="preserve">in other geographic regions </w:t>
      </w:r>
      <w:r>
        <w:rPr>
          <w:rFonts w:ascii="Times New Roman" w:hAnsi="Times New Roman" w:cs="Times New Roman"/>
          <w:color w:val="000000" w:themeColor="text1"/>
          <w:sz w:val="24"/>
          <w:szCs w:val="24"/>
        </w:rPr>
        <w:t>with research focusing on</w:t>
      </w:r>
      <w:r w:rsidRPr="00014B81">
        <w:rPr>
          <w:rFonts w:ascii="Times New Roman" w:hAnsi="Times New Roman" w:cs="Times New Roman"/>
          <w:color w:val="000000" w:themeColor="text1"/>
          <w:sz w:val="24"/>
          <w:szCs w:val="24"/>
        </w:rPr>
        <w:t xml:space="preserve"> the relationship </w:t>
      </w:r>
      <w:r>
        <w:rPr>
          <w:rFonts w:ascii="Times New Roman" w:hAnsi="Times New Roman" w:cs="Times New Roman"/>
          <w:color w:val="000000" w:themeColor="text1"/>
          <w:sz w:val="24"/>
          <w:szCs w:val="24"/>
        </w:rPr>
        <w:t>between</w:t>
      </w:r>
      <w:r w:rsidRPr="00014B81">
        <w:rPr>
          <w:rFonts w:ascii="Times New Roman" w:hAnsi="Times New Roman" w:cs="Times New Roman"/>
          <w:color w:val="000000" w:themeColor="text1"/>
          <w:sz w:val="24"/>
          <w:szCs w:val="24"/>
        </w:rPr>
        <w:t xml:space="preserve"> yield </w:t>
      </w:r>
      <w:r>
        <w:rPr>
          <w:rFonts w:ascii="Times New Roman" w:hAnsi="Times New Roman" w:cs="Times New Roman"/>
          <w:color w:val="000000" w:themeColor="text1"/>
          <w:sz w:val="24"/>
          <w:szCs w:val="24"/>
        </w:rPr>
        <w:t xml:space="preserve">and the </w:t>
      </w:r>
      <w:r w:rsidRPr="00014B81">
        <w:rPr>
          <w:rFonts w:ascii="Times New Roman" w:hAnsi="Times New Roman" w:cs="Times New Roman"/>
          <w:color w:val="000000" w:themeColor="text1"/>
          <w:sz w:val="24"/>
          <w:szCs w:val="24"/>
        </w:rPr>
        <w:t xml:space="preserve">distance from the crop edge. </w:t>
      </w:r>
      <w:r w:rsidRPr="007A7084">
        <w:rPr>
          <w:rFonts w:ascii="Times New Roman" w:hAnsi="Times New Roman" w:cs="Times New Roman"/>
          <w:color w:val="000000" w:themeColor="text1"/>
          <w:sz w:val="24"/>
          <w:szCs w:val="24"/>
        </w:rPr>
        <w:t xml:space="preserve">Headlands are subject to greater machinery trafficking than the centre of the field and the level of traffic imposed depends on the machine size and turning practice adopted. </w:t>
      </w:r>
      <w:r w:rsidR="008E049F" w:rsidRPr="007A7084">
        <w:rPr>
          <w:rFonts w:ascii="Times New Roman" w:hAnsi="Times New Roman" w:cs="Times New Roman"/>
          <w:color w:val="000000" w:themeColor="text1"/>
          <w:sz w:val="24"/>
          <w:szCs w:val="24"/>
        </w:rPr>
        <w:t xml:space="preserve">The aim of this work was to examine the impact of </w:t>
      </w:r>
      <w:r w:rsidR="004263A0" w:rsidRPr="007A7084">
        <w:rPr>
          <w:rFonts w:ascii="Times New Roman" w:hAnsi="Times New Roman" w:cs="Times New Roman"/>
          <w:color w:val="000000" w:themeColor="text1"/>
          <w:sz w:val="24"/>
          <w:szCs w:val="24"/>
        </w:rPr>
        <w:t xml:space="preserve">turning </w:t>
      </w:r>
      <w:r w:rsidR="008E049F" w:rsidRPr="007A7084">
        <w:rPr>
          <w:rFonts w:ascii="Times New Roman" w:hAnsi="Times New Roman" w:cs="Times New Roman"/>
          <w:color w:val="000000" w:themeColor="text1"/>
          <w:sz w:val="24"/>
          <w:szCs w:val="24"/>
        </w:rPr>
        <w:t xml:space="preserve">headlands on crop performance in a survey of 40 field sites in Irish conditions. </w:t>
      </w:r>
      <w:r w:rsidR="009E183D" w:rsidRPr="007A7084">
        <w:rPr>
          <w:rFonts w:ascii="Times New Roman" w:hAnsi="Times New Roman" w:cs="Times New Roman"/>
          <w:color w:val="000000" w:themeColor="text1"/>
          <w:sz w:val="24"/>
          <w:szCs w:val="24"/>
        </w:rPr>
        <w:t xml:space="preserve">The headland was categorized into </w:t>
      </w:r>
      <w:r w:rsidR="007A7084" w:rsidRPr="007A7084">
        <w:rPr>
          <w:rFonts w:ascii="Times New Roman" w:hAnsi="Times New Roman" w:cs="Times New Roman"/>
          <w:color w:val="000000" w:themeColor="text1"/>
          <w:sz w:val="24"/>
          <w:szCs w:val="24"/>
        </w:rPr>
        <w:t xml:space="preserve">three </w:t>
      </w:r>
      <w:r w:rsidR="009E183D" w:rsidRPr="007A7084">
        <w:rPr>
          <w:rFonts w:ascii="Times New Roman" w:hAnsi="Times New Roman" w:cs="Times New Roman"/>
          <w:color w:val="000000" w:themeColor="text1"/>
          <w:sz w:val="24"/>
          <w:szCs w:val="24"/>
        </w:rPr>
        <w:t>distinct zones: the area next to the field edge subject to moderate traffic intensities (field edge); the main headland area of grea</w:t>
      </w:r>
      <w:r w:rsidR="00790F51" w:rsidRPr="007A7084">
        <w:rPr>
          <w:rFonts w:ascii="Times New Roman" w:hAnsi="Times New Roman" w:cs="Times New Roman"/>
          <w:color w:val="000000" w:themeColor="text1"/>
          <w:sz w:val="24"/>
          <w:szCs w:val="24"/>
        </w:rPr>
        <w:t>test turning traffic (</w:t>
      </w:r>
      <w:r w:rsidR="009E6844" w:rsidRPr="007A7084">
        <w:rPr>
          <w:rFonts w:ascii="Times New Roman" w:hAnsi="Times New Roman" w:cs="Times New Roman"/>
          <w:color w:val="000000" w:themeColor="text1"/>
          <w:sz w:val="24"/>
          <w:szCs w:val="24"/>
        </w:rPr>
        <w:t>turning</w:t>
      </w:r>
      <w:r w:rsidR="00790F51" w:rsidRPr="007A7084">
        <w:rPr>
          <w:rFonts w:ascii="Times New Roman" w:hAnsi="Times New Roman" w:cs="Times New Roman"/>
          <w:color w:val="000000" w:themeColor="text1"/>
          <w:sz w:val="24"/>
          <w:szCs w:val="24"/>
        </w:rPr>
        <w:t>);</w:t>
      </w:r>
      <w:r w:rsidR="009E183D" w:rsidRPr="007A7084">
        <w:rPr>
          <w:rFonts w:ascii="Times New Roman" w:hAnsi="Times New Roman" w:cs="Times New Roman"/>
          <w:color w:val="000000" w:themeColor="text1"/>
          <w:sz w:val="24"/>
          <w:szCs w:val="24"/>
        </w:rPr>
        <w:t xml:space="preserve"> a transition zone (transition)</w:t>
      </w:r>
      <w:r w:rsidR="007A7084" w:rsidRPr="007A7084">
        <w:rPr>
          <w:rFonts w:ascii="Times New Roman" w:hAnsi="Times New Roman" w:cs="Times New Roman"/>
          <w:color w:val="000000" w:themeColor="text1"/>
          <w:sz w:val="24"/>
          <w:szCs w:val="24"/>
        </w:rPr>
        <w:t>.</w:t>
      </w:r>
      <w:r w:rsidR="002A511C">
        <w:rPr>
          <w:rFonts w:ascii="Times New Roman" w:hAnsi="Times New Roman" w:cs="Times New Roman"/>
          <w:color w:val="000000" w:themeColor="text1"/>
          <w:sz w:val="24"/>
          <w:szCs w:val="24"/>
        </w:rPr>
        <w:t xml:space="preserve"> </w:t>
      </w:r>
      <w:r w:rsidR="007A7084" w:rsidRPr="007A7084">
        <w:rPr>
          <w:rFonts w:ascii="Times New Roman" w:hAnsi="Times New Roman" w:cs="Times New Roman"/>
          <w:color w:val="000000" w:themeColor="text1"/>
          <w:sz w:val="24"/>
          <w:szCs w:val="24"/>
        </w:rPr>
        <w:t>A</w:t>
      </w:r>
      <w:r w:rsidR="009E183D" w:rsidRPr="007A7084">
        <w:rPr>
          <w:rFonts w:ascii="Times New Roman" w:hAnsi="Times New Roman" w:cs="Times New Roman"/>
          <w:color w:val="000000" w:themeColor="text1"/>
          <w:sz w:val="24"/>
          <w:szCs w:val="24"/>
        </w:rPr>
        <w:t xml:space="preserve">n in-field zone (in-field) where no machinery turns </w:t>
      </w:r>
      <w:r w:rsidR="00550A21" w:rsidRPr="007A7084">
        <w:rPr>
          <w:rFonts w:ascii="Times New Roman" w:hAnsi="Times New Roman" w:cs="Times New Roman"/>
          <w:color w:val="000000" w:themeColor="text1"/>
          <w:sz w:val="24"/>
          <w:szCs w:val="24"/>
        </w:rPr>
        <w:t>occur</w:t>
      </w:r>
      <w:r w:rsidR="007A7084" w:rsidRPr="007A7084">
        <w:rPr>
          <w:rFonts w:ascii="Times New Roman" w:hAnsi="Times New Roman" w:cs="Times New Roman"/>
          <w:color w:val="000000" w:themeColor="text1"/>
          <w:sz w:val="24"/>
          <w:szCs w:val="24"/>
        </w:rPr>
        <w:t xml:space="preserve"> was also included</w:t>
      </w:r>
      <w:r w:rsidR="009E183D" w:rsidRPr="007A7084">
        <w:rPr>
          <w:rFonts w:ascii="Times New Roman" w:hAnsi="Times New Roman" w:cs="Times New Roman"/>
          <w:color w:val="000000" w:themeColor="text1"/>
          <w:sz w:val="24"/>
          <w:szCs w:val="24"/>
        </w:rPr>
        <w:t xml:space="preserve">. The 2 year survey included sites from </w:t>
      </w:r>
      <w:r w:rsidR="001D2625" w:rsidRPr="007A7084">
        <w:rPr>
          <w:rFonts w:ascii="Times New Roman" w:hAnsi="Times New Roman" w:cs="Times New Roman"/>
          <w:color w:val="000000" w:themeColor="text1"/>
          <w:sz w:val="24"/>
          <w:szCs w:val="24"/>
        </w:rPr>
        <w:t xml:space="preserve">three regions, </w:t>
      </w:r>
      <w:r w:rsidR="009E183D" w:rsidRPr="007A7084">
        <w:rPr>
          <w:rFonts w:ascii="Times New Roman" w:hAnsi="Times New Roman" w:cs="Times New Roman"/>
          <w:color w:val="000000" w:themeColor="text1"/>
          <w:sz w:val="24"/>
          <w:szCs w:val="24"/>
        </w:rPr>
        <w:t>four soil texture classes</w:t>
      </w:r>
      <w:r w:rsidR="001D2625" w:rsidRPr="007A7084">
        <w:rPr>
          <w:rFonts w:ascii="Times New Roman" w:hAnsi="Times New Roman" w:cs="Times New Roman"/>
          <w:color w:val="000000" w:themeColor="text1"/>
          <w:sz w:val="24"/>
          <w:szCs w:val="24"/>
        </w:rPr>
        <w:t xml:space="preserve"> and </w:t>
      </w:r>
      <w:r w:rsidR="009E183D" w:rsidRPr="007A7084">
        <w:rPr>
          <w:rFonts w:ascii="Times New Roman" w:hAnsi="Times New Roman" w:cs="Times New Roman"/>
          <w:color w:val="000000" w:themeColor="text1"/>
          <w:sz w:val="24"/>
          <w:szCs w:val="24"/>
        </w:rPr>
        <w:t>had crops established</w:t>
      </w:r>
      <w:r w:rsidR="009E183D">
        <w:rPr>
          <w:rFonts w:ascii="Times New Roman" w:hAnsi="Times New Roman" w:cs="Times New Roman"/>
          <w:color w:val="000000" w:themeColor="text1"/>
          <w:sz w:val="24"/>
          <w:szCs w:val="24"/>
        </w:rPr>
        <w:t xml:space="preserve"> with</w:t>
      </w:r>
      <w:r w:rsidR="009E183D" w:rsidRPr="00BB3425">
        <w:rPr>
          <w:rFonts w:ascii="Times New Roman" w:hAnsi="Times New Roman" w:cs="Times New Roman"/>
          <w:color w:val="000000" w:themeColor="text1"/>
          <w:sz w:val="24"/>
          <w:szCs w:val="24"/>
        </w:rPr>
        <w:t xml:space="preserve"> plough-based </w:t>
      </w:r>
      <w:r w:rsidR="009E183D">
        <w:rPr>
          <w:rFonts w:ascii="Times New Roman" w:hAnsi="Times New Roman" w:cs="Times New Roman"/>
          <w:color w:val="000000" w:themeColor="text1"/>
          <w:sz w:val="24"/>
          <w:szCs w:val="24"/>
        </w:rPr>
        <w:t xml:space="preserve">systems. Crop measurements including plant densities, </w:t>
      </w:r>
      <w:r w:rsidR="009E183D" w:rsidRPr="00014B81">
        <w:rPr>
          <w:rFonts w:ascii="Times New Roman" w:hAnsi="Times New Roman" w:cs="Times New Roman"/>
          <w:color w:val="000000" w:themeColor="text1"/>
          <w:sz w:val="24"/>
          <w:szCs w:val="24"/>
        </w:rPr>
        <w:t>shoot counts</w:t>
      </w:r>
      <w:r w:rsidR="00790F51">
        <w:rPr>
          <w:rFonts w:ascii="Times New Roman" w:hAnsi="Times New Roman" w:cs="Times New Roman"/>
          <w:color w:val="000000" w:themeColor="text1"/>
          <w:sz w:val="24"/>
          <w:szCs w:val="24"/>
        </w:rPr>
        <w:t>,</w:t>
      </w:r>
      <w:r w:rsidR="009E183D" w:rsidRPr="00014B81">
        <w:rPr>
          <w:rFonts w:ascii="Times New Roman" w:hAnsi="Times New Roman" w:cs="Times New Roman"/>
          <w:color w:val="000000" w:themeColor="text1"/>
          <w:sz w:val="24"/>
          <w:szCs w:val="24"/>
        </w:rPr>
        <w:t xml:space="preserve"> light interception and</w:t>
      </w:r>
      <w:r w:rsidR="00790F51">
        <w:rPr>
          <w:rFonts w:ascii="Times New Roman" w:hAnsi="Times New Roman" w:cs="Times New Roman"/>
          <w:color w:val="000000" w:themeColor="text1"/>
          <w:sz w:val="24"/>
          <w:szCs w:val="24"/>
        </w:rPr>
        <w:t>,</w:t>
      </w:r>
      <w:r w:rsidR="009E183D" w:rsidRPr="00014B81">
        <w:rPr>
          <w:rFonts w:ascii="Times New Roman" w:hAnsi="Times New Roman" w:cs="Times New Roman"/>
          <w:color w:val="000000" w:themeColor="text1"/>
          <w:sz w:val="24"/>
          <w:szCs w:val="24"/>
        </w:rPr>
        <w:t xml:space="preserve"> </w:t>
      </w:r>
      <w:r w:rsidR="004D36A3">
        <w:rPr>
          <w:rFonts w:ascii="Times New Roman" w:hAnsi="Times New Roman" w:cs="Times New Roman"/>
          <w:color w:val="000000" w:themeColor="text1"/>
          <w:sz w:val="24"/>
          <w:szCs w:val="24"/>
        </w:rPr>
        <w:t xml:space="preserve">yields </w:t>
      </w:r>
      <w:r w:rsidR="009E183D">
        <w:rPr>
          <w:rFonts w:ascii="Times New Roman" w:hAnsi="Times New Roman" w:cs="Times New Roman"/>
          <w:color w:val="000000" w:themeColor="text1"/>
          <w:sz w:val="24"/>
          <w:szCs w:val="24"/>
        </w:rPr>
        <w:t xml:space="preserve">were recorded at each site and included </w:t>
      </w:r>
      <w:r w:rsidR="009E183D" w:rsidRPr="00014B81">
        <w:rPr>
          <w:rFonts w:ascii="Times New Roman" w:hAnsi="Times New Roman" w:cs="Times New Roman"/>
          <w:color w:val="000000" w:themeColor="text1"/>
          <w:sz w:val="24"/>
          <w:szCs w:val="24"/>
        </w:rPr>
        <w:t>winter barley, spring barley and winter wheat crops</w:t>
      </w:r>
      <w:r w:rsidR="009E183D">
        <w:rPr>
          <w:rFonts w:ascii="Times New Roman" w:hAnsi="Times New Roman" w:cs="Times New Roman"/>
          <w:color w:val="000000" w:themeColor="text1"/>
          <w:sz w:val="24"/>
          <w:szCs w:val="24"/>
        </w:rPr>
        <w:t>.</w:t>
      </w:r>
    </w:p>
    <w:p w14:paraId="59348DA6" w14:textId="1EA199D5" w:rsidR="00585F5E" w:rsidRDefault="00585F5E" w:rsidP="00585F5E">
      <w:pPr>
        <w:spacing w:line="480" w:lineRule="auto"/>
        <w:ind w:firstLine="426"/>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The yield response of each crop type varied with </w:t>
      </w:r>
      <w:r>
        <w:rPr>
          <w:rFonts w:ascii="Times New Roman" w:hAnsi="Times New Roman" w:cs="Times New Roman"/>
          <w:color w:val="000000" w:themeColor="text1"/>
          <w:sz w:val="24"/>
          <w:szCs w:val="24"/>
        </w:rPr>
        <w:t>sample zone</w:t>
      </w:r>
      <w:r w:rsidRPr="00014B81">
        <w:rPr>
          <w:rFonts w:ascii="Times New Roman" w:hAnsi="Times New Roman" w:cs="Times New Roman"/>
          <w:color w:val="000000" w:themeColor="text1"/>
          <w:sz w:val="24"/>
          <w:szCs w:val="24"/>
        </w:rPr>
        <w:t xml:space="preserve">, region and soil texture. There were significant (P&lt;0.001) yield differences recorded between the </w:t>
      </w:r>
      <w:r w:rsidR="004F6AF5">
        <w:rPr>
          <w:rFonts w:ascii="Times New Roman" w:hAnsi="Times New Roman" w:cs="Times New Roman"/>
          <w:color w:val="000000" w:themeColor="text1"/>
          <w:sz w:val="24"/>
          <w:szCs w:val="24"/>
        </w:rPr>
        <w:t xml:space="preserve">turning </w:t>
      </w:r>
      <w:r>
        <w:rPr>
          <w:rFonts w:ascii="Times New Roman" w:hAnsi="Times New Roman" w:cs="Times New Roman"/>
          <w:color w:val="000000" w:themeColor="text1"/>
          <w:sz w:val="24"/>
          <w:szCs w:val="24"/>
        </w:rPr>
        <w:t>area</w:t>
      </w:r>
      <w:r w:rsidRPr="00014B81">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in-field zone </w:t>
      </w:r>
      <w:r w:rsidRPr="00014B81">
        <w:rPr>
          <w:rFonts w:ascii="Times New Roman" w:hAnsi="Times New Roman" w:cs="Times New Roman"/>
          <w:color w:val="000000" w:themeColor="text1"/>
          <w:sz w:val="24"/>
          <w:szCs w:val="24"/>
        </w:rPr>
        <w:t>for all three crop</w:t>
      </w:r>
      <w:r w:rsidR="00084C5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7225E0">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Winter barley yields</w:t>
      </w:r>
      <w:r>
        <w:rPr>
          <w:rFonts w:ascii="Times New Roman" w:hAnsi="Times New Roman" w:cs="Times New Roman"/>
          <w:color w:val="000000" w:themeColor="text1"/>
          <w:sz w:val="24"/>
          <w:szCs w:val="24"/>
        </w:rPr>
        <w:t xml:space="preserve"> were reduced by 1.3</w:t>
      </w:r>
      <w:r w:rsidR="00084C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 ha in the </w:t>
      </w:r>
      <w:r w:rsidR="004F6AF5">
        <w:rPr>
          <w:rFonts w:ascii="Times New Roman" w:hAnsi="Times New Roman" w:cs="Times New Roman"/>
          <w:color w:val="000000" w:themeColor="text1"/>
          <w:sz w:val="24"/>
          <w:szCs w:val="24"/>
        </w:rPr>
        <w:t>turning</w:t>
      </w:r>
      <w:r w:rsidR="004F6AF5" w:rsidDel="004F6A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zone compared to the in-field section</w:t>
      </w:r>
      <w:r w:rsidR="00084C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while spring barley and winter wheat had yield reductions of 2.08 and 4.04</w:t>
      </w:r>
      <w:r w:rsidR="00687D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 respectively between these two field zones.</w:t>
      </w:r>
      <w:r w:rsidRPr="00014B81">
        <w:rPr>
          <w:rFonts w:ascii="Times New Roman" w:hAnsi="Times New Roman" w:cs="Times New Roman"/>
          <w:color w:val="000000" w:themeColor="text1"/>
          <w:sz w:val="24"/>
          <w:szCs w:val="24"/>
        </w:rPr>
        <w:t xml:space="preserve"> </w:t>
      </w:r>
    </w:p>
    <w:p w14:paraId="36D2B45C" w14:textId="32EB7942" w:rsidR="00B91E31" w:rsidRDefault="00C870A6" w:rsidP="00C870A6">
      <w:pPr>
        <w:spacing w:line="48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7ED0A330" w14:textId="3709531D" w:rsidR="000F50DD" w:rsidRDefault="00E64882" w:rsidP="00A45FFA">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b/>
          <w:color w:val="000000" w:themeColor="text1"/>
          <w:sz w:val="24"/>
          <w:szCs w:val="24"/>
        </w:rPr>
        <w:t>Keywords:</w:t>
      </w:r>
      <w:r w:rsidR="00317773">
        <w:rPr>
          <w:rFonts w:ascii="Times New Roman" w:hAnsi="Times New Roman" w:cs="Times New Roman"/>
          <w:b/>
          <w:color w:val="000000" w:themeColor="text1"/>
          <w:sz w:val="24"/>
          <w:szCs w:val="24"/>
        </w:rPr>
        <w:t xml:space="preserve"> </w:t>
      </w:r>
      <w:r w:rsidR="00057C26">
        <w:rPr>
          <w:rFonts w:ascii="Times New Roman" w:hAnsi="Times New Roman" w:cs="Times New Roman"/>
          <w:color w:val="000000" w:themeColor="text1"/>
          <w:sz w:val="24"/>
          <w:szCs w:val="24"/>
        </w:rPr>
        <w:t>H</w:t>
      </w:r>
      <w:r w:rsidRPr="00014B81">
        <w:rPr>
          <w:rFonts w:ascii="Times New Roman" w:hAnsi="Times New Roman" w:cs="Times New Roman"/>
          <w:color w:val="000000" w:themeColor="text1"/>
          <w:sz w:val="24"/>
          <w:szCs w:val="24"/>
        </w:rPr>
        <w:t>eadland, field margin, grain yield</w:t>
      </w:r>
      <w:r w:rsidR="00057C26">
        <w:rPr>
          <w:rFonts w:ascii="Times New Roman" w:hAnsi="Times New Roman" w:cs="Times New Roman"/>
          <w:color w:val="000000" w:themeColor="text1"/>
          <w:sz w:val="24"/>
          <w:szCs w:val="24"/>
        </w:rPr>
        <w:t>s</w:t>
      </w:r>
      <w:r w:rsidR="007E1BAA" w:rsidRPr="00014B81">
        <w:rPr>
          <w:rFonts w:ascii="Times New Roman" w:hAnsi="Times New Roman" w:cs="Times New Roman"/>
          <w:color w:val="000000" w:themeColor="text1"/>
          <w:sz w:val="24"/>
          <w:szCs w:val="24"/>
        </w:rPr>
        <w:t xml:space="preserve">, </w:t>
      </w:r>
      <w:r w:rsidR="00DC32E8">
        <w:rPr>
          <w:rFonts w:ascii="Times New Roman" w:hAnsi="Times New Roman" w:cs="Times New Roman"/>
          <w:color w:val="000000" w:themeColor="text1"/>
          <w:sz w:val="24"/>
          <w:szCs w:val="24"/>
        </w:rPr>
        <w:t xml:space="preserve">crop performance, </w:t>
      </w:r>
      <w:r w:rsidR="00057C26">
        <w:rPr>
          <w:rFonts w:ascii="Times New Roman" w:hAnsi="Times New Roman" w:cs="Times New Roman"/>
          <w:color w:val="000000" w:themeColor="text1"/>
          <w:sz w:val="24"/>
          <w:szCs w:val="24"/>
        </w:rPr>
        <w:t>Ireland.</w:t>
      </w:r>
    </w:p>
    <w:p w14:paraId="4E684356" w14:textId="77777777" w:rsidR="00C870A6" w:rsidRPr="00014B81" w:rsidRDefault="00C870A6" w:rsidP="00A45FFA">
      <w:pPr>
        <w:spacing w:after="0" w:line="480" w:lineRule="auto"/>
        <w:jc w:val="both"/>
        <w:rPr>
          <w:rFonts w:ascii="Times New Roman" w:hAnsi="Times New Roman" w:cs="Times New Roman"/>
          <w:color w:val="000000" w:themeColor="text1"/>
          <w:sz w:val="24"/>
          <w:szCs w:val="24"/>
        </w:rPr>
      </w:pPr>
    </w:p>
    <w:p w14:paraId="03A93B8C" w14:textId="7D7E4BEE" w:rsidR="00D85454" w:rsidRPr="00322CAC" w:rsidRDefault="00D85454" w:rsidP="00A45FFA">
      <w:pPr>
        <w:pStyle w:val="Heading1"/>
        <w:spacing w:before="0" w:line="480" w:lineRule="auto"/>
      </w:pPr>
      <w:bookmarkStart w:id="2" w:name="_Toc1751869"/>
      <w:r w:rsidRPr="00322CAC">
        <w:lastRenderedPageBreak/>
        <w:t>Introduction</w:t>
      </w:r>
      <w:bookmarkEnd w:id="2"/>
    </w:p>
    <w:p w14:paraId="0E5E0EE1" w14:textId="501E14AA" w:rsidR="00A21BDB" w:rsidRPr="00014B81" w:rsidRDefault="000B7B8C" w:rsidP="00944F5C">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strip of </w:t>
      </w:r>
      <w:r w:rsidRPr="00014B81">
        <w:rPr>
          <w:rFonts w:ascii="Times New Roman" w:hAnsi="Times New Roman" w:cs="Times New Roman"/>
          <w:color w:val="000000" w:themeColor="text1"/>
          <w:sz w:val="24"/>
          <w:szCs w:val="24"/>
        </w:rPr>
        <w:t>land</w:t>
      </w:r>
      <w:r>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adjacent to an arable field boundary and </w:t>
      </w:r>
      <w:r>
        <w:rPr>
          <w:rFonts w:ascii="Times New Roman" w:hAnsi="Times New Roman" w:cs="Times New Roman"/>
          <w:color w:val="000000" w:themeColor="text1"/>
          <w:sz w:val="24"/>
          <w:szCs w:val="24"/>
        </w:rPr>
        <w:t xml:space="preserve">of a width that contains all machinery operations conducted parallel to this boundary, typically the width of the sprayer boom in cereal production, </w:t>
      </w:r>
      <w:r w:rsidRPr="00014B81">
        <w:rPr>
          <w:rFonts w:ascii="Times New Roman" w:hAnsi="Times New Roman" w:cs="Times New Roman"/>
          <w:color w:val="000000" w:themeColor="text1"/>
          <w:sz w:val="24"/>
          <w:szCs w:val="24"/>
        </w:rPr>
        <w:t>is commonly referred to as an arable field headland or the</w:t>
      </w:r>
      <w:r>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field margin</w:t>
      </w:r>
      <w:r>
        <w:rPr>
          <w:rFonts w:ascii="Times New Roman" w:hAnsi="Times New Roman" w:cs="Times New Roman"/>
          <w:color w:val="000000" w:themeColor="text1"/>
          <w:sz w:val="24"/>
          <w:szCs w:val="24"/>
        </w:rPr>
        <w:t xml:space="preserve">, although this term </w:t>
      </w:r>
      <w:r w:rsidRPr="003D1156">
        <w:rPr>
          <w:rFonts w:ascii="Times New Roman" w:hAnsi="Times New Roman" w:cs="Times New Roman"/>
          <w:color w:val="000000" w:themeColor="text1"/>
          <w:sz w:val="24"/>
          <w:szCs w:val="24"/>
        </w:rPr>
        <w:t>can also be used for a no-</w:t>
      </w:r>
      <w:r w:rsidRPr="00016B17">
        <w:rPr>
          <w:rFonts w:ascii="Times New Roman" w:hAnsi="Times New Roman" w:cs="Times New Roman"/>
          <w:color w:val="000000" w:themeColor="text1"/>
          <w:sz w:val="24"/>
          <w:szCs w:val="24"/>
        </w:rPr>
        <w:t>crop area</w:t>
      </w:r>
      <w:r w:rsidR="00F523A5">
        <w:rPr>
          <w:rFonts w:ascii="Times New Roman" w:hAnsi="Times New Roman" w:cs="Times New Roman"/>
          <w:color w:val="000000" w:themeColor="text1"/>
          <w:sz w:val="24"/>
          <w:szCs w:val="24"/>
        </w:rPr>
        <w:t xml:space="preserve"> </w:t>
      </w:r>
      <w:r w:rsidR="00F523A5">
        <w:rPr>
          <w:rFonts w:ascii="Times New Roman" w:hAnsi="Times New Roman" w:cs="Times New Roman"/>
          <w:color w:val="000000" w:themeColor="text1"/>
          <w:sz w:val="24"/>
          <w:szCs w:val="24"/>
        </w:rPr>
        <w:fldChar w:fldCharType="begin">
          <w:fldData xml:space="preserve">PEVuZE5vdGU+PENpdGU+PEF1dGhvcj5Cb2F0bWFuPC9BdXRob3I+PFllYXI+MTk4ODwvWWVhcj48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PEVuZE5vdGU+PENpdGU+PEF1dGhvcj5Cb2F0bWFuPC9BdXRob3I+PFllYXI+MTk4ODwvWWVhcj48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F523A5">
        <w:rPr>
          <w:rFonts w:ascii="Times New Roman" w:hAnsi="Times New Roman" w:cs="Times New Roman"/>
          <w:color w:val="000000" w:themeColor="text1"/>
          <w:sz w:val="24"/>
          <w:szCs w:val="24"/>
        </w:rPr>
      </w:r>
      <w:r w:rsidR="00F523A5">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5" w:tooltip="Boatman, 1988 #137" w:history="1">
        <w:r w:rsidR="00301B4B">
          <w:rPr>
            <w:rFonts w:ascii="Times New Roman" w:hAnsi="Times New Roman" w:cs="Times New Roman"/>
            <w:noProof/>
            <w:color w:val="000000" w:themeColor="text1"/>
            <w:sz w:val="24"/>
            <w:szCs w:val="24"/>
          </w:rPr>
          <w:t>Boatman and Sotherton, 1988</w:t>
        </w:r>
      </w:hyperlink>
      <w:r w:rsidR="00A203F7">
        <w:rPr>
          <w:rFonts w:ascii="Times New Roman" w:hAnsi="Times New Roman" w:cs="Times New Roman"/>
          <w:noProof/>
          <w:color w:val="000000" w:themeColor="text1"/>
          <w:sz w:val="24"/>
          <w:szCs w:val="24"/>
        </w:rPr>
        <w:t xml:space="preserve">, </w:t>
      </w:r>
      <w:hyperlink w:anchor="_ENREF_4" w:tooltip="Boatman, 1992 #138" w:history="1">
        <w:r w:rsidR="00301B4B">
          <w:rPr>
            <w:rFonts w:ascii="Times New Roman" w:hAnsi="Times New Roman" w:cs="Times New Roman"/>
            <w:noProof/>
            <w:color w:val="000000" w:themeColor="text1"/>
            <w:sz w:val="24"/>
            <w:szCs w:val="24"/>
          </w:rPr>
          <w:t>Boatman, 1992</w:t>
        </w:r>
      </w:hyperlink>
      <w:r w:rsidR="00A203F7">
        <w:rPr>
          <w:rFonts w:ascii="Times New Roman" w:hAnsi="Times New Roman" w:cs="Times New Roman"/>
          <w:noProof/>
          <w:color w:val="000000" w:themeColor="text1"/>
          <w:sz w:val="24"/>
          <w:szCs w:val="24"/>
        </w:rPr>
        <w:t xml:space="preserve">, </w:t>
      </w:r>
      <w:hyperlink w:anchor="_ENREF_19" w:tooltip="Sparkes, 1998 #1" w:history="1">
        <w:r w:rsidR="00301B4B">
          <w:rPr>
            <w:rFonts w:ascii="Times New Roman" w:hAnsi="Times New Roman" w:cs="Times New Roman"/>
            <w:noProof/>
            <w:color w:val="000000" w:themeColor="text1"/>
            <w:sz w:val="24"/>
            <w:szCs w:val="24"/>
          </w:rPr>
          <w:t>Sparkes et al., 1998a</w:t>
        </w:r>
      </w:hyperlink>
      <w:r w:rsidR="00A203F7">
        <w:rPr>
          <w:rFonts w:ascii="Times New Roman" w:hAnsi="Times New Roman" w:cs="Times New Roman"/>
          <w:noProof/>
          <w:color w:val="000000" w:themeColor="text1"/>
          <w:sz w:val="24"/>
          <w:szCs w:val="24"/>
        </w:rPr>
        <w:t xml:space="preserve">, </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A203F7">
        <w:rPr>
          <w:rFonts w:ascii="Times New Roman" w:hAnsi="Times New Roman" w:cs="Times New Roman"/>
          <w:noProof/>
          <w:color w:val="000000" w:themeColor="text1"/>
          <w:sz w:val="24"/>
          <w:szCs w:val="24"/>
        </w:rPr>
        <w:t>)</w:t>
      </w:r>
      <w:r w:rsidR="00F523A5">
        <w:rPr>
          <w:rFonts w:ascii="Times New Roman" w:hAnsi="Times New Roman" w:cs="Times New Roman"/>
          <w:color w:val="000000" w:themeColor="text1"/>
          <w:sz w:val="24"/>
          <w:szCs w:val="24"/>
        </w:rPr>
        <w:fldChar w:fldCharType="end"/>
      </w:r>
      <w:r w:rsidR="00A63D44" w:rsidRPr="00016B17">
        <w:rPr>
          <w:rFonts w:ascii="Times New Roman" w:hAnsi="Times New Roman" w:cs="Times New Roman"/>
          <w:color w:val="000000" w:themeColor="text1"/>
          <w:sz w:val="24"/>
          <w:szCs w:val="24"/>
        </w:rPr>
        <w:t>.</w:t>
      </w:r>
      <w:r w:rsidR="00C156EF" w:rsidRPr="00016B17">
        <w:rPr>
          <w:rFonts w:ascii="Times New Roman" w:hAnsi="Times New Roman" w:cs="Times New Roman"/>
          <w:color w:val="000000" w:themeColor="text1"/>
          <w:sz w:val="24"/>
          <w:szCs w:val="24"/>
        </w:rPr>
        <w:t xml:space="preserve"> </w:t>
      </w:r>
      <w:hyperlink w:anchor="_ENREF_4" w:tooltip="Boatman, 1992 #138" w:history="1">
        <w:r w:rsidR="00301B4B" w:rsidRPr="00016B17">
          <w:rPr>
            <w:rFonts w:ascii="Times New Roman" w:hAnsi="Times New Roman" w:cs="Times New Roman"/>
            <w:color w:val="000000" w:themeColor="text1"/>
            <w:sz w:val="24"/>
            <w:szCs w:val="24"/>
          </w:rPr>
          <w:fldChar w:fldCharType="begin"/>
        </w:r>
        <w:r w:rsidR="00301B4B" w:rsidRPr="00016B17">
          <w:rPr>
            <w:rFonts w:ascii="Times New Roman" w:hAnsi="Times New Roman" w:cs="Times New Roman"/>
            <w:color w:val="000000" w:themeColor="text1"/>
            <w:sz w:val="24"/>
            <w:szCs w:val="24"/>
          </w:rPr>
          <w:instrText xml:space="preserve"> ADDIN EN.CITE &lt;EndNote&gt;&lt;Cite AuthorYear="1"&gt;&lt;Author&gt;Boatman&lt;/Author&gt;&lt;Year&gt;1992&lt;/Year&gt;&lt;RecNum&gt;138&lt;/RecNum&gt;&lt;DisplayText&gt;Boatman (1992)&lt;/DisplayText&gt;&lt;record&gt;&lt;rec-number&gt;138&lt;/rec-number&gt;&lt;foreign-keys&gt;&lt;key app="EN" db-id="0pe9020e6xwa2reesaw5asfy5adva025spr9" timestamp="1516102189"&gt;138&lt;/key&gt;&lt;/foreign-keys&gt;&lt;ref-type name="Journal Article"&gt;17&lt;/ref-type&gt;&lt;contributors&gt;&lt;authors&gt;&lt;author&gt;Boatman, ND&lt;/author&gt;&lt;/authors&gt;&lt;/contributors&gt;&lt;titles&gt;&lt;title&gt;Effects of herbicide use, fungicide use and position in the field on the yield and yield components of spring barley&lt;/title&gt;&lt;secondary-title&gt;The Journal of agricultural science&lt;/secondary-title&gt;&lt;/titles&gt;&lt;periodical&gt;&lt;full-title&gt;The Journal of Agricultural Science&lt;/full-title&gt;&lt;/periodical&gt;&lt;pages&gt;17-28&lt;/pages&gt;&lt;volume&gt;118&lt;/volume&gt;&lt;number&gt;1&lt;/number&gt;&lt;dates&gt;&lt;year&gt;1992&lt;/year&gt;&lt;/dates&gt;&lt;isbn&gt;1469-5146&lt;/isbn&gt;&lt;urls&gt;&lt;/urls&gt;&lt;/record&gt;&lt;/Cite&gt;&lt;/EndNote&gt;</w:instrText>
        </w:r>
        <w:r w:rsidR="00301B4B" w:rsidRPr="00016B17">
          <w:rPr>
            <w:rFonts w:ascii="Times New Roman" w:hAnsi="Times New Roman" w:cs="Times New Roman"/>
            <w:color w:val="000000" w:themeColor="text1"/>
            <w:sz w:val="24"/>
            <w:szCs w:val="24"/>
          </w:rPr>
          <w:fldChar w:fldCharType="separate"/>
        </w:r>
        <w:r w:rsidR="00301B4B" w:rsidRPr="00016B17">
          <w:rPr>
            <w:rFonts w:ascii="Times New Roman" w:hAnsi="Times New Roman" w:cs="Times New Roman"/>
            <w:noProof/>
            <w:color w:val="000000" w:themeColor="text1"/>
            <w:sz w:val="24"/>
            <w:szCs w:val="24"/>
          </w:rPr>
          <w:t>Boatman (1992)</w:t>
        </w:r>
        <w:r w:rsidR="00301B4B" w:rsidRPr="00016B17">
          <w:rPr>
            <w:rFonts w:ascii="Times New Roman" w:hAnsi="Times New Roman" w:cs="Times New Roman"/>
            <w:color w:val="000000" w:themeColor="text1"/>
            <w:sz w:val="24"/>
            <w:szCs w:val="24"/>
          </w:rPr>
          <w:fldChar w:fldCharType="end"/>
        </w:r>
      </w:hyperlink>
      <w:r w:rsidR="00A21BDB" w:rsidRPr="003D1156">
        <w:rPr>
          <w:rFonts w:ascii="Times New Roman" w:hAnsi="Times New Roman" w:cs="Times New Roman"/>
          <w:color w:val="000000" w:themeColor="text1"/>
          <w:sz w:val="24"/>
          <w:szCs w:val="24"/>
        </w:rPr>
        <w:t xml:space="preserve"> </w:t>
      </w:r>
      <w:proofErr w:type="gramStart"/>
      <w:r w:rsidR="00A21BDB" w:rsidRPr="003D1156">
        <w:rPr>
          <w:rFonts w:ascii="Times New Roman" w:hAnsi="Times New Roman" w:cs="Times New Roman"/>
          <w:color w:val="000000" w:themeColor="text1"/>
          <w:sz w:val="24"/>
          <w:szCs w:val="24"/>
        </w:rPr>
        <w:t>defines</w:t>
      </w:r>
      <w:proofErr w:type="gramEnd"/>
      <w:r w:rsidR="00A21BDB" w:rsidRPr="003D1156">
        <w:rPr>
          <w:rFonts w:ascii="Times New Roman" w:hAnsi="Times New Roman" w:cs="Times New Roman"/>
          <w:color w:val="000000" w:themeColor="text1"/>
          <w:sz w:val="24"/>
          <w:szCs w:val="24"/>
        </w:rPr>
        <w:t xml:space="preserve"> this area as “the region between the outer edge of the crop and the first set of tramlines parallel to the crop edge”. </w:t>
      </w:r>
      <w:proofErr w:type="spellStart"/>
      <w:r w:rsidR="001E79FA" w:rsidRPr="003D1156">
        <w:rPr>
          <w:rFonts w:ascii="Times New Roman" w:hAnsi="Times New Roman" w:cs="Times New Roman"/>
          <w:color w:val="000000" w:themeColor="text1"/>
          <w:sz w:val="24"/>
          <w:szCs w:val="24"/>
        </w:rPr>
        <w:t>Sparkes</w:t>
      </w:r>
      <w:proofErr w:type="spellEnd"/>
      <w:r w:rsidR="000F5862" w:rsidRPr="003D1156">
        <w:rPr>
          <w:rFonts w:ascii="Times New Roman" w:hAnsi="Times New Roman" w:cs="Times New Roman"/>
          <w:color w:val="000000" w:themeColor="text1"/>
          <w:sz w:val="24"/>
          <w:szCs w:val="24"/>
        </w:rPr>
        <w:t xml:space="preserve"> </w:t>
      </w:r>
      <w:r w:rsidR="001E79FA" w:rsidRPr="003D1156">
        <w:rPr>
          <w:rFonts w:ascii="Times New Roman" w:hAnsi="Times New Roman" w:cs="Times New Roman"/>
          <w:color w:val="000000" w:themeColor="text1"/>
          <w:sz w:val="24"/>
          <w:szCs w:val="24"/>
        </w:rPr>
        <w:fldChar w:fldCharType="begin"/>
      </w:r>
      <w:r w:rsidR="00A203F7">
        <w:rPr>
          <w:rFonts w:ascii="Times New Roman" w:hAnsi="Times New Roman" w:cs="Times New Roman"/>
          <w:color w:val="000000" w:themeColor="text1"/>
          <w:sz w:val="24"/>
          <w:szCs w:val="24"/>
        </w:rPr>
        <w:instrText xml:space="preserve"> ADDIN EN.CITE &lt;EndNote&gt;&lt;Cite ExcludeAuth="1"&gt;&lt;Author&gt;Sparkes&lt;/Author&gt;&lt;Year&gt;1998&lt;/Year&gt;&lt;RecNum&gt;1&lt;/RecNum&gt;&lt;DisplayText&gt;(1998a, 1998b)&lt;/DisplayText&gt;&lt;record&gt;&lt;rec-number&gt;1&lt;/rec-number&gt;&lt;foreign-keys&gt;&lt;key app="EN" db-id="0pe9020e6xwa2reesaw5asfy5adva025spr9" timestamp="1467192000"&gt;1&lt;/key&gt;&lt;/foreign-keys&gt;&lt;ref-type name="Journal Article"&gt;17&lt;/ref-type&gt;&lt;contributors&gt;&lt;authors&gt;&lt;author&gt;Sparkes, DL&lt;/author&gt;&lt;author&gt;Jaggard, KW&lt;/author&gt;&lt;author&gt;Ramsden, SJ&lt;/author&gt;&lt;author&gt;Scott, RK&lt;/author&gt;&lt;/authors&gt;&lt;/contributors&gt;&lt;titles&gt;&lt;title&gt;The effect of field margins on the yield of sugar beet and cereal crops&lt;/title&gt;&lt;secondary-title&gt;Annals of applied Biology&lt;/secondary-title&gt;&lt;/titles&gt;&lt;periodical&gt;&lt;full-title&gt;Annals of applied Biology&lt;/full-title&gt;&lt;/periodical&gt;&lt;pages&gt;129-142&lt;/pages&gt;&lt;volume&gt;132&lt;/volume&gt;&lt;number&gt;1&lt;/number&gt;&lt;dates&gt;&lt;year&gt;1998&lt;/year&gt;&lt;/dates&gt;&lt;isbn&gt;1744-7348&lt;/isbn&gt;&lt;urls&gt;&lt;/urls&gt;&lt;/record&gt;&lt;/Cite&gt;&lt;Cite ExcludeAuth="1"&gt;&lt;Author&gt;Sparkes&lt;/Author&gt;&lt;Year&gt;1998&lt;/Year&gt;&lt;RecNum&gt;32&lt;/RecNum&gt;&lt;record&gt;&lt;rec-number&gt;32&lt;/rec-number&gt;&lt;foreign-keys&gt;&lt;key app="EN" db-id="0pe9020e6xwa2reesaw5asfy5adva025spr9" timestamp="1488305397"&gt;32&lt;/key&gt;&lt;/foreign-keys&gt;&lt;ref-type name="Journal Article"&gt;17&lt;/ref-type&gt;&lt;contributors&gt;&lt;authors&gt;&lt;author&gt;Sparkes, DL&lt;/author&gt;&lt;author&gt;Ramsden, SJ&lt;/author&gt;&lt;author&gt;Jaggard, KW&lt;/author&gt;&lt;author&gt;Scott, RK&lt;/author&gt;&lt;/authors&gt;&lt;/contributors&gt;&lt;titles&gt;&lt;title&gt;The case for headland set</w:instrText>
      </w:r>
      <w:r w:rsidR="00A203F7">
        <w:rPr>
          <w:rFonts w:ascii="Cambria Math" w:hAnsi="Cambria Math" w:cs="Cambria Math"/>
          <w:color w:val="000000" w:themeColor="text1"/>
          <w:sz w:val="24"/>
          <w:szCs w:val="24"/>
        </w:rPr>
        <w:instrText>‐</w:instrText>
      </w:r>
      <w:r w:rsidR="00A203F7">
        <w:rPr>
          <w:rFonts w:ascii="Times New Roman" w:hAnsi="Times New Roman" w:cs="Times New Roman"/>
          <w:color w:val="000000" w:themeColor="text1"/>
          <w:sz w:val="24"/>
          <w:szCs w:val="24"/>
        </w:rPr>
        <w:instrText>aside: consideration of whole</w:instrText>
      </w:r>
      <w:r w:rsidR="00A203F7">
        <w:rPr>
          <w:rFonts w:ascii="Cambria Math" w:hAnsi="Cambria Math" w:cs="Cambria Math"/>
          <w:color w:val="000000" w:themeColor="text1"/>
          <w:sz w:val="24"/>
          <w:szCs w:val="24"/>
        </w:rPr>
        <w:instrText>‐</w:instrText>
      </w:r>
      <w:r w:rsidR="00A203F7">
        <w:rPr>
          <w:rFonts w:ascii="Times New Roman" w:hAnsi="Times New Roman" w:cs="Times New Roman"/>
          <w:color w:val="000000" w:themeColor="text1"/>
          <w:sz w:val="24"/>
          <w:szCs w:val="24"/>
        </w:rPr>
        <w:instrText>farm gross margins and grain production on two farms with contrasting rotations&lt;/title&gt;&lt;secondary-title&gt;Annals of applied biology&lt;/secondary-title&gt;&lt;/titles&gt;&lt;periodical&gt;&lt;full-title&gt;Annals of applied Biology&lt;/full-title&gt;&lt;/periodical&gt;&lt;pages&gt;245-256&lt;/pages&gt;&lt;volume&gt;133&lt;/volume&gt;&lt;number&gt;2&lt;/number&gt;&lt;dates&gt;&lt;year&gt;1998&lt;/year&gt;&lt;/dates&gt;&lt;isbn&gt;1744-7348&lt;/isbn&gt;&lt;urls&gt;&lt;/urls&gt;&lt;/record&gt;&lt;/Cite&gt;&lt;/EndNote&gt;</w:instrText>
      </w:r>
      <w:r w:rsidR="001E79FA" w:rsidRPr="003D1156">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19" w:tooltip="Sparkes, 1998 #1" w:history="1">
        <w:r w:rsidR="00301B4B">
          <w:rPr>
            <w:rFonts w:ascii="Times New Roman" w:hAnsi="Times New Roman" w:cs="Times New Roman"/>
            <w:noProof/>
            <w:color w:val="000000" w:themeColor="text1"/>
            <w:sz w:val="24"/>
            <w:szCs w:val="24"/>
          </w:rPr>
          <w:t>1998a</w:t>
        </w:r>
      </w:hyperlink>
      <w:r w:rsidR="00A203F7">
        <w:rPr>
          <w:rFonts w:ascii="Times New Roman" w:hAnsi="Times New Roman" w:cs="Times New Roman"/>
          <w:noProof/>
          <w:color w:val="000000" w:themeColor="text1"/>
          <w:sz w:val="24"/>
          <w:szCs w:val="24"/>
        </w:rPr>
        <w:t xml:space="preserve">, </w:t>
      </w:r>
      <w:hyperlink w:anchor="_ENREF_20" w:tooltip="Sparkes, 1998 #32" w:history="1">
        <w:r w:rsidR="00301B4B">
          <w:rPr>
            <w:rFonts w:ascii="Times New Roman" w:hAnsi="Times New Roman" w:cs="Times New Roman"/>
            <w:noProof/>
            <w:color w:val="000000" w:themeColor="text1"/>
            <w:sz w:val="24"/>
            <w:szCs w:val="24"/>
          </w:rPr>
          <w:t>1998b</w:t>
        </w:r>
      </w:hyperlink>
      <w:r w:rsidR="00A203F7">
        <w:rPr>
          <w:rFonts w:ascii="Times New Roman" w:hAnsi="Times New Roman" w:cs="Times New Roman"/>
          <w:noProof/>
          <w:color w:val="000000" w:themeColor="text1"/>
          <w:sz w:val="24"/>
          <w:szCs w:val="24"/>
        </w:rPr>
        <w:t>)</w:t>
      </w:r>
      <w:r w:rsidR="001E79FA" w:rsidRPr="003D1156">
        <w:rPr>
          <w:rFonts w:ascii="Times New Roman" w:hAnsi="Times New Roman" w:cs="Times New Roman"/>
          <w:color w:val="000000" w:themeColor="text1"/>
          <w:sz w:val="24"/>
          <w:szCs w:val="24"/>
        </w:rPr>
        <w:fldChar w:fldCharType="end"/>
      </w:r>
      <w:r w:rsidR="000F5862" w:rsidRPr="003D1156">
        <w:rPr>
          <w:rFonts w:ascii="Times New Roman" w:hAnsi="Times New Roman" w:cs="Times New Roman"/>
          <w:color w:val="000000" w:themeColor="text1"/>
          <w:sz w:val="24"/>
          <w:szCs w:val="24"/>
        </w:rPr>
        <w:t xml:space="preserve"> </w:t>
      </w:r>
      <w:r w:rsidR="00A21BDB" w:rsidRPr="003D1156">
        <w:rPr>
          <w:rFonts w:ascii="Times New Roman" w:hAnsi="Times New Roman" w:cs="Times New Roman"/>
          <w:color w:val="000000" w:themeColor="text1"/>
          <w:sz w:val="24"/>
          <w:szCs w:val="24"/>
        </w:rPr>
        <w:t>classif</w:t>
      </w:r>
      <w:r w:rsidR="005A4AA5" w:rsidRPr="003D1156">
        <w:rPr>
          <w:rFonts w:ascii="Times New Roman" w:hAnsi="Times New Roman" w:cs="Times New Roman"/>
          <w:color w:val="000000" w:themeColor="text1"/>
          <w:sz w:val="24"/>
          <w:szCs w:val="24"/>
        </w:rPr>
        <w:t>ies</w:t>
      </w:r>
      <w:r w:rsidR="00A21BDB" w:rsidRPr="00014B81">
        <w:rPr>
          <w:rFonts w:ascii="Times New Roman" w:hAnsi="Times New Roman" w:cs="Times New Roman"/>
          <w:color w:val="000000" w:themeColor="text1"/>
          <w:sz w:val="24"/>
          <w:szCs w:val="24"/>
        </w:rPr>
        <w:t xml:space="preserve"> headlands into two groups: ‘turning headlands’ </w:t>
      </w:r>
      <w:r w:rsidR="00AC2B46" w:rsidRPr="00014B81">
        <w:rPr>
          <w:rFonts w:ascii="Times New Roman" w:hAnsi="Times New Roman" w:cs="Times New Roman"/>
          <w:color w:val="000000" w:themeColor="text1"/>
          <w:sz w:val="24"/>
          <w:szCs w:val="24"/>
        </w:rPr>
        <w:t xml:space="preserve">and ‘non-turning headlands’. </w:t>
      </w:r>
      <w:r w:rsidR="00B378C1" w:rsidRPr="00014B81">
        <w:rPr>
          <w:rFonts w:ascii="Times New Roman" w:hAnsi="Times New Roman" w:cs="Times New Roman"/>
          <w:color w:val="000000" w:themeColor="text1"/>
          <w:sz w:val="24"/>
          <w:szCs w:val="24"/>
        </w:rPr>
        <w:t xml:space="preserve">Turning headlands are </w:t>
      </w:r>
      <w:r w:rsidR="00A21BDB" w:rsidRPr="00014B81">
        <w:rPr>
          <w:rFonts w:ascii="Times New Roman" w:hAnsi="Times New Roman" w:cs="Times New Roman"/>
          <w:color w:val="000000" w:themeColor="text1"/>
          <w:sz w:val="24"/>
          <w:szCs w:val="24"/>
        </w:rPr>
        <w:t>where machinery turn</w:t>
      </w:r>
      <w:r w:rsidR="00B378C1" w:rsidRPr="00014B81">
        <w:rPr>
          <w:rFonts w:ascii="Times New Roman" w:hAnsi="Times New Roman" w:cs="Times New Roman"/>
          <w:color w:val="000000" w:themeColor="text1"/>
          <w:sz w:val="24"/>
          <w:szCs w:val="24"/>
        </w:rPr>
        <w:t>s</w:t>
      </w:r>
      <w:r w:rsidR="00A21BDB" w:rsidRPr="00014B81">
        <w:rPr>
          <w:rFonts w:ascii="Times New Roman" w:hAnsi="Times New Roman" w:cs="Times New Roman"/>
          <w:color w:val="000000" w:themeColor="text1"/>
          <w:sz w:val="24"/>
          <w:szCs w:val="24"/>
        </w:rPr>
        <w:t xml:space="preserve"> occur, resulting in </w:t>
      </w:r>
      <w:r w:rsidR="00E4563D">
        <w:rPr>
          <w:rFonts w:ascii="Times New Roman" w:hAnsi="Times New Roman" w:cs="Times New Roman"/>
          <w:color w:val="000000" w:themeColor="text1"/>
          <w:sz w:val="24"/>
          <w:szCs w:val="24"/>
        </w:rPr>
        <w:t xml:space="preserve">potential </w:t>
      </w:r>
      <w:r w:rsidR="00A21BDB" w:rsidRPr="00014B81">
        <w:rPr>
          <w:rFonts w:ascii="Times New Roman" w:hAnsi="Times New Roman" w:cs="Times New Roman"/>
          <w:color w:val="000000" w:themeColor="text1"/>
          <w:sz w:val="24"/>
          <w:szCs w:val="24"/>
        </w:rPr>
        <w:t>soil structural damage and crop loss. Here, the crop rows are sown at a contrasting angle to the crop in the main field area</w:t>
      </w:r>
      <w:r w:rsidR="005A4AA5" w:rsidRPr="00014B81">
        <w:rPr>
          <w:rFonts w:ascii="Times New Roman" w:hAnsi="Times New Roman" w:cs="Times New Roman"/>
          <w:color w:val="000000" w:themeColor="text1"/>
          <w:sz w:val="24"/>
          <w:szCs w:val="24"/>
        </w:rPr>
        <w:t>,</w:t>
      </w:r>
      <w:r w:rsidR="00A21BDB" w:rsidRPr="00014B81">
        <w:rPr>
          <w:rFonts w:ascii="Times New Roman" w:hAnsi="Times New Roman" w:cs="Times New Roman"/>
          <w:color w:val="000000" w:themeColor="text1"/>
          <w:sz w:val="24"/>
          <w:szCs w:val="24"/>
        </w:rPr>
        <w:t xml:space="preserve"> but parallel to the field boundary</w:t>
      </w:r>
      <w:r w:rsidR="00AC2B46" w:rsidRPr="00014B81">
        <w:rPr>
          <w:rFonts w:ascii="Times New Roman" w:hAnsi="Times New Roman" w:cs="Times New Roman"/>
          <w:color w:val="000000" w:themeColor="text1"/>
          <w:sz w:val="24"/>
          <w:szCs w:val="24"/>
        </w:rPr>
        <w:t>. N</w:t>
      </w:r>
      <w:r w:rsidR="00A21BDB" w:rsidRPr="00014B81">
        <w:rPr>
          <w:rFonts w:ascii="Times New Roman" w:hAnsi="Times New Roman" w:cs="Times New Roman"/>
          <w:color w:val="000000" w:themeColor="text1"/>
          <w:sz w:val="24"/>
          <w:szCs w:val="24"/>
        </w:rPr>
        <w:t xml:space="preserve">on-turning </w:t>
      </w:r>
      <w:r w:rsidR="001803B4" w:rsidRPr="00014B81">
        <w:rPr>
          <w:rFonts w:ascii="Times New Roman" w:hAnsi="Times New Roman" w:cs="Times New Roman"/>
          <w:color w:val="000000" w:themeColor="text1"/>
          <w:sz w:val="24"/>
          <w:szCs w:val="24"/>
        </w:rPr>
        <w:t>headlands</w:t>
      </w:r>
      <w:r w:rsidR="00A21BDB" w:rsidRPr="00014B81">
        <w:rPr>
          <w:rFonts w:ascii="Times New Roman" w:hAnsi="Times New Roman" w:cs="Times New Roman"/>
          <w:color w:val="000000" w:themeColor="text1"/>
          <w:sz w:val="24"/>
          <w:szCs w:val="24"/>
        </w:rPr>
        <w:t xml:space="preserve"> represent the </w:t>
      </w:r>
      <w:r w:rsidR="0023415C">
        <w:rPr>
          <w:rFonts w:ascii="Times New Roman" w:hAnsi="Times New Roman" w:cs="Times New Roman"/>
          <w:color w:val="000000" w:themeColor="text1"/>
          <w:sz w:val="24"/>
          <w:szCs w:val="24"/>
        </w:rPr>
        <w:t>remaining field headland areas.</w:t>
      </w:r>
    </w:p>
    <w:p w14:paraId="2062D754" w14:textId="4EC41D04" w:rsidR="00EB01F4" w:rsidRPr="00014B81" w:rsidRDefault="00F53D40" w:rsidP="00D27BEE">
      <w:pPr>
        <w:spacing w:line="480" w:lineRule="auto"/>
        <w:ind w:firstLine="426"/>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This </w:t>
      </w:r>
      <w:r w:rsidR="000F5862" w:rsidRPr="00014B81">
        <w:rPr>
          <w:rFonts w:ascii="Times New Roman" w:hAnsi="Times New Roman" w:cs="Times New Roman"/>
          <w:color w:val="000000" w:themeColor="text1"/>
          <w:sz w:val="24"/>
          <w:szCs w:val="24"/>
        </w:rPr>
        <w:t xml:space="preserve">turning </w:t>
      </w:r>
      <w:r w:rsidRPr="00014B81">
        <w:rPr>
          <w:rFonts w:ascii="Times New Roman" w:hAnsi="Times New Roman" w:cs="Times New Roman"/>
          <w:color w:val="000000" w:themeColor="text1"/>
          <w:sz w:val="24"/>
          <w:szCs w:val="24"/>
        </w:rPr>
        <w:t xml:space="preserve">headland area </w:t>
      </w:r>
      <w:r w:rsidR="0023415C">
        <w:rPr>
          <w:rFonts w:ascii="Times New Roman" w:hAnsi="Times New Roman" w:cs="Times New Roman"/>
          <w:color w:val="000000" w:themeColor="text1"/>
          <w:sz w:val="24"/>
          <w:szCs w:val="24"/>
        </w:rPr>
        <w:t xml:space="preserve">can have lower </w:t>
      </w:r>
      <w:r w:rsidRPr="00014B81">
        <w:rPr>
          <w:rFonts w:ascii="Times New Roman" w:hAnsi="Times New Roman" w:cs="Times New Roman"/>
          <w:color w:val="000000" w:themeColor="text1"/>
          <w:sz w:val="24"/>
          <w:szCs w:val="24"/>
        </w:rPr>
        <w:t xml:space="preserve">yields </w:t>
      </w:r>
      <w:r w:rsidR="00443918">
        <w:rPr>
          <w:rFonts w:ascii="Times New Roman" w:hAnsi="Times New Roman" w:cs="Times New Roman"/>
          <w:color w:val="000000" w:themeColor="text1"/>
          <w:sz w:val="24"/>
          <w:szCs w:val="24"/>
        </w:rPr>
        <w:t xml:space="preserve">than </w:t>
      </w:r>
      <w:r w:rsidRPr="00014B81">
        <w:rPr>
          <w:rFonts w:ascii="Times New Roman" w:hAnsi="Times New Roman" w:cs="Times New Roman"/>
          <w:color w:val="000000" w:themeColor="text1"/>
          <w:sz w:val="24"/>
          <w:szCs w:val="24"/>
        </w:rPr>
        <w:t>the mid-field area</w:t>
      </w:r>
      <w:r w:rsidR="003B7E67">
        <w:rPr>
          <w:rFonts w:ascii="Times New Roman" w:hAnsi="Times New Roman" w:cs="Times New Roman"/>
          <w:color w:val="000000" w:themeColor="text1"/>
          <w:sz w:val="24"/>
          <w:szCs w:val="24"/>
        </w:rPr>
        <w:t xml:space="preserve"> </w:t>
      </w:r>
      <w:r w:rsidR="003B7E67">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ayBhbmQgSW5nbGUsIDE5OTcsIFNwYXJrZXMgZXQgYWwuLCAxOTk4YiwgS3VlbW1lbCwgMjAwMyk8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=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ayBhbmQgSW5nbGUsIDE5OTcsIFNwYXJrZXMgZXQgYWwuLCAxOTk4YiwgS3VlbW1lbCwgMjAwMyk8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=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3B7E67">
        <w:rPr>
          <w:rFonts w:ascii="Times New Roman" w:hAnsi="Times New Roman" w:cs="Times New Roman"/>
          <w:color w:val="000000" w:themeColor="text1"/>
          <w:sz w:val="24"/>
          <w:szCs w:val="24"/>
        </w:rPr>
      </w:r>
      <w:r w:rsidR="003B7E67">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A203F7">
        <w:rPr>
          <w:rFonts w:ascii="Times New Roman" w:hAnsi="Times New Roman" w:cs="Times New Roman"/>
          <w:noProof/>
          <w:color w:val="000000" w:themeColor="text1"/>
          <w:sz w:val="24"/>
          <w:szCs w:val="24"/>
        </w:rPr>
        <w:t xml:space="preserve">, </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A203F7">
        <w:rPr>
          <w:rFonts w:ascii="Times New Roman" w:hAnsi="Times New Roman" w:cs="Times New Roman"/>
          <w:noProof/>
          <w:color w:val="000000" w:themeColor="text1"/>
          <w:sz w:val="24"/>
          <w:szCs w:val="24"/>
        </w:rPr>
        <w:t xml:space="preserve">, </w:t>
      </w:r>
      <w:hyperlink w:anchor="_ENREF_20" w:tooltip="Sparkes, 1998 #32" w:history="1">
        <w:r w:rsidR="00301B4B">
          <w:rPr>
            <w:rFonts w:ascii="Times New Roman" w:hAnsi="Times New Roman" w:cs="Times New Roman"/>
            <w:noProof/>
            <w:color w:val="000000" w:themeColor="text1"/>
            <w:sz w:val="24"/>
            <w:szCs w:val="24"/>
          </w:rPr>
          <w:t>Sparkes et al., 1998b</w:t>
        </w:r>
      </w:hyperlink>
      <w:r w:rsidR="00A203F7">
        <w:rPr>
          <w:rFonts w:ascii="Times New Roman" w:hAnsi="Times New Roman" w:cs="Times New Roman"/>
          <w:noProof/>
          <w:color w:val="000000" w:themeColor="text1"/>
          <w:sz w:val="24"/>
          <w:szCs w:val="24"/>
        </w:rPr>
        <w:t xml:space="preserve">, </w:t>
      </w:r>
      <w:hyperlink w:anchor="_ENREF_14" w:tooltip="Kuemmel, 2003 #2" w:history="1">
        <w:r w:rsidR="00301B4B">
          <w:rPr>
            <w:rFonts w:ascii="Times New Roman" w:hAnsi="Times New Roman" w:cs="Times New Roman"/>
            <w:noProof/>
            <w:color w:val="000000" w:themeColor="text1"/>
            <w:sz w:val="24"/>
            <w:szCs w:val="24"/>
          </w:rPr>
          <w:t>Kuemmel, 2003</w:t>
        </w:r>
      </w:hyperlink>
      <w:r w:rsidR="00A203F7">
        <w:rPr>
          <w:rFonts w:ascii="Times New Roman" w:hAnsi="Times New Roman" w:cs="Times New Roman"/>
          <w:noProof/>
          <w:color w:val="000000" w:themeColor="text1"/>
          <w:sz w:val="24"/>
          <w:szCs w:val="24"/>
        </w:rPr>
        <w:t>)</w:t>
      </w:r>
      <w:r w:rsidR="003B7E67">
        <w:rPr>
          <w:rFonts w:ascii="Times New Roman" w:hAnsi="Times New Roman" w:cs="Times New Roman"/>
          <w:color w:val="000000" w:themeColor="text1"/>
          <w:sz w:val="24"/>
          <w:szCs w:val="24"/>
        </w:rPr>
        <w:fldChar w:fldCharType="end"/>
      </w:r>
      <w:r w:rsidR="003B7E67">
        <w:rPr>
          <w:rFonts w:ascii="Times New Roman" w:hAnsi="Times New Roman" w:cs="Times New Roman"/>
          <w:color w:val="000000" w:themeColor="text1"/>
          <w:sz w:val="24"/>
          <w:szCs w:val="24"/>
        </w:rPr>
        <w:t>.</w:t>
      </w:r>
      <w:r w:rsidR="00BD6821" w:rsidRPr="00014B81">
        <w:rPr>
          <w:rFonts w:ascii="Times New Roman" w:hAnsi="Times New Roman" w:cs="Times New Roman"/>
          <w:color w:val="000000" w:themeColor="text1"/>
          <w:sz w:val="24"/>
          <w:szCs w:val="24"/>
        </w:rPr>
        <w:t xml:space="preserve"> </w:t>
      </w:r>
      <w:r w:rsidR="00706421">
        <w:rPr>
          <w:rFonts w:ascii="Times New Roman" w:hAnsi="Times New Roman" w:cs="Times New Roman"/>
          <w:color w:val="000000" w:themeColor="text1"/>
          <w:sz w:val="24"/>
          <w:szCs w:val="24"/>
        </w:rPr>
        <w:t>S</w:t>
      </w:r>
      <w:r w:rsidR="00706421" w:rsidRPr="00014B81">
        <w:rPr>
          <w:rFonts w:ascii="Times New Roman" w:hAnsi="Times New Roman" w:cs="Times New Roman"/>
          <w:color w:val="000000" w:themeColor="text1"/>
          <w:sz w:val="24"/>
          <w:szCs w:val="24"/>
        </w:rPr>
        <w:t>ignificant yield variation</w:t>
      </w:r>
      <w:r w:rsidR="00706421">
        <w:rPr>
          <w:rFonts w:ascii="Times New Roman" w:hAnsi="Times New Roman" w:cs="Times New Roman"/>
          <w:color w:val="000000" w:themeColor="text1"/>
          <w:sz w:val="24"/>
          <w:szCs w:val="24"/>
        </w:rPr>
        <w:t>s</w:t>
      </w:r>
      <w:r w:rsidR="00706421" w:rsidRPr="00014B81">
        <w:rPr>
          <w:rFonts w:ascii="Times New Roman" w:hAnsi="Times New Roman" w:cs="Times New Roman"/>
          <w:color w:val="000000" w:themeColor="text1"/>
          <w:sz w:val="24"/>
          <w:szCs w:val="24"/>
        </w:rPr>
        <w:t xml:space="preserve"> </w:t>
      </w:r>
      <w:r w:rsidR="00D5487B">
        <w:rPr>
          <w:rFonts w:ascii="Times New Roman" w:hAnsi="Times New Roman" w:cs="Times New Roman"/>
          <w:color w:val="000000" w:themeColor="text1"/>
          <w:sz w:val="24"/>
          <w:szCs w:val="24"/>
        </w:rPr>
        <w:t xml:space="preserve">in winter wheat </w:t>
      </w:r>
      <w:r w:rsidR="00706421" w:rsidRPr="00014B81">
        <w:rPr>
          <w:rFonts w:ascii="Times New Roman" w:hAnsi="Times New Roman" w:cs="Times New Roman"/>
          <w:color w:val="000000" w:themeColor="text1"/>
          <w:sz w:val="24"/>
          <w:szCs w:val="24"/>
        </w:rPr>
        <w:t xml:space="preserve">from 0.8 to 10.2 </w:t>
      </w:r>
      <w:r w:rsidR="00706421">
        <w:rPr>
          <w:rFonts w:ascii="Times New Roman" w:hAnsi="Times New Roman" w:cs="Times New Roman"/>
          <w:color w:val="000000" w:themeColor="text1"/>
          <w:sz w:val="24"/>
          <w:szCs w:val="24"/>
        </w:rPr>
        <w:t>t/ha</w:t>
      </w:r>
      <w:r w:rsidR="00706421" w:rsidRPr="00014B81">
        <w:rPr>
          <w:rFonts w:ascii="Times New Roman" w:hAnsi="Times New Roman" w:cs="Times New Roman"/>
          <w:color w:val="000000" w:themeColor="text1"/>
          <w:sz w:val="24"/>
          <w:szCs w:val="24"/>
          <w:vertAlign w:val="superscript"/>
        </w:rPr>
        <w:t xml:space="preserve"> </w:t>
      </w:r>
      <w:r w:rsidR="00706421" w:rsidRPr="00014B81">
        <w:rPr>
          <w:rFonts w:ascii="Times New Roman" w:hAnsi="Times New Roman" w:cs="Times New Roman"/>
          <w:color w:val="000000" w:themeColor="text1"/>
          <w:sz w:val="24"/>
          <w:szCs w:val="24"/>
        </w:rPr>
        <w:t xml:space="preserve">yields </w:t>
      </w:r>
      <w:r w:rsidR="00706421">
        <w:rPr>
          <w:rFonts w:ascii="Times New Roman" w:hAnsi="Times New Roman" w:cs="Times New Roman"/>
          <w:color w:val="000000" w:themeColor="text1"/>
          <w:sz w:val="24"/>
          <w:szCs w:val="24"/>
        </w:rPr>
        <w:t xml:space="preserve">were </w:t>
      </w:r>
      <w:r w:rsidR="00706421" w:rsidRPr="00014B81">
        <w:rPr>
          <w:rFonts w:ascii="Times New Roman" w:hAnsi="Times New Roman" w:cs="Times New Roman"/>
          <w:color w:val="000000" w:themeColor="text1"/>
          <w:sz w:val="24"/>
          <w:szCs w:val="24"/>
        </w:rPr>
        <w:t xml:space="preserve">recorded by </w:t>
      </w:r>
      <w:hyperlink w:anchor="_ENREF_24" w:tooltip="Wilcox, 2000 #3"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AuthorYear="1"&gt;&lt;Author&gt;Wilcox&lt;/Author&gt;&lt;Year&gt;2000&lt;/Year&gt;&lt;RecNum&gt;3&lt;/RecNum&gt;&lt;DisplayText&gt;Wilcox et al. (2000)&lt;/DisplayText&gt;&lt;record&gt;&lt;rec-number&gt;3&lt;/rec-number&gt;&lt;foreign-keys&gt;&lt;key app="EN" db-id="0pe9020e6xwa2reesaw5asfy5adva025spr9" timestamp="1467211409"&gt;3&lt;/key&gt;&lt;/foreign-keys&gt;&lt;ref-type name="Journal Article"&gt;17&lt;/ref-type&gt;&lt;contributors&gt;&lt;authors&gt;&lt;author&gt;Wilcox, A&lt;/author&gt;&lt;author&gt;Perry, NH&lt;/author&gt;&lt;author&gt;Boatman, ND&lt;/author&gt;&lt;author&gt;Chaney, K&lt;/author&gt;&lt;/authors&gt;&lt;/contributors&gt;&lt;titles&gt;&lt;title&gt;Factors affecting the yield of winter cereals in crop margins&lt;/title&gt;&lt;secondary-title&gt;The Journal of Agricultural Science&lt;/secondary-title&gt;&lt;/titles&gt;&lt;periodical&gt;&lt;full-title&gt;The Journal of Agricultural Science&lt;/full-title&gt;&lt;/periodical&gt;&lt;pages&gt;335-346&lt;/pages&gt;&lt;volume&gt;135&lt;/volume&gt;&lt;number&gt;04&lt;/number&gt;&lt;dates&gt;&lt;year&gt;2000&lt;/year&gt;&lt;/dates&gt;&lt;isbn&gt;1469-5146&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Wilcox et al. (2000)</w:t>
        </w:r>
        <w:r w:rsidR="00301B4B" w:rsidRPr="00014B81">
          <w:rPr>
            <w:rFonts w:ascii="Times New Roman" w:hAnsi="Times New Roman" w:cs="Times New Roman"/>
            <w:color w:val="000000" w:themeColor="text1"/>
            <w:sz w:val="24"/>
            <w:szCs w:val="24"/>
          </w:rPr>
          <w:fldChar w:fldCharType="end"/>
        </w:r>
      </w:hyperlink>
      <w:r w:rsidR="00706421" w:rsidRPr="00014B81">
        <w:rPr>
          <w:rFonts w:ascii="Times New Roman" w:hAnsi="Times New Roman" w:cs="Times New Roman"/>
          <w:color w:val="000000" w:themeColor="text1"/>
          <w:sz w:val="24"/>
          <w:szCs w:val="24"/>
        </w:rPr>
        <w:t xml:space="preserve"> and 5.5 to 9.4 </w:t>
      </w:r>
      <w:r w:rsidR="00706421">
        <w:rPr>
          <w:rFonts w:ascii="Times New Roman" w:hAnsi="Times New Roman" w:cs="Times New Roman"/>
          <w:color w:val="000000" w:themeColor="text1"/>
          <w:sz w:val="24"/>
          <w:szCs w:val="24"/>
        </w:rPr>
        <w:t>t/ha</w:t>
      </w:r>
      <w:r w:rsidR="00706421" w:rsidRPr="00014B81">
        <w:rPr>
          <w:rFonts w:ascii="Times New Roman" w:hAnsi="Times New Roman" w:cs="Times New Roman"/>
          <w:color w:val="000000" w:themeColor="text1"/>
          <w:sz w:val="24"/>
          <w:szCs w:val="24"/>
          <w:vertAlign w:val="superscript"/>
        </w:rPr>
        <w:t xml:space="preserve"> </w:t>
      </w:r>
      <w:r w:rsidR="00706421" w:rsidRPr="00014B81">
        <w:rPr>
          <w:rFonts w:ascii="Times New Roman" w:hAnsi="Times New Roman" w:cs="Times New Roman"/>
          <w:color w:val="000000" w:themeColor="text1"/>
          <w:sz w:val="24"/>
          <w:szCs w:val="24"/>
        </w:rPr>
        <w:t xml:space="preserve">yields by </w:t>
      </w:r>
      <w:hyperlink w:anchor="_ENREF_7" w:tooltip="Chaney, 1999 #301"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AuthorYear="1"&gt;&lt;Author&gt;Chaney&lt;/Author&gt;&lt;Year&gt;1999&lt;/Year&gt;&lt;RecNum&gt;301&lt;/RecNum&gt;&lt;DisplayText&gt;Chaney et al. (1999)&lt;/DisplayText&gt;&lt;record&gt;&lt;rec-number&gt;301&lt;/rec-number&gt;&lt;foreign-keys&gt;&lt;key app="EN" db-id="0pe9020e6xwa2reesaw5asfy5adva025spr9" timestamp="1525971091"&gt;301&lt;/key&gt;&lt;/foreign-keys&gt;&lt;ref-type name="Journal Article"&gt;17&lt;/ref-type&gt;&lt;contributors&gt;&lt;authors&gt;&lt;author&gt;Chaney, K&lt;/author&gt;&lt;author&gt;Wilcox, A&lt;/author&gt;&lt;author&gt;Perry, NH&lt;/author&gt;&lt;author&gt;Boatman, ND&lt;/author&gt;&lt;/authors&gt;&lt;/contributors&gt;&lt;titles&gt;&lt;title&gt;The economics of establishing field margins and buffer zones of different widths in cereal fields&lt;/title&gt;&lt;secondary-title&gt;Aspects of Applied Biology&lt;/secondary-title&gt;&lt;/titles&gt;&lt;periodical&gt;&lt;full-title&gt;Aspects of Applied Biology&lt;/full-title&gt;&lt;/periodical&gt;&lt;pages&gt;79-84&lt;/pages&gt;&lt;volume&gt;54&lt;/volume&gt;&lt;dates&gt;&lt;year&gt;1999&lt;/year&gt;&lt;/dates&gt;&lt;isbn&gt;0265-1491&lt;/isbn&gt;&lt;urls&gt;&lt;/urls&gt;&lt;/record&gt;&lt;/Cite&gt;&lt;/EndNote&gt;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Chaney et al. (1999)</w:t>
        </w:r>
        <w:r w:rsidR="00301B4B" w:rsidRPr="00014B81">
          <w:rPr>
            <w:rFonts w:ascii="Times New Roman" w:hAnsi="Times New Roman" w:cs="Times New Roman"/>
            <w:color w:val="000000" w:themeColor="text1"/>
            <w:sz w:val="24"/>
            <w:szCs w:val="24"/>
          </w:rPr>
          <w:fldChar w:fldCharType="end"/>
        </w:r>
      </w:hyperlink>
      <w:r w:rsidR="00706421" w:rsidRPr="00014B81">
        <w:rPr>
          <w:rFonts w:ascii="Times New Roman" w:hAnsi="Times New Roman" w:cs="Times New Roman"/>
          <w:color w:val="000000" w:themeColor="text1"/>
          <w:sz w:val="24"/>
          <w:szCs w:val="24"/>
        </w:rPr>
        <w:t xml:space="preserve">. </w:t>
      </w:r>
      <w:hyperlink w:anchor="_ENREF_19" w:tooltip="Sparkes, 1998 #1"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AuthorYear="1"&gt;&lt;Author&gt;Sparkes&lt;/Author&gt;&lt;Year&gt;1998&lt;/Year&gt;&lt;RecNum&gt;1&lt;/RecNum&gt;&lt;DisplayText&gt;Sparkes et al. (1998a)&lt;/DisplayText&gt;&lt;record&gt;&lt;rec-number&gt;1&lt;/rec-number&gt;&lt;foreign-keys&gt;&lt;key app="EN" db-id="0pe9020e6xwa2reesaw5asfy5adva025spr9" timestamp="1467192000"&gt;1&lt;/key&gt;&lt;/foreign-keys&gt;&lt;ref-type name="Journal Article"&gt;17&lt;/ref-type&gt;&lt;contributors&gt;&lt;authors&gt;&lt;author&gt;Sparkes, DL&lt;/author&gt;&lt;author&gt;Jaggard, KW&lt;/author&gt;&lt;author&gt;Ramsden, SJ&lt;/author&gt;&lt;author&gt;Scott, RK&lt;/author&gt;&lt;/authors&gt;&lt;/contributors&gt;&lt;titles&gt;&lt;title&gt;The effect of field margins on the yield of sugar beet and cereal crops&lt;/title&gt;&lt;secondary-title&gt;Annals of applied Biology&lt;/secondary-title&gt;&lt;/titles&gt;&lt;periodical&gt;&lt;full-title&gt;Annals of applied Biology&lt;/full-title&gt;&lt;/periodical&gt;&lt;pages&gt;129-142&lt;/pages&gt;&lt;volume&gt;132&lt;/volume&gt;&lt;number&gt;1&lt;/number&gt;&lt;dates&gt;&lt;year&gt;1998&lt;/year&gt;&lt;/dates&gt;&lt;isbn&gt;1744-7348&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Sparkes et al. (1998a)</w:t>
        </w:r>
        <w:r w:rsidR="00301B4B" w:rsidRPr="00014B81">
          <w:rPr>
            <w:rFonts w:ascii="Times New Roman" w:hAnsi="Times New Roman" w:cs="Times New Roman"/>
            <w:color w:val="000000" w:themeColor="text1"/>
            <w:sz w:val="24"/>
            <w:szCs w:val="24"/>
          </w:rPr>
          <w:fldChar w:fldCharType="end"/>
        </w:r>
      </w:hyperlink>
      <w:r w:rsidR="00706421" w:rsidRPr="00014B81">
        <w:rPr>
          <w:rFonts w:ascii="Times New Roman" w:hAnsi="Times New Roman" w:cs="Times New Roman"/>
          <w:color w:val="000000" w:themeColor="text1"/>
          <w:sz w:val="24"/>
          <w:szCs w:val="24"/>
        </w:rPr>
        <w:t xml:space="preserve"> quantifies mean yield reductions for sugar beet at 26</w:t>
      </w:r>
      <w:r w:rsidR="00CD68D4">
        <w:rPr>
          <w:rFonts w:ascii="Times New Roman" w:hAnsi="Times New Roman" w:cs="Times New Roman"/>
          <w:color w:val="000000" w:themeColor="text1"/>
          <w:sz w:val="24"/>
          <w:szCs w:val="24"/>
        </w:rPr>
        <w:t>%</w:t>
      </w:r>
      <w:r w:rsidR="00706421" w:rsidRPr="00014B81">
        <w:rPr>
          <w:rFonts w:ascii="Times New Roman" w:hAnsi="Times New Roman" w:cs="Times New Roman"/>
          <w:color w:val="000000" w:themeColor="text1"/>
          <w:sz w:val="24"/>
          <w:szCs w:val="24"/>
        </w:rPr>
        <w:t>, winter wheat 8</w:t>
      </w:r>
      <w:r w:rsidR="00CD68D4">
        <w:rPr>
          <w:rFonts w:ascii="Times New Roman" w:hAnsi="Times New Roman" w:cs="Times New Roman"/>
          <w:color w:val="000000" w:themeColor="text1"/>
          <w:sz w:val="24"/>
          <w:szCs w:val="24"/>
        </w:rPr>
        <w:t>%</w:t>
      </w:r>
      <w:r w:rsidR="00706421" w:rsidRPr="00014B81">
        <w:rPr>
          <w:rFonts w:ascii="Times New Roman" w:hAnsi="Times New Roman" w:cs="Times New Roman"/>
          <w:color w:val="000000" w:themeColor="text1"/>
          <w:sz w:val="24"/>
          <w:szCs w:val="24"/>
        </w:rPr>
        <w:t xml:space="preserve"> and winter barley 5</w:t>
      </w:r>
      <w:r w:rsidR="00CD68D4">
        <w:rPr>
          <w:rFonts w:ascii="Times New Roman" w:hAnsi="Times New Roman" w:cs="Times New Roman"/>
          <w:color w:val="000000" w:themeColor="text1"/>
          <w:sz w:val="24"/>
          <w:szCs w:val="24"/>
        </w:rPr>
        <w:t>%</w:t>
      </w:r>
      <w:r w:rsidR="00706421" w:rsidRPr="00014B81">
        <w:rPr>
          <w:rFonts w:ascii="Times New Roman" w:hAnsi="Times New Roman" w:cs="Times New Roman"/>
          <w:color w:val="000000" w:themeColor="text1"/>
          <w:sz w:val="24"/>
          <w:szCs w:val="24"/>
        </w:rPr>
        <w:t xml:space="preserve"> whereas </w:t>
      </w:r>
      <w:hyperlink w:anchor="_ENREF_8" w:tooltip="Cook, 1997 #35"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AuthorYear="1"&gt;&lt;Author&gt;Cook&lt;/Author&gt;&lt;Year&gt;1997&lt;/Year&gt;&lt;RecNum&gt;35&lt;/RecNum&gt;&lt;DisplayText&gt;Cook and Ingle (1997)&lt;/DisplayText&gt;&lt;record&gt;&lt;rec-number&gt;35&lt;/rec-number&gt;&lt;foreign-keys&gt;&lt;key app="EN" db-id="0pe9020e6xwa2reesaw5asfy5adva025spr9" timestamp="1488795518"&gt;35&lt;/key&gt;&lt;/foreign-keys&gt;&lt;ref-type name="Journal Article"&gt;17&lt;/ref-type&gt;&lt;contributors&gt;&lt;authors&gt;&lt;author&gt;Cook, SK&lt;/author&gt;&lt;author&gt;Ingle, S&lt;/author&gt;&lt;/authors&gt;&lt;/contributors&gt;&lt;titles&gt;&lt;title&gt;The effect of boundary features at the field margins on yields of winter wheat&lt;/title&gt;&lt;secondary-title&gt;Aspects of Applied Biology (United Kingdom)&lt;/secondary-title&gt;&lt;/titles&gt;&lt;periodical&gt;&lt;full-title&gt;Aspects of Applied Biology (United Kingdom)&lt;/full-title&gt;&lt;/periodical&gt;&lt;dates&gt;&lt;year&gt;1997&lt;/year&gt;&lt;/dates&gt;&lt;urls&gt;&lt;/urls&gt;&lt;/record&gt;&lt;/Cite&gt;&lt;/EndNote&gt;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Cook and Ingle (1997)</w:t>
        </w:r>
        <w:r w:rsidR="00301B4B" w:rsidRPr="00014B81">
          <w:rPr>
            <w:rFonts w:ascii="Times New Roman" w:hAnsi="Times New Roman" w:cs="Times New Roman"/>
            <w:color w:val="000000" w:themeColor="text1"/>
            <w:sz w:val="24"/>
            <w:szCs w:val="24"/>
          </w:rPr>
          <w:fldChar w:fldCharType="end"/>
        </w:r>
      </w:hyperlink>
      <w:r w:rsidR="00706421" w:rsidRPr="00014B81">
        <w:rPr>
          <w:rFonts w:ascii="Times New Roman" w:hAnsi="Times New Roman" w:cs="Times New Roman"/>
          <w:color w:val="000000" w:themeColor="text1"/>
          <w:sz w:val="24"/>
          <w:szCs w:val="24"/>
        </w:rPr>
        <w:t xml:space="preserve"> calculated the mean winter wheat headland yield penalty at 15.6</w:t>
      </w:r>
      <w:r w:rsidR="00CD68D4">
        <w:rPr>
          <w:rFonts w:ascii="Times New Roman" w:hAnsi="Times New Roman" w:cs="Times New Roman"/>
          <w:color w:val="000000" w:themeColor="text1"/>
          <w:sz w:val="24"/>
          <w:szCs w:val="24"/>
        </w:rPr>
        <w:t>%</w:t>
      </w:r>
      <w:r w:rsidR="00706421" w:rsidRPr="00014B81">
        <w:rPr>
          <w:rFonts w:ascii="Times New Roman" w:hAnsi="Times New Roman" w:cs="Times New Roman"/>
          <w:color w:val="000000" w:themeColor="text1"/>
          <w:sz w:val="24"/>
          <w:szCs w:val="24"/>
        </w:rPr>
        <w:t>.</w:t>
      </w:r>
      <w:r w:rsidR="00DD4211">
        <w:rPr>
          <w:rFonts w:ascii="Times New Roman" w:hAnsi="Times New Roman" w:cs="Times New Roman"/>
          <w:color w:val="000000" w:themeColor="text1"/>
          <w:sz w:val="24"/>
          <w:szCs w:val="24"/>
        </w:rPr>
        <w:t xml:space="preserve"> </w:t>
      </w:r>
      <w:r w:rsidR="005E7FD4" w:rsidRPr="00014B81">
        <w:rPr>
          <w:rFonts w:ascii="Times New Roman" w:hAnsi="Times New Roman" w:cs="Times New Roman"/>
          <w:color w:val="000000" w:themeColor="text1"/>
          <w:sz w:val="24"/>
          <w:szCs w:val="24"/>
        </w:rPr>
        <w:t xml:space="preserve">Comparable results were obtained by </w:t>
      </w:r>
      <w:hyperlink w:anchor="_ENREF_3" w:tooltip="Barbour, 2007 #17"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AuthorYear="1"&gt;&lt;Author&gt;Barbour&lt;/Author&gt;&lt;Year&gt;2007&lt;/Year&gt;&lt;RecNum&gt;17&lt;/RecNum&gt;&lt;DisplayText&gt;Barbour et al. (2007)&lt;/DisplayText&gt;&lt;record&gt;&lt;rec-number&gt;17&lt;/rec-number&gt;&lt;foreign-keys&gt;&lt;key app="EN" db-id="0pe9020e6xwa2reesaw5asfy5adva025spr9" timestamp="1487676133"&gt;17&lt;/key&gt;&lt;/foreign-keys&gt;&lt;ref-type name="Journal Article"&gt;17&lt;/ref-type&gt;&lt;contributors&gt;&lt;authors&gt;&lt;author&gt;Barbour, Philip J&lt;/author&gt;&lt;author&gt;Martin, Steven W&lt;/author&gt;&lt;author&gt;Burger, Wes&lt;/author&gt;&lt;/authors&gt;&lt;/contributors&gt;&lt;titles&gt;&lt;title&gt;Estimating economic impact of conservation field borders on farm revenue&lt;/title&gt;&lt;secondary-title&gt;Crop Management&lt;/secondary-title&gt;&lt;/titles&gt;&lt;periodical&gt;&lt;full-title&gt;Crop Management&lt;/full-title&gt;&lt;/periodical&gt;&lt;pages&gt;0-0&lt;/pages&gt;&lt;volume&gt;6&lt;/volume&gt;&lt;number&gt;1&lt;/number&gt;&lt;dates&gt;&lt;year&gt;2007&lt;/year&gt;&lt;/dates&gt;&lt;isbn&gt;1543-7833&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Barbour et al. (2007)</w:t>
        </w:r>
        <w:r w:rsidR="00301B4B" w:rsidRPr="00014B81">
          <w:rPr>
            <w:rFonts w:ascii="Times New Roman" w:hAnsi="Times New Roman" w:cs="Times New Roman"/>
            <w:color w:val="000000" w:themeColor="text1"/>
            <w:sz w:val="24"/>
            <w:szCs w:val="24"/>
          </w:rPr>
          <w:fldChar w:fldCharType="end"/>
        </w:r>
      </w:hyperlink>
      <w:r w:rsidR="005E7FD4" w:rsidRPr="00014B81">
        <w:rPr>
          <w:rFonts w:ascii="Times New Roman" w:hAnsi="Times New Roman" w:cs="Times New Roman"/>
          <w:color w:val="000000" w:themeColor="text1"/>
          <w:sz w:val="24"/>
          <w:szCs w:val="24"/>
        </w:rPr>
        <w:t>, who documented a 10</w:t>
      </w:r>
      <w:r w:rsidR="00CD68D4">
        <w:rPr>
          <w:rFonts w:ascii="Times New Roman" w:hAnsi="Times New Roman" w:cs="Times New Roman"/>
          <w:color w:val="000000" w:themeColor="text1"/>
          <w:sz w:val="24"/>
          <w:szCs w:val="24"/>
        </w:rPr>
        <w:t>%</w:t>
      </w:r>
      <w:r w:rsidR="005E7FD4" w:rsidRPr="00014B81">
        <w:rPr>
          <w:rFonts w:ascii="Times New Roman" w:hAnsi="Times New Roman" w:cs="Times New Roman"/>
          <w:color w:val="000000" w:themeColor="text1"/>
          <w:sz w:val="24"/>
          <w:szCs w:val="24"/>
        </w:rPr>
        <w:t xml:space="preserve"> yield reduction for </w:t>
      </w:r>
      <w:r w:rsidR="009314F2" w:rsidRPr="00014B81">
        <w:rPr>
          <w:rFonts w:ascii="Times New Roman" w:hAnsi="Times New Roman" w:cs="Times New Roman"/>
          <w:color w:val="000000" w:themeColor="text1"/>
          <w:sz w:val="24"/>
          <w:szCs w:val="24"/>
        </w:rPr>
        <w:t xml:space="preserve">soybean </w:t>
      </w:r>
      <w:r w:rsidR="009314F2">
        <w:rPr>
          <w:rFonts w:ascii="Times New Roman" w:hAnsi="Times New Roman" w:cs="Times New Roman"/>
          <w:color w:val="000000" w:themeColor="text1"/>
          <w:sz w:val="24"/>
          <w:szCs w:val="24"/>
        </w:rPr>
        <w:t>field</w:t>
      </w:r>
      <w:r w:rsidR="005E7FD4" w:rsidRPr="00014B81">
        <w:rPr>
          <w:rFonts w:ascii="Times New Roman" w:hAnsi="Times New Roman" w:cs="Times New Roman"/>
          <w:color w:val="000000" w:themeColor="text1"/>
          <w:sz w:val="24"/>
          <w:szCs w:val="24"/>
        </w:rPr>
        <w:t xml:space="preserve"> headlands </w:t>
      </w:r>
      <w:r w:rsidR="009950DE">
        <w:rPr>
          <w:rFonts w:ascii="Times New Roman" w:hAnsi="Times New Roman" w:cs="Times New Roman"/>
          <w:color w:val="000000" w:themeColor="text1"/>
          <w:sz w:val="24"/>
          <w:szCs w:val="24"/>
        </w:rPr>
        <w:t>and a 30</w:t>
      </w:r>
      <w:r w:rsidR="00CD68D4">
        <w:rPr>
          <w:rFonts w:ascii="Times New Roman" w:hAnsi="Times New Roman" w:cs="Times New Roman"/>
          <w:color w:val="000000" w:themeColor="text1"/>
          <w:sz w:val="24"/>
          <w:szCs w:val="24"/>
        </w:rPr>
        <w:t>%</w:t>
      </w:r>
      <w:r w:rsidR="009950DE" w:rsidRPr="009950DE">
        <w:rPr>
          <w:rFonts w:ascii="Times New Roman" w:hAnsi="Times New Roman" w:cs="Times New Roman"/>
          <w:color w:val="000000" w:themeColor="text1"/>
          <w:sz w:val="24"/>
          <w:szCs w:val="24"/>
        </w:rPr>
        <w:t xml:space="preserve"> </w:t>
      </w:r>
      <w:r w:rsidR="009950DE" w:rsidRPr="00014B81">
        <w:rPr>
          <w:rFonts w:ascii="Times New Roman" w:hAnsi="Times New Roman" w:cs="Times New Roman"/>
          <w:color w:val="000000" w:themeColor="text1"/>
          <w:sz w:val="24"/>
          <w:szCs w:val="24"/>
        </w:rPr>
        <w:t xml:space="preserve">yield reduction for the first combine swath of each </w:t>
      </w:r>
      <w:r w:rsidR="00721ED8">
        <w:rPr>
          <w:rFonts w:ascii="Times New Roman" w:hAnsi="Times New Roman" w:cs="Times New Roman"/>
          <w:color w:val="000000" w:themeColor="text1"/>
          <w:sz w:val="24"/>
          <w:szCs w:val="24"/>
        </w:rPr>
        <w:t xml:space="preserve">corn </w:t>
      </w:r>
      <w:r w:rsidR="009950DE" w:rsidRPr="00014B81">
        <w:rPr>
          <w:rFonts w:ascii="Times New Roman" w:hAnsi="Times New Roman" w:cs="Times New Roman"/>
          <w:color w:val="000000" w:themeColor="text1"/>
          <w:sz w:val="24"/>
          <w:szCs w:val="24"/>
        </w:rPr>
        <w:t>field</w:t>
      </w:r>
      <w:r w:rsidR="00721ED8">
        <w:rPr>
          <w:rFonts w:ascii="Times New Roman" w:hAnsi="Times New Roman" w:cs="Times New Roman"/>
          <w:color w:val="000000" w:themeColor="text1"/>
          <w:sz w:val="24"/>
          <w:szCs w:val="24"/>
        </w:rPr>
        <w:t>.</w:t>
      </w:r>
      <w:r w:rsidR="007D2537">
        <w:rPr>
          <w:rFonts w:ascii="Times New Roman" w:hAnsi="Times New Roman" w:cs="Times New Roman"/>
          <w:color w:val="000000" w:themeColor="text1"/>
          <w:sz w:val="24"/>
          <w:szCs w:val="24"/>
        </w:rPr>
        <w:t xml:space="preserve"> </w:t>
      </w:r>
      <w:r w:rsidR="00443918">
        <w:rPr>
          <w:rFonts w:ascii="Times New Roman" w:hAnsi="Times New Roman" w:cs="Times New Roman"/>
          <w:color w:val="000000" w:themeColor="text1"/>
          <w:sz w:val="24"/>
          <w:szCs w:val="24"/>
        </w:rPr>
        <w:t xml:space="preserve">Occasionally, </w:t>
      </w:r>
      <w:r w:rsidR="0017173F" w:rsidRPr="00014B81">
        <w:rPr>
          <w:rFonts w:ascii="Times New Roman" w:hAnsi="Times New Roman" w:cs="Times New Roman"/>
          <w:color w:val="000000" w:themeColor="text1"/>
          <w:sz w:val="24"/>
          <w:szCs w:val="24"/>
        </w:rPr>
        <w:t xml:space="preserve">yield increases were recorded at </w:t>
      </w:r>
      <w:r w:rsidR="00F56CB2" w:rsidRPr="00014B81">
        <w:rPr>
          <w:rFonts w:ascii="Times New Roman" w:hAnsi="Times New Roman" w:cs="Times New Roman"/>
          <w:color w:val="000000" w:themeColor="text1"/>
          <w:sz w:val="24"/>
          <w:szCs w:val="24"/>
        </w:rPr>
        <w:t>certain headland locations</w:t>
      </w:r>
      <w:r w:rsidR="00D27BEE">
        <w:rPr>
          <w:rFonts w:ascii="Times New Roman" w:hAnsi="Times New Roman" w:cs="Times New Roman"/>
          <w:color w:val="000000" w:themeColor="text1"/>
          <w:sz w:val="24"/>
          <w:szCs w:val="24"/>
        </w:rPr>
        <w:t xml:space="preserve"> </w:t>
      </w:r>
      <w:r w:rsidR="00D27BEE">
        <w:rPr>
          <w:rFonts w:ascii="Times New Roman" w:hAnsi="Times New Roman" w:cs="Times New Roman"/>
          <w:color w:val="000000" w:themeColor="text1"/>
          <w:sz w:val="24"/>
          <w:szCs w:val="24"/>
        </w:rPr>
        <w:fldChar w:fldCharType="begin"/>
      </w:r>
      <w:r w:rsidR="00A203F7">
        <w:rPr>
          <w:rFonts w:ascii="Times New Roman" w:hAnsi="Times New Roman" w:cs="Times New Roman"/>
          <w:color w:val="000000" w:themeColor="text1"/>
          <w:sz w:val="24"/>
          <w:szCs w:val="24"/>
        </w:rPr>
        <w:instrText xml:space="preserve"> ADDIN EN.CITE &lt;EndNote&gt;&lt;Cite&gt;&lt;Author&gt;Boatman&lt;/Author&gt;&lt;Year&gt;1988&lt;/Year&gt;&lt;RecNum&gt;137&lt;/RecNum&gt;&lt;DisplayText&gt;(Boatman and Sotherton, 1988, Cook and Ingle, 1997)&lt;/DisplayText&gt;&lt;record&gt;&lt;rec-number&gt;137&lt;/rec-number&gt;&lt;foreign-keys&gt;&lt;key app="EN" db-id="0pe9020e6xwa2reesaw5asfy5adva025spr9" timestamp="1516033752"&gt;137&lt;/key&gt;&lt;/foreign-keys&gt;&lt;ref-type name="Journal Article"&gt;17&lt;/ref-type&gt;&lt;contributors&gt;&lt;authors&gt;&lt;author&gt;Boatman, ND&lt;/author&gt;&lt;author&gt;Sotherton, NW&lt;/author&gt;&lt;/authors&gt;&lt;/contributors&gt;&lt;titles&gt;&lt;title&gt;The agronomic consequences and costs of managing field margins for game and wildlife conservation&lt;/title&gt;&lt;secondary-title&gt;Aspects of Applied Biology&lt;/secondary-title&gt;&lt;/titles&gt;&lt;periodical&gt;&lt;full-title&gt;Aspects of Applied Biology&lt;/full-title&gt;&lt;/periodical&gt;&lt;dates&gt;&lt;year&gt;1988&lt;/year&gt;&lt;/dates&gt;&lt;isbn&gt;0265-1491&lt;/isbn&gt;&lt;urls&gt;&lt;/urls&gt;&lt;/record&gt;&lt;/Cite&gt;&lt;Cite&gt;&lt;Author&gt;Cook&lt;/Author&gt;&lt;Year&gt;1997&lt;/Year&gt;&lt;RecNum&gt;35&lt;/RecNum&gt;&lt;record&gt;&lt;rec-number&gt;35&lt;/rec-number&gt;&lt;foreign-keys&gt;&lt;key app="EN" db-id="0pe9020e6xwa2reesaw5asfy5adva025spr9" timestamp="1488795518"&gt;35&lt;/key&gt;&lt;/foreign-keys&gt;&lt;ref-type name="Journal Article"&gt;17&lt;/ref-type&gt;&lt;contributors&gt;&lt;authors&gt;&lt;author&gt;Cook, SK&lt;/author&gt;&lt;author&gt;Ingle, S&lt;/author&gt;&lt;/authors&gt;&lt;/contributors&gt;&lt;titles&gt;&lt;title&gt;The effect of boundary features at the field margins on yields of winter wheat&lt;/title&gt;&lt;secondary-title&gt;Aspects of Applied Biology (United Kingdom)&lt;/secondary-title&gt;&lt;/titles&gt;&lt;periodical&gt;&lt;full-title&gt;Aspects of Applied Biology (United Kingdom)&lt;/full-title&gt;&lt;/periodical&gt;&lt;dates&gt;&lt;year&gt;1997&lt;/year&gt;&lt;/dates&gt;&lt;urls&gt;&lt;/urls&gt;&lt;/record&gt;&lt;/Cite&gt;&lt;/EndNote&gt;</w:instrText>
      </w:r>
      <w:r w:rsidR="00D27BEE">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5" w:tooltip="Boatman, 1988 #137" w:history="1">
        <w:r w:rsidR="00301B4B">
          <w:rPr>
            <w:rFonts w:ascii="Times New Roman" w:hAnsi="Times New Roman" w:cs="Times New Roman"/>
            <w:noProof/>
            <w:color w:val="000000" w:themeColor="text1"/>
            <w:sz w:val="24"/>
            <w:szCs w:val="24"/>
          </w:rPr>
          <w:t>Boatman and Sotherton, 1988</w:t>
        </w:r>
      </w:hyperlink>
      <w:r w:rsidR="00A203F7">
        <w:rPr>
          <w:rFonts w:ascii="Times New Roman" w:hAnsi="Times New Roman" w:cs="Times New Roman"/>
          <w:noProof/>
          <w:color w:val="000000" w:themeColor="text1"/>
          <w:sz w:val="24"/>
          <w:szCs w:val="24"/>
        </w:rPr>
        <w:t xml:space="preserve">, </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A203F7">
        <w:rPr>
          <w:rFonts w:ascii="Times New Roman" w:hAnsi="Times New Roman" w:cs="Times New Roman"/>
          <w:noProof/>
          <w:color w:val="000000" w:themeColor="text1"/>
          <w:sz w:val="24"/>
          <w:szCs w:val="24"/>
        </w:rPr>
        <w:t>)</w:t>
      </w:r>
      <w:r w:rsidR="00D27BEE">
        <w:rPr>
          <w:rFonts w:ascii="Times New Roman" w:hAnsi="Times New Roman" w:cs="Times New Roman"/>
          <w:color w:val="000000" w:themeColor="text1"/>
          <w:sz w:val="24"/>
          <w:szCs w:val="24"/>
        </w:rPr>
        <w:fldChar w:fldCharType="end"/>
      </w:r>
      <w:r w:rsidR="0017173F" w:rsidRPr="00014B81">
        <w:rPr>
          <w:rFonts w:ascii="Times New Roman" w:hAnsi="Times New Roman" w:cs="Times New Roman"/>
          <w:color w:val="000000" w:themeColor="text1"/>
          <w:sz w:val="24"/>
          <w:szCs w:val="24"/>
        </w:rPr>
        <w:t>.</w:t>
      </w:r>
      <w:r w:rsidR="001E1224" w:rsidRPr="00014B81">
        <w:rPr>
          <w:rFonts w:ascii="Times New Roman" w:hAnsi="Times New Roman" w:cs="Times New Roman"/>
          <w:color w:val="000000" w:themeColor="text1"/>
          <w:sz w:val="24"/>
          <w:szCs w:val="24"/>
        </w:rPr>
        <w:t xml:space="preserve"> </w:t>
      </w:r>
      <w:hyperlink w:anchor="_ENREF_21" w:tooltip="Speller, 1992 #36"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AuthorYear="1"&gt;&lt;Author&gt;Speller&lt;/Author&gt;&lt;Year&gt;1992&lt;/Year&gt;&lt;RecNum&gt;36&lt;/RecNum&gt;&lt;DisplayText&gt;Speller et al. (1992)&lt;/DisplayText&gt;&lt;record&gt;&lt;rec-number&gt;36&lt;/rec-number&gt;&lt;foreign-keys&gt;&lt;key app="EN" db-id="0pe9020e6xwa2reesaw5asfy5adva025spr9" timestamp="1488795796"&gt;36&lt;/key&gt;&lt;/foreign-keys&gt;&lt;ref-type name="Journal Article"&gt;17&lt;/ref-type&gt;&lt;contributors&gt;&lt;authors&gt;&lt;author&gt;Speller, CS&lt;/author&gt;&lt;author&gt;Cleal, RAE&lt;/author&gt;&lt;author&gt;Runham, SR&lt;/author&gt;&lt;/authors&gt;&lt;/contributors&gt;&lt;titles&gt;&lt;title&gt;A comparison of winter wheat yields from headlands with other positions in five fen peat fields&lt;/title&gt;&lt;secondary-title&gt;MONOGRAPHS-BRITISH CROP PROTECTION COUNCIL&lt;/secondary-title&gt;&lt;/titles&gt;&lt;periodical&gt;&lt;full-title&gt;MONOGRAPHS-BRITISH CROP PROTECTION COUNCIL&lt;/full-title&gt;&lt;/periodical&gt;&lt;pages&gt;47-47&lt;/pages&gt;&lt;dates&gt;&lt;year&gt;1992&lt;/year&gt;&lt;/dates&gt;&lt;isbn&gt;0306-3941&lt;/isbn&gt;&lt;urls&gt;&lt;/urls&gt;&lt;/record&gt;&lt;/Cite&gt;&lt;/EndNote&gt;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Speller et al. (1992)</w:t>
        </w:r>
        <w:r w:rsidR="00301B4B" w:rsidRPr="00014B81">
          <w:rPr>
            <w:rFonts w:ascii="Times New Roman" w:hAnsi="Times New Roman" w:cs="Times New Roman"/>
            <w:color w:val="000000" w:themeColor="text1"/>
            <w:sz w:val="24"/>
            <w:szCs w:val="24"/>
          </w:rPr>
          <w:fldChar w:fldCharType="end"/>
        </w:r>
      </w:hyperlink>
      <w:r w:rsidR="001E1224" w:rsidRPr="00014B81">
        <w:rPr>
          <w:rFonts w:ascii="Times New Roman" w:hAnsi="Times New Roman" w:cs="Times New Roman"/>
          <w:color w:val="000000" w:themeColor="text1"/>
          <w:sz w:val="24"/>
          <w:szCs w:val="24"/>
        </w:rPr>
        <w:t xml:space="preserve"> </w:t>
      </w:r>
      <w:proofErr w:type="gramStart"/>
      <w:r w:rsidR="001E1224" w:rsidRPr="00014B81">
        <w:rPr>
          <w:rFonts w:ascii="Times New Roman" w:hAnsi="Times New Roman" w:cs="Times New Roman"/>
          <w:color w:val="000000" w:themeColor="text1"/>
          <w:sz w:val="24"/>
          <w:szCs w:val="24"/>
        </w:rPr>
        <w:t>attribute</w:t>
      </w:r>
      <w:r w:rsidR="00283D7C">
        <w:rPr>
          <w:rFonts w:ascii="Times New Roman" w:hAnsi="Times New Roman" w:cs="Times New Roman"/>
          <w:color w:val="000000" w:themeColor="text1"/>
          <w:sz w:val="24"/>
          <w:szCs w:val="24"/>
        </w:rPr>
        <w:t>d</w:t>
      </w:r>
      <w:proofErr w:type="gramEnd"/>
      <w:r w:rsidR="001E1224" w:rsidRPr="00014B81">
        <w:rPr>
          <w:rFonts w:ascii="Times New Roman" w:hAnsi="Times New Roman" w:cs="Times New Roman"/>
          <w:color w:val="000000" w:themeColor="text1"/>
          <w:sz w:val="24"/>
          <w:szCs w:val="24"/>
        </w:rPr>
        <w:t xml:space="preserve"> </w:t>
      </w:r>
      <w:r w:rsidR="00CE668C" w:rsidRPr="00014B81">
        <w:rPr>
          <w:rFonts w:ascii="Times New Roman" w:hAnsi="Times New Roman" w:cs="Times New Roman"/>
          <w:color w:val="000000" w:themeColor="text1"/>
          <w:sz w:val="24"/>
          <w:szCs w:val="24"/>
        </w:rPr>
        <w:t>reduced</w:t>
      </w:r>
      <w:r w:rsidR="001E1224" w:rsidRPr="00014B81">
        <w:rPr>
          <w:rFonts w:ascii="Times New Roman" w:hAnsi="Times New Roman" w:cs="Times New Roman"/>
          <w:color w:val="000000" w:themeColor="text1"/>
          <w:sz w:val="24"/>
          <w:szCs w:val="24"/>
        </w:rPr>
        <w:t xml:space="preserve"> headland yields to factors such as</w:t>
      </w:r>
      <w:r w:rsidR="003854B8" w:rsidRPr="00014B81">
        <w:rPr>
          <w:rFonts w:ascii="Times New Roman" w:hAnsi="Times New Roman" w:cs="Times New Roman"/>
          <w:color w:val="000000" w:themeColor="text1"/>
          <w:sz w:val="24"/>
          <w:szCs w:val="24"/>
        </w:rPr>
        <w:t>:</w:t>
      </w:r>
      <w:r w:rsidR="001E1224" w:rsidRPr="00014B81">
        <w:rPr>
          <w:rFonts w:ascii="Times New Roman" w:hAnsi="Times New Roman" w:cs="Times New Roman"/>
          <w:color w:val="000000" w:themeColor="text1"/>
          <w:sz w:val="24"/>
          <w:szCs w:val="24"/>
        </w:rPr>
        <w:t xml:space="preserve"> compaction due to </w:t>
      </w:r>
      <w:r w:rsidR="007237A4" w:rsidRPr="00014B81">
        <w:rPr>
          <w:rFonts w:ascii="Times New Roman" w:hAnsi="Times New Roman" w:cs="Times New Roman"/>
          <w:color w:val="000000" w:themeColor="text1"/>
          <w:sz w:val="24"/>
          <w:szCs w:val="24"/>
        </w:rPr>
        <w:t>trafficking</w:t>
      </w:r>
      <w:r w:rsidR="001E1224" w:rsidRPr="00014B81">
        <w:rPr>
          <w:rFonts w:ascii="Times New Roman" w:hAnsi="Times New Roman" w:cs="Times New Roman"/>
          <w:color w:val="000000" w:themeColor="text1"/>
          <w:sz w:val="24"/>
          <w:szCs w:val="24"/>
        </w:rPr>
        <w:t xml:space="preserve"> </w:t>
      </w:r>
      <w:r w:rsidR="00223B39">
        <w:rPr>
          <w:rFonts w:ascii="Times New Roman" w:hAnsi="Times New Roman" w:cs="Times New Roman"/>
          <w:color w:val="000000" w:themeColor="text1"/>
          <w:sz w:val="24"/>
          <w:szCs w:val="24"/>
        </w:rPr>
        <w:t>by</w:t>
      </w:r>
      <w:r w:rsidR="001E1224" w:rsidRPr="00014B81">
        <w:rPr>
          <w:rFonts w:ascii="Times New Roman" w:hAnsi="Times New Roman" w:cs="Times New Roman"/>
          <w:color w:val="000000" w:themeColor="text1"/>
          <w:sz w:val="24"/>
          <w:szCs w:val="24"/>
        </w:rPr>
        <w:t xml:space="preserve"> farm machinery</w:t>
      </w:r>
      <w:r w:rsidR="000646BA" w:rsidRPr="00014B81">
        <w:rPr>
          <w:rFonts w:ascii="Times New Roman" w:hAnsi="Times New Roman" w:cs="Times New Roman"/>
          <w:color w:val="000000" w:themeColor="text1"/>
          <w:sz w:val="24"/>
          <w:szCs w:val="24"/>
        </w:rPr>
        <w:t>;</w:t>
      </w:r>
      <w:r w:rsidR="001E1224" w:rsidRPr="00014B81">
        <w:rPr>
          <w:rFonts w:ascii="Times New Roman" w:hAnsi="Times New Roman" w:cs="Times New Roman"/>
          <w:color w:val="000000" w:themeColor="text1"/>
          <w:sz w:val="24"/>
          <w:szCs w:val="24"/>
        </w:rPr>
        <w:t xml:space="preserve"> shading and water competition from hedgerows and woods</w:t>
      </w:r>
      <w:r w:rsidR="000646BA" w:rsidRPr="00014B81">
        <w:rPr>
          <w:rFonts w:ascii="Times New Roman" w:hAnsi="Times New Roman" w:cs="Times New Roman"/>
          <w:color w:val="000000" w:themeColor="text1"/>
          <w:sz w:val="24"/>
          <w:szCs w:val="24"/>
        </w:rPr>
        <w:t>;</w:t>
      </w:r>
      <w:r w:rsidR="00CF5023" w:rsidRPr="00014B81">
        <w:rPr>
          <w:rFonts w:ascii="Times New Roman" w:hAnsi="Times New Roman" w:cs="Times New Roman"/>
          <w:color w:val="000000" w:themeColor="text1"/>
          <w:sz w:val="24"/>
          <w:szCs w:val="24"/>
        </w:rPr>
        <w:t xml:space="preserve"> weed ingress</w:t>
      </w:r>
      <w:r w:rsidR="000646BA" w:rsidRPr="00014B81">
        <w:rPr>
          <w:rFonts w:ascii="Times New Roman" w:hAnsi="Times New Roman" w:cs="Times New Roman"/>
          <w:color w:val="000000" w:themeColor="text1"/>
          <w:sz w:val="24"/>
          <w:szCs w:val="24"/>
        </w:rPr>
        <w:t>;</w:t>
      </w:r>
      <w:r w:rsidR="001E1224" w:rsidRPr="00014B81">
        <w:rPr>
          <w:rFonts w:ascii="Times New Roman" w:hAnsi="Times New Roman" w:cs="Times New Roman"/>
          <w:color w:val="000000" w:themeColor="text1"/>
          <w:sz w:val="24"/>
          <w:szCs w:val="24"/>
        </w:rPr>
        <w:t xml:space="preserve"> and destruction </w:t>
      </w:r>
      <w:r w:rsidR="007237A4">
        <w:rPr>
          <w:rFonts w:ascii="Times New Roman" w:hAnsi="Times New Roman" w:cs="Times New Roman"/>
          <w:color w:val="000000" w:themeColor="text1"/>
          <w:sz w:val="24"/>
          <w:szCs w:val="24"/>
        </w:rPr>
        <w:t>by</w:t>
      </w:r>
      <w:r w:rsidR="001E1224" w:rsidRPr="00014B81">
        <w:rPr>
          <w:rFonts w:ascii="Times New Roman" w:hAnsi="Times New Roman" w:cs="Times New Roman"/>
          <w:color w:val="000000" w:themeColor="text1"/>
          <w:sz w:val="24"/>
          <w:szCs w:val="24"/>
        </w:rPr>
        <w:t xml:space="preserve"> small grazing mammals.</w:t>
      </w:r>
      <w:r w:rsidR="000A448E">
        <w:rPr>
          <w:rFonts w:ascii="Times New Roman" w:hAnsi="Times New Roman" w:cs="Times New Roman"/>
          <w:color w:val="000000" w:themeColor="text1"/>
          <w:sz w:val="24"/>
          <w:szCs w:val="24"/>
        </w:rPr>
        <w:t xml:space="preserve"> </w:t>
      </w:r>
      <w:r w:rsidR="004E0409" w:rsidRPr="00014B81">
        <w:rPr>
          <w:rFonts w:ascii="Times New Roman" w:hAnsi="Times New Roman" w:cs="Times New Roman"/>
          <w:color w:val="000000" w:themeColor="text1"/>
          <w:sz w:val="24"/>
          <w:szCs w:val="24"/>
        </w:rPr>
        <w:t>Although</w:t>
      </w:r>
      <w:r w:rsidR="00692DFF" w:rsidRPr="00014B81">
        <w:rPr>
          <w:rFonts w:ascii="Times New Roman" w:hAnsi="Times New Roman" w:cs="Times New Roman"/>
          <w:color w:val="000000" w:themeColor="text1"/>
          <w:sz w:val="24"/>
          <w:szCs w:val="24"/>
        </w:rPr>
        <w:t xml:space="preserve"> each of these factors</w:t>
      </w:r>
      <w:r w:rsidR="00692DFF">
        <w:rPr>
          <w:rFonts w:ascii="Times New Roman" w:hAnsi="Times New Roman" w:cs="Times New Roman"/>
          <w:color w:val="000000" w:themeColor="text1"/>
          <w:sz w:val="24"/>
          <w:szCs w:val="24"/>
        </w:rPr>
        <w:t>, alone or in combination,</w:t>
      </w:r>
      <w:r w:rsidR="00692DFF" w:rsidRPr="00014B81">
        <w:rPr>
          <w:rFonts w:ascii="Times New Roman" w:hAnsi="Times New Roman" w:cs="Times New Roman"/>
          <w:color w:val="000000" w:themeColor="text1"/>
          <w:sz w:val="24"/>
          <w:szCs w:val="24"/>
        </w:rPr>
        <w:t xml:space="preserve"> impact on yield, </w:t>
      </w:r>
      <w:r w:rsidR="00692DFF" w:rsidRPr="00014B81">
        <w:rPr>
          <w:rFonts w:ascii="Times New Roman" w:hAnsi="Times New Roman" w:cs="Times New Roman"/>
          <w:color w:val="000000" w:themeColor="text1"/>
          <w:sz w:val="24"/>
          <w:szCs w:val="24"/>
        </w:rPr>
        <w:lastRenderedPageBreak/>
        <w:t>machinery induced soil compaction</w:t>
      </w:r>
      <w:r w:rsidR="00692DFF">
        <w:rPr>
          <w:rFonts w:ascii="Times New Roman" w:hAnsi="Times New Roman" w:cs="Times New Roman"/>
          <w:color w:val="000000" w:themeColor="text1"/>
          <w:sz w:val="24"/>
          <w:szCs w:val="24"/>
        </w:rPr>
        <w:t xml:space="preserve"> is considered the predominant factor</w:t>
      </w:r>
      <w:r w:rsidR="00692DFF" w:rsidRPr="00014B81">
        <w:rPr>
          <w:rFonts w:ascii="Times New Roman" w:hAnsi="Times New Roman" w:cs="Times New Roman"/>
          <w:color w:val="000000" w:themeColor="text1"/>
          <w:sz w:val="24"/>
          <w:szCs w:val="24"/>
        </w:rPr>
        <w:t xml:space="preserve"> </w:t>
      </w:r>
      <w:r w:rsidR="00692DFF">
        <w:rPr>
          <w:rFonts w:ascii="Times New Roman" w:hAnsi="Times New Roman" w:cs="Times New Roman"/>
          <w:color w:val="000000" w:themeColor="text1"/>
          <w:sz w:val="24"/>
          <w:szCs w:val="24"/>
        </w:rPr>
        <w:t>by many</w:t>
      </w:r>
      <w:r w:rsidR="00D27BEE">
        <w:rPr>
          <w:rFonts w:ascii="Times New Roman" w:hAnsi="Times New Roman" w:cs="Times New Roman"/>
          <w:color w:val="000000" w:themeColor="text1"/>
          <w:sz w:val="24"/>
          <w:szCs w:val="24"/>
        </w:rPr>
        <w:t xml:space="preserve"> </w:t>
      </w:r>
      <w:r w:rsidR="00D27BEE">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UmVjTnVtPjM2PC9SZWNOdW0+PERpc3BsYXlUZXh0PihTcGVsbGVyIGV0IGFsLiwgMTk5MiwgU3Bh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UmVjTnVtPjM2PC9SZWNOdW0+PERpc3BsYXlUZXh0PihTcGVsbGVyIGV0IGFsLiwgMTk5MiwgU3Bh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D27BEE">
        <w:rPr>
          <w:rFonts w:ascii="Times New Roman" w:hAnsi="Times New Roman" w:cs="Times New Roman"/>
          <w:color w:val="000000" w:themeColor="text1"/>
          <w:sz w:val="24"/>
          <w:szCs w:val="24"/>
        </w:rPr>
      </w:r>
      <w:r w:rsidR="00D27BEE">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A203F7">
        <w:rPr>
          <w:rFonts w:ascii="Times New Roman" w:hAnsi="Times New Roman" w:cs="Times New Roman"/>
          <w:noProof/>
          <w:color w:val="000000" w:themeColor="text1"/>
          <w:sz w:val="24"/>
          <w:szCs w:val="24"/>
        </w:rPr>
        <w:t xml:space="preserve">, </w:t>
      </w:r>
      <w:hyperlink w:anchor="_ENREF_19" w:tooltip="Sparkes, 1998 #1" w:history="1">
        <w:r w:rsidR="00301B4B">
          <w:rPr>
            <w:rFonts w:ascii="Times New Roman" w:hAnsi="Times New Roman" w:cs="Times New Roman"/>
            <w:noProof/>
            <w:color w:val="000000" w:themeColor="text1"/>
            <w:sz w:val="24"/>
            <w:szCs w:val="24"/>
          </w:rPr>
          <w:t>Sparkes et al., 1998a</w:t>
        </w:r>
      </w:hyperlink>
      <w:r w:rsidR="00A203F7">
        <w:rPr>
          <w:rFonts w:ascii="Times New Roman" w:hAnsi="Times New Roman" w:cs="Times New Roman"/>
          <w:noProof/>
          <w:color w:val="000000" w:themeColor="text1"/>
          <w:sz w:val="24"/>
          <w:szCs w:val="24"/>
        </w:rPr>
        <w:t xml:space="preserve">, </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A203F7">
        <w:rPr>
          <w:rFonts w:ascii="Times New Roman" w:hAnsi="Times New Roman" w:cs="Times New Roman"/>
          <w:noProof/>
          <w:color w:val="000000" w:themeColor="text1"/>
          <w:sz w:val="24"/>
          <w:szCs w:val="24"/>
        </w:rPr>
        <w:t>)</w:t>
      </w:r>
      <w:r w:rsidR="00D27BEE">
        <w:rPr>
          <w:rFonts w:ascii="Times New Roman" w:hAnsi="Times New Roman" w:cs="Times New Roman"/>
          <w:color w:val="000000" w:themeColor="text1"/>
          <w:sz w:val="24"/>
          <w:szCs w:val="24"/>
        </w:rPr>
        <w:fldChar w:fldCharType="end"/>
      </w:r>
      <w:r w:rsidR="009E774D" w:rsidRPr="00014B81">
        <w:rPr>
          <w:rFonts w:ascii="Times New Roman" w:hAnsi="Times New Roman" w:cs="Times New Roman"/>
          <w:color w:val="000000" w:themeColor="text1"/>
          <w:sz w:val="24"/>
          <w:szCs w:val="24"/>
        </w:rPr>
        <w:t>.</w:t>
      </w:r>
      <w:r w:rsidR="00F27513" w:rsidRPr="00014B81">
        <w:rPr>
          <w:rFonts w:ascii="Times New Roman" w:hAnsi="Times New Roman" w:cs="Times New Roman"/>
          <w:color w:val="000000" w:themeColor="text1"/>
          <w:sz w:val="24"/>
          <w:szCs w:val="24"/>
        </w:rPr>
        <w:t xml:space="preserve"> </w:t>
      </w:r>
      <w:r w:rsidR="00EB01F4" w:rsidRPr="00014B81">
        <w:rPr>
          <w:rFonts w:ascii="Times New Roman" w:hAnsi="Times New Roman" w:cs="Times New Roman"/>
          <w:color w:val="000000" w:themeColor="text1"/>
          <w:sz w:val="24"/>
          <w:szCs w:val="24"/>
        </w:rPr>
        <w:t>Soil underpins every cropping system</w:t>
      </w:r>
      <w:r w:rsidR="00EB01F4">
        <w:rPr>
          <w:rFonts w:ascii="Times New Roman" w:hAnsi="Times New Roman" w:cs="Times New Roman"/>
          <w:color w:val="000000" w:themeColor="text1"/>
          <w:sz w:val="24"/>
          <w:szCs w:val="24"/>
        </w:rPr>
        <w:t xml:space="preserve"> and</w:t>
      </w:r>
      <w:r w:rsidR="00EB01F4" w:rsidRPr="00014B81">
        <w:rPr>
          <w:rFonts w:ascii="Times New Roman" w:hAnsi="Times New Roman" w:cs="Times New Roman"/>
          <w:color w:val="000000" w:themeColor="text1"/>
          <w:sz w:val="24"/>
          <w:szCs w:val="24"/>
        </w:rPr>
        <w:t xml:space="preserve"> serves as the medium for plant roots to grow</w:t>
      </w:r>
      <w:r w:rsidR="00EB01F4" w:rsidRPr="00FD3B73">
        <w:rPr>
          <w:rFonts w:ascii="Times New Roman" w:hAnsi="Times New Roman" w:cs="Times New Roman"/>
          <w:color w:val="000000" w:themeColor="text1"/>
          <w:sz w:val="24"/>
          <w:szCs w:val="24"/>
        </w:rPr>
        <w:t xml:space="preserve"> </w:t>
      </w:r>
      <w:r w:rsidR="00EB01F4">
        <w:rPr>
          <w:rFonts w:ascii="Times New Roman" w:hAnsi="Times New Roman" w:cs="Times New Roman"/>
          <w:color w:val="000000" w:themeColor="text1"/>
          <w:sz w:val="24"/>
          <w:szCs w:val="24"/>
        </w:rPr>
        <w:t>and</w:t>
      </w:r>
      <w:r w:rsidR="00EB01F4" w:rsidRPr="00014B81">
        <w:rPr>
          <w:rFonts w:ascii="Times New Roman" w:hAnsi="Times New Roman" w:cs="Times New Roman"/>
          <w:color w:val="000000" w:themeColor="text1"/>
          <w:sz w:val="24"/>
          <w:szCs w:val="24"/>
        </w:rPr>
        <w:t xml:space="preserve"> produce high yielding crops</w:t>
      </w:r>
      <w:r w:rsidR="00EB01F4">
        <w:rPr>
          <w:rFonts w:ascii="Times New Roman" w:hAnsi="Times New Roman" w:cs="Times New Roman"/>
          <w:color w:val="000000" w:themeColor="text1"/>
          <w:sz w:val="24"/>
          <w:szCs w:val="24"/>
        </w:rPr>
        <w:t xml:space="preserve"> i</w:t>
      </w:r>
      <w:r w:rsidR="00EB01F4" w:rsidRPr="00014B81">
        <w:rPr>
          <w:rFonts w:ascii="Times New Roman" w:hAnsi="Times New Roman" w:cs="Times New Roman"/>
          <w:color w:val="000000" w:themeColor="text1"/>
          <w:sz w:val="24"/>
          <w:szCs w:val="24"/>
        </w:rPr>
        <w:t>n the provision of essential nutrients, water and air</w:t>
      </w:r>
      <w:r w:rsidR="00EB01F4">
        <w:rPr>
          <w:rFonts w:ascii="Times New Roman" w:hAnsi="Times New Roman" w:cs="Times New Roman"/>
          <w:color w:val="000000" w:themeColor="text1"/>
          <w:sz w:val="24"/>
          <w:szCs w:val="24"/>
        </w:rPr>
        <w:t xml:space="preserve"> </w:t>
      </w:r>
      <w:r w:rsidR="00EB01F4" w:rsidRPr="00014B81">
        <w:rPr>
          <w:rFonts w:ascii="Times New Roman" w:hAnsi="Times New Roman" w:cs="Times New Roman"/>
          <w:color w:val="000000" w:themeColor="text1"/>
          <w:sz w:val="24"/>
          <w:szCs w:val="24"/>
        </w:rPr>
        <w:fldChar w:fldCharType="begin"/>
      </w:r>
      <w:r w:rsidR="00205588">
        <w:rPr>
          <w:rFonts w:ascii="Times New Roman" w:hAnsi="Times New Roman" w:cs="Times New Roman"/>
          <w:color w:val="000000" w:themeColor="text1"/>
          <w:sz w:val="24"/>
          <w:szCs w:val="24"/>
        </w:rPr>
        <w:instrText xml:space="preserve"> ADDIN EN.CITE &lt;EndNote&gt;&lt;Cite&gt;&lt;Author&gt;Ball&lt;/Author&gt;&lt;Year&gt;2003&lt;/Year&gt;&lt;RecNum&gt;15&lt;/RecNum&gt;&lt;DisplayText&gt;(Ball and Douglas, 2003)&lt;/DisplayText&gt;&lt;record&gt;&lt;rec-number&gt;15&lt;/rec-number&gt;&lt;foreign-keys&gt;&lt;key app="EN" db-id="0pe9020e6xwa2reesaw5asfy5adva025spr9" timestamp="1468347616"&gt;15&lt;/key&gt;&lt;/foreign-keys&gt;&lt;ref-type name="Journal Article"&gt;17&lt;/ref-type&gt;&lt;contributors&gt;&lt;authors&gt;&lt;author&gt;Ball, BC&lt;/author&gt;&lt;author&gt;Douglas, JT&lt;/author&gt;&lt;/authors&gt;&lt;/contributors&gt;&lt;titles&gt;&lt;title&gt;A simple procedure for assessing soil structural, rooting and surface conditions&lt;/title&gt;&lt;secondary-title&gt;Soil Use and Management&lt;/secondary-title&gt;&lt;/titles&gt;&lt;periodical&gt;&lt;full-title&gt;Soil Use and Management&lt;/full-title&gt;&lt;/periodical&gt;&lt;pages&gt;50-56&lt;/pages&gt;&lt;volume&gt;19&lt;/volume&gt;&lt;number&gt;1&lt;/number&gt;&lt;dates&gt;&lt;year&gt;2003&lt;/year&gt;&lt;/dates&gt;&lt;isbn&gt;1475-2743&lt;/isbn&gt;&lt;urls&gt;&lt;/urls&gt;&lt;/record&gt;&lt;/Cite&gt;&lt;/EndNote&gt;</w:instrText>
      </w:r>
      <w:r w:rsidR="00EB01F4" w:rsidRPr="00014B81">
        <w:rPr>
          <w:rFonts w:ascii="Times New Roman" w:hAnsi="Times New Roman" w:cs="Times New Roman"/>
          <w:color w:val="000000" w:themeColor="text1"/>
          <w:sz w:val="24"/>
          <w:szCs w:val="24"/>
        </w:rPr>
        <w:fldChar w:fldCharType="separate"/>
      </w:r>
      <w:r w:rsidR="00205588">
        <w:rPr>
          <w:rFonts w:ascii="Times New Roman" w:hAnsi="Times New Roman" w:cs="Times New Roman"/>
          <w:noProof/>
          <w:color w:val="000000" w:themeColor="text1"/>
          <w:sz w:val="24"/>
          <w:szCs w:val="24"/>
        </w:rPr>
        <w:t>(</w:t>
      </w:r>
      <w:hyperlink w:anchor="_ENREF_2" w:tooltip="Ball, 2003 #15" w:history="1">
        <w:r w:rsidR="00301B4B">
          <w:rPr>
            <w:rFonts w:ascii="Times New Roman" w:hAnsi="Times New Roman" w:cs="Times New Roman"/>
            <w:noProof/>
            <w:color w:val="000000" w:themeColor="text1"/>
            <w:sz w:val="24"/>
            <w:szCs w:val="24"/>
          </w:rPr>
          <w:t>Ball and Douglas, 2003</w:t>
        </w:r>
      </w:hyperlink>
      <w:r w:rsidR="00205588">
        <w:rPr>
          <w:rFonts w:ascii="Times New Roman" w:hAnsi="Times New Roman" w:cs="Times New Roman"/>
          <w:noProof/>
          <w:color w:val="000000" w:themeColor="text1"/>
          <w:sz w:val="24"/>
          <w:szCs w:val="24"/>
        </w:rPr>
        <w:t>)</w:t>
      </w:r>
      <w:r w:rsidR="00EB01F4" w:rsidRPr="00014B81">
        <w:rPr>
          <w:rFonts w:ascii="Times New Roman" w:hAnsi="Times New Roman" w:cs="Times New Roman"/>
          <w:color w:val="000000" w:themeColor="text1"/>
          <w:sz w:val="24"/>
          <w:szCs w:val="24"/>
        </w:rPr>
        <w:fldChar w:fldCharType="end"/>
      </w:r>
      <w:r w:rsidR="00EB01F4">
        <w:rPr>
          <w:rFonts w:ascii="Times New Roman" w:hAnsi="Times New Roman" w:cs="Times New Roman"/>
          <w:color w:val="000000" w:themeColor="text1"/>
          <w:sz w:val="24"/>
          <w:szCs w:val="24"/>
        </w:rPr>
        <w:t xml:space="preserve">. </w:t>
      </w:r>
      <w:r w:rsidR="00EB01F4" w:rsidRPr="00014B81">
        <w:rPr>
          <w:rFonts w:ascii="Times New Roman" w:hAnsi="Times New Roman" w:cs="Times New Roman"/>
          <w:color w:val="000000" w:themeColor="text1"/>
          <w:sz w:val="24"/>
          <w:szCs w:val="24"/>
        </w:rPr>
        <w:t>Reduced yields are not uncommon and are often characteristic of reduced germination rates, reduced crop growth and inferior grain quality</w:t>
      </w:r>
      <w:r w:rsidR="00FD39B7">
        <w:rPr>
          <w:rFonts w:ascii="Times New Roman" w:hAnsi="Times New Roman" w:cs="Times New Roman"/>
          <w:color w:val="000000" w:themeColor="text1"/>
          <w:sz w:val="24"/>
          <w:szCs w:val="24"/>
        </w:rPr>
        <w:t xml:space="preserve"> in uncontrolled traffic farming systems</w:t>
      </w:r>
      <w:r w:rsidR="00EB01F4" w:rsidRPr="00014B81">
        <w:rPr>
          <w:rFonts w:ascii="Times New Roman" w:hAnsi="Times New Roman" w:cs="Times New Roman"/>
          <w:color w:val="000000" w:themeColor="text1"/>
          <w:sz w:val="24"/>
          <w:szCs w:val="24"/>
        </w:rPr>
        <w:t xml:space="preserve"> </w:t>
      </w:r>
      <w:r w:rsidR="00EB01F4" w:rsidRPr="00014B81">
        <w:rPr>
          <w:rFonts w:ascii="Times New Roman" w:hAnsi="Times New Roman" w:cs="Times New Roman"/>
          <w:color w:val="000000" w:themeColor="text1"/>
          <w:sz w:val="24"/>
          <w:szCs w:val="24"/>
        </w:rPr>
        <w:fldChar w:fldCharType="begin"/>
      </w:r>
      <w:r w:rsidR="00205588">
        <w:rPr>
          <w:rFonts w:ascii="Times New Roman" w:hAnsi="Times New Roman" w:cs="Times New Roman"/>
          <w:color w:val="000000" w:themeColor="text1"/>
          <w:sz w:val="24"/>
          <w:szCs w:val="24"/>
        </w:rPr>
        <w:instrText xml:space="preserve"> ADDIN EN.CITE &lt;EndNote&gt;&lt;Cite&gt;&lt;Author&gt;Chamen&lt;/Author&gt;&lt;Year&gt;2015&lt;/Year&gt;&lt;RecNum&gt;21&lt;/RecNum&gt;&lt;DisplayText&gt;(Chamen et al., 2015)&lt;/DisplayText&gt;&lt;record&gt;&lt;rec-number&gt;21&lt;/rec-number&gt;&lt;foreign-keys&gt;&lt;key app="EN" db-id="0pe9020e6xwa2reesaw5asfy5adva025spr9" timestamp="1487697577"&gt;21&lt;/key&gt;&lt;/foreign-keys&gt;&lt;ref-type name="Journal Article"&gt;17&lt;/ref-type&gt;&lt;contributors&gt;&lt;authors&gt;&lt;author&gt;Chamen, W.C. Tim &lt;/author&gt;&lt;author&gt;Moxey, Andrew P.&lt;/author&gt;&lt;author&gt;Towers, Willie&lt;/author&gt;&lt;author&gt;Balana, Bedru&lt;/author&gt;&lt;author&gt;Hallett, Paul D.&lt;/author&gt;&lt;/authors&gt;&lt;/contributors&gt;&lt;titles&gt;&lt;title&gt;Mitigating arable soil compaction: A review and analysis of available cost and benefit data&lt;/title&gt;&lt;secondary-title&gt;Soil and Tillage Research&lt;/secondary-title&gt;&lt;/titles&gt;&lt;periodical&gt;&lt;full-title&gt;Soil and Tillage Research&lt;/full-title&gt;&lt;/periodical&gt;&lt;pages&gt;10-25&lt;/pages&gt;&lt;volume&gt;146, Part A&lt;/volume&gt;&lt;dates&gt;&lt;year&gt;2015&lt;/year&gt;&lt;pub-dates&gt;&lt;date&gt;3//&lt;/date&gt;&lt;/pub-dates&gt;&lt;/dates&gt;&lt;isbn&gt;0167-1987&lt;/isbn&gt;&lt;urls&gt;&lt;related-urls&gt;&lt;url&gt;http://www.sciencedirect.com/science/article/pii/S0167198714001901&lt;/url&gt;&lt;/related-urls&gt;&lt;/urls&gt;&lt;electronic-resource-num&gt;http://dx.doi.org/10.1016/j.still.2014.09.011&lt;/electronic-resource-num&gt;&lt;/record&gt;&lt;/Cite&gt;&lt;/EndNote&gt;</w:instrText>
      </w:r>
      <w:r w:rsidR="00EB01F4" w:rsidRPr="00014B81">
        <w:rPr>
          <w:rFonts w:ascii="Times New Roman" w:hAnsi="Times New Roman" w:cs="Times New Roman"/>
          <w:color w:val="000000" w:themeColor="text1"/>
          <w:sz w:val="24"/>
          <w:szCs w:val="24"/>
        </w:rPr>
        <w:fldChar w:fldCharType="separate"/>
      </w:r>
      <w:r w:rsidR="00205588">
        <w:rPr>
          <w:rFonts w:ascii="Times New Roman" w:hAnsi="Times New Roman" w:cs="Times New Roman"/>
          <w:noProof/>
          <w:color w:val="000000" w:themeColor="text1"/>
          <w:sz w:val="24"/>
          <w:szCs w:val="24"/>
        </w:rPr>
        <w:t>(</w:t>
      </w:r>
      <w:hyperlink w:anchor="_ENREF_6" w:tooltip="Chamen, 2015 #21" w:history="1">
        <w:r w:rsidR="00301B4B">
          <w:rPr>
            <w:rFonts w:ascii="Times New Roman" w:hAnsi="Times New Roman" w:cs="Times New Roman"/>
            <w:noProof/>
            <w:color w:val="000000" w:themeColor="text1"/>
            <w:sz w:val="24"/>
            <w:szCs w:val="24"/>
          </w:rPr>
          <w:t>Chamen et al., 2015</w:t>
        </w:r>
      </w:hyperlink>
      <w:r w:rsidR="00205588">
        <w:rPr>
          <w:rFonts w:ascii="Times New Roman" w:hAnsi="Times New Roman" w:cs="Times New Roman"/>
          <w:noProof/>
          <w:color w:val="000000" w:themeColor="text1"/>
          <w:sz w:val="24"/>
          <w:szCs w:val="24"/>
        </w:rPr>
        <w:t>)</w:t>
      </w:r>
      <w:r w:rsidR="00EB01F4" w:rsidRPr="00014B81">
        <w:rPr>
          <w:rFonts w:ascii="Times New Roman" w:hAnsi="Times New Roman" w:cs="Times New Roman"/>
          <w:color w:val="000000" w:themeColor="text1"/>
          <w:sz w:val="24"/>
          <w:szCs w:val="24"/>
        </w:rPr>
        <w:fldChar w:fldCharType="end"/>
      </w:r>
      <w:r w:rsidR="00EB01F4">
        <w:rPr>
          <w:rFonts w:ascii="Times New Roman" w:hAnsi="Times New Roman" w:cs="Times New Roman"/>
          <w:color w:val="000000" w:themeColor="text1"/>
          <w:sz w:val="24"/>
          <w:szCs w:val="24"/>
        </w:rPr>
        <w:t>.</w:t>
      </w:r>
    </w:p>
    <w:p w14:paraId="5E488725" w14:textId="16BDC88E" w:rsidR="001E1224" w:rsidRPr="00014B81" w:rsidRDefault="00FD39B7" w:rsidP="00CD79A5">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w:t>
      </w:r>
      <w:r w:rsidR="00BC01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previous </w:t>
      </w:r>
      <w:r w:rsidR="00BC018A">
        <w:rPr>
          <w:rFonts w:ascii="Times New Roman" w:hAnsi="Times New Roman" w:cs="Times New Roman"/>
          <w:color w:val="000000" w:themeColor="text1"/>
          <w:sz w:val="24"/>
          <w:szCs w:val="24"/>
        </w:rPr>
        <w:t>studies on</w:t>
      </w:r>
      <w:r w:rsidR="002A51F4">
        <w:rPr>
          <w:rFonts w:ascii="Times New Roman" w:hAnsi="Times New Roman" w:cs="Times New Roman"/>
          <w:color w:val="000000" w:themeColor="text1"/>
          <w:sz w:val="24"/>
          <w:szCs w:val="24"/>
        </w:rPr>
        <w:t xml:space="preserve"> the impact of headlands are based on </w:t>
      </w:r>
      <w:r w:rsidR="00176754">
        <w:rPr>
          <w:rFonts w:ascii="Times New Roman" w:hAnsi="Times New Roman" w:cs="Times New Roman"/>
          <w:color w:val="000000" w:themeColor="text1"/>
          <w:sz w:val="24"/>
          <w:szCs w:val="24"/>
        </w:rPr>
        <w:t xml:space="preserve">surveys of growers’ fields </w:t>
      </w:r>
      <w:r w:rsidR="00E95539">
        <w:rPr>
          <w:rFonts w:ascii="Times New Roman" w:hAnsi="Times New Roman" w:cs="Times New Roman"/>
          <w:color w:val="000000" w:themeColor="text1"/>
          <w:sz w:val="24"/>
          <w:szCs w:val="24"/>
        </w:rPr>
        <w:fldChar w:fldCharType="begin">
          <w:fldData xml:space="preserve">PEVuZE5vdGU+PENpdGU+PEF1dGhvcj5Cb2F0bWFuPC9BdXRob3I+PFllYXI+MTk4ODwvWWVhcj48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PEVuZE5vdGU+PENpdGU+PEF1dGhvcj5Cb2F0bWFuPC9BdXRob3I+PFllYXI+MTk4ODwvWWVhcj48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E95539">
        <w:rPr>
          <w:rFonts w:ascii="Times New Roman" w:hAnsi="Times New Roman" w:cs="Times New Roman"/>
          <w:color w:val="000000" w:themeColor="text1"/>
          <w:sz w:val="24"/>
          <w:szCs w:val="24"/>
        </w:rPr>
      </w:r>
      <w:r w:rsidR="00E95539">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5" w:tooltip="Boatman, 1988 #137" w:history="1">
        <w:r w:rsidR="00301B4B">
          <w:rPr>
            <w:rFonts w:ascii="Times New Roman" w:hAnsi="Times New Roman" w:cs="Times New Roman"/>
            <w:noProof/>
            <w:color w:val="000000" w:themeColor="text1"/>
            <w:sz w:val="24"/>
            <w:szCs w:val="24"/>
          </w:rPr>
          <w:t>Boatman and Sotherton, 1988</w:t>
        </w:r>
      </w:hyperlink>
      <w:r w:rsidR="00A203F7">
        <w:rPr>
          <w:rFonts w:ascii="Times New Roman" w:hAnsi="Times New Roman" w:cs="Times New Roman"/>
          <w:noProof/>
          <w:color w:val="000000" w:themeColor="text1"/>
          <w:sz w:val="24"/>
          <w:szCs w:val="24"/>
        </w:rPr>
        <w:t xml:space="preserve">, </w:t>
      </w:r>
      <w:hyperlink w:anchor="_ENREF_4" w:tooltip="Boatman, 1992 #138" w:history="1">
        <w:r w:rsidR="00301B4B">
          <w:rPr>
            <w:rFonts w:ascii="Times New Roman" w:hAnsi="Times New Roman" w:cs="Times New Roman"/>
            <w:noProof/>
            <w:color w:val="000000" w:themeColor="text1"/>
            <w:sz w:val="24"/>
            <w:szCs w:val="24"/>
          </w:rPr>
          <w:t>Boatman, 1992</w:t>
        </w:r>
      </w:hyperlink>
      <w:r w:rsidR="00A203F7">
        <w:rPr>
          <w:rFonts w:ascii="Times New Roman" w:hAnsi="Times New Roman" w:cs="Times New Roman"/>
          <w:noProof/>
          <w:color w:val="000000" w:themeColor="text1"/>
          <w:sz w:val="24"/>
          <w:szCs w:val="24"/>
        </w:rPr>
        <w:t xml:space="preserve">, </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A203F7">
        <w:rPr>
          <w:rFonts w:ascii="Times New Roman" w:hAnsi="Times New Roman" w:cs="Times New Roman"/>
          <w:noProof/>
          <w:color w:val="000000" w:themeColor="text1"/>
          <w:sz w:val="24"/>
          <w:szCs w:val="24"/>
        </w:rPr>
        <w:t xml:space="preserve">, </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A203F7">
        <w:rPr>
          <w:rFonts w:ascii="Times New Roman" w:hAnsi="Times New Roman" w:cs="Times New Roman"/>
          <w:noProof/>
          <w:color w:val="000000" w:themeColor="text1"/>
          <w:sz w:val="24"/>
          <w:szCs w:val="24"/>
        </w:rPr>
        <w:t xml:space="preserve">, </w:t>
      </w:r>
      <w:hyperlink w:anchor="_ENREF_20" w:tooltip="Sparkes, 1998 #32" w:history="1">
        <w:r w:rsidR="00301B4B">
          <w:rPr>
            <w:rFonts w:ascii="Times New Roman" w:hAnsi="Times New Roman" w:cs="Times New Roman"/>
            <w:noProof/>
            <w:color w:val="000000" w:themeColor="text1"/>
            <w:sz w:val="24"/>
            <w:szCs w:val="24"/>
          </w:rPr>
          <w:t>Sparkes et al., 1998b</w:t>
        </w:r>
      </w:hyperlink>
      <w:r w:rsidR="00A203F7">
        <w:rPr>
          <w:rFonts w:ascii="Times New Roman" w:hAnsi="Times New Roman" w:cs="Times New Roman"/>
          <w:noProof/>
          <w:color w:val="000000" w:themeColor="text1"/>
          <w:sz w:val="24"/>
          <w:szCs w:val="24"/>
        </w:rPr>
        <w:t xml:space="preserve">, </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A203F7">
        <w:rPr>
          <w:rFonts w:ascii="Times New Roman" w:hAnsi="Times New Roman" w:cs="Times New Roman"/>
          <w:noProof/>
          <w:color w:val="000000" w:themeColor="text1"/>
          <w:sz w:val="24"/>
          <w:szCs w:val="24"/>
        </w:rPr>
        <w:t>)</w:t>
      </w:r>
      <w:r w:rsidR="00E95539">
        <w:rPr>
          <w:rFonts w:ascii="Times New Roman" w:hAnsi="Times New Roman" w:cs="Times New Roman"/>
          <w:color w:val="000000" w:themeColor="text1"/>
          <w:sz w:val="24"/>
          <w:szCs w:val="24"/>
        </w:rPr>
        <w:fldChar w:fldCharType="end"/>
      </w:r>
      <w:r w:rsidR="00D02949" w:rsidRPr="00014B81">
        <w:rPr>
          <w:rFonts w:ascii="Times New Roman" w:hAnsi="Times New Roman" w:cs="Times New Roman"/>
          <w:color w:val="000000" w:themeColor="text1"/>
          <w:sz w:val="24"/>
          <w:szCs w:val="24"/>
        </w:rPr>
        <w:t>.</w:t>
      </w:r>
      <w:r w:rsidR="00DA045F" w:rsidRPr="00DA045F">
        <w:rPr>
          <w:rFonts w:ascii="Times New Roman" w:hAnsi="Times New Roman" w:cs="Times New Roman"/>
          <w:color w:val="000000" w:themeColor="text1"/>
          <w:sz w:val="24"/>
          <w:szCs w:val="24"/>
        </w:rPr>
        <w:t xml:space="preserve"> </w:t>
      </w:r>
      <w:r w:rsidR="00CD79A5">
        <w:rPr>
          <w:rFonts w:ascii="Times New Roman" w:hAnsi="Times New Roman" w:cs="Times New Roman"/>
          <w:color w:val="000000" w:themeColor="text1"/>
          <w:sz w:val="24"/>
          <w:szCs w:val="24"/>
        </w:rPr>
        <w:t xml:space="preserve">Of these, </w:t>
      </w:r>
      <w:hyperlink w:anchor="_ENREF_21" w:tooltip="Speller, 1992 #36" w:history="1">
        <w:r w:rsidR="00301B4B">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AuthorYear="1"&gt;&lt;Author&gt;Speller&lt;/Author&gt;&lt;Year&gt;1992&lt;/Year&gt;&lt;RecNum&gt;36&lt;/RecNum&gt;&lt;DisplayText&gt;Speller et al. (1992)&lt;/DisplayText&gt;&lt;record&gt;&lt;rec-number&gt;36&lt;/rec-number&gt;&lt;foreign-keys&gt;&lt;key app="EN" db-id="0pe9020e6xwa2reesaw5asfy5adva025spr9" timestamp="1488795796"&gt;36&lt;/key&gt;&lt;/foreign-keys&gt;&lt;ref-type name="Journal Article"&gt;17&lt;/ref-type&gt;&lt;contributors&gt;&lt;authors&gt;&lt;author&gt;Speller, CS&lt;/author&gt;&lt;author&gt;Cleal, RAE&lt;/author&gt;&lt;author&gt;Runham, SR&lt;/author&gt;&lt;/authors&gt;&lt;/contributors&gt;&lt;titles&gt;&lt;title&gt;A comparison of winter wheat yields from headlands with other positions in five fen peat fields&lt;/title&gt;&lt;secondary-title&gt;MONOGRAPHS-BRITISH CROP PROTECTION COUNCIL&lt;/secondary-title&gt;&lt;/titles&gt;&lt;periodical&gt;&lt;full-title&gt;MONOGRAPHS-BRITISH CROP PROTECTION COUNCIL&lt;/full-title&gt;&lt;/periodical&gt;&lt;pages&gt;47-47&lt;/pages&gt;&lt;dates&gt;&lt;year&gt;1992&lt;/year&gt;&lt;/dates&gt;&lt;isbn&gt;0306-3941&lt;/isbn&gt;&lt;urls&gt;&lt;/urls&gt;&lt;/record&gt;&lt;/Cite&gt;&lt;/EndNote&gt;</w:instrText>
        </w:r>
        <w:r w:rsidR="00301B4B">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Speller et al. (1992)</w:t>
        </w:r>
        <w:r w:rsidR="00301B4B">
          <w:rPr>
            <w:rFonts w:ascii="Times New Roman" w:hAnsi="Times New Roman" w:cs="Times New Roman"/>
            <w:color w:val="000000" w:themeColor="text1"/>
            <w:sz w:val="24"/>
            <w:szCs w:val="24"/>
          </w:rPr>
          <w:fldChar w:fldCharType="end"/>
        </w:r>
      </w:hyperlink>
      <w:r w:rsidR="00217530">
        <w:rPr>
          <w:rFonts w:ascii="Times New Roman" w:hAnsi="Times New Roman" w:cs="Times New Roman"/>
          <w:color w:val="000000" w:themeColor="text1"/>
          <w:sz w:val="24"/>
          <w:szCs w:val="24"/>
        </w:rPr>
        <w:t xml:space="preserve">, </w:t>
      </w:r>
      <w:hyperlink w:anchor="_ENREF_8" w:tooltip="Cook, 1997 #35" w:history="1">
        <w:r w:rsidR="00301B4B">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AuthorYear="1"&gt;&lt;Author&gt;Cook&lt;/Author&gt;&lt;Year&gt;1997&lt;/Year&gt;&lt;RecNum&gt;35&lt;/RecNum&gt;&lt;DisplayText&gt;Cook and Ingle (1997)&lt;/DisplayText&gt;&lt;record&gt;&lt;rec-number&gt;35&lt;/rec-number&gt;&lt;foreign-keys&gt;&lt;key app="EN" db-id="0pe9020e6xwa2reesaw5asfy5adva025spr9" timestamp="1488795518"&gt;35&lt;/key&gt;&lt;/foreign-keys&gt;&lt;ref-type name="Journal Article"&gt;17&lt;/ref-type&gt;&lt;contributors&gt;&lt;authors&gt;&lt;author&gt;Cook, SK&lt;/author&gt;&lt;author&gt;Ingle, S&lt;/author&gt;&lt;/authors&gt;&lt;/contributors&gt;&lt;titles&gt;&lt;title&gt;The effect of boundary features at the field margins on yields of winter wheat&lt;/title&gt;&lt;secondary-title&gt;Aspects of Applied Biology (United Kingdom)&lt;/secondary-title&gt;&lt;/titles&gt;&lt;periodical&gt;&lt;full-title&gt;Aspects of Applied Biology (United Kingdom)&lt;/full-title&gt;&lt;/periodical&gt;&lt;dates&gt;&lt;year&gt;1997&lt;/year&gt;&lt;/dates&gt;&lt;urls&gt;&lt;/urls&gt;&lt;/record&gt;&lt;/Cite&gt;&lt;/EndNote&gt;</w:instrText>
        </w:r>
        <w:r w:rsidR="00301B4B">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Cook and Ingle (1997)</w:t>
        </w:r>
        <w:r w:rsidR="00301B4B">
          <w:rPr>
            <w:rFonts w:ascii="Times New Roman" w:hAnsi="Times New Roman" w:cs="Times New Roman"/>
            <w:color w:val="000000" w:themeColor="text1"/>
            <w:sz w:val="24"/>
            <w:szCs w:val="24"/>
          </w:rPr>
          <w:fldChar w:fldCharType="end"/>
        </w:r>
      </w:hyperlink>
      <w:r w:rsidR="0082179F">
        <w:rPr>
          <w:rFonts w:ascii="Times New Roman" w:hAnsi="Times New Roman" w:cs="Times New Roman"/>
          <w:color w:val="000000" w:themeColor="text1"/>
          <w:sz w:val="24"/>
          <w:szCs w:val="24"/>
        </w:rPr>
        <w:t xml:space="preserve"> </w:t>
      </w:r>
      <w:r w:rsidR="00217530">
        <w:rPr>
          <w:rFonts w:ascii="Times New Roman" w:hAnsi="Times New Roman" w:cs="Times New Roman"/>
          <w:color w:val="000000" w:themeColor="text1"/>
          <w:sz w:val="24"/>
          <w:szCs w:val="24"/>
        </w:rPr>
        <w:t xml:space="preserve">and </w:t>
      </w:r>
      <w:hyperlink w:anchor="_ENREF_24" w:tooltip="Wilcox, 2000 #3" w:history="1">
        <w:r w:rsidR="00301B4B">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AuthorYear="1"&gt;&lt;Author&gt;Wilcox&lt;/Author&gt;&lt;Year&gt;2000&lt;/Year&gt;&lt;RecNum&gt;3&lt;/RecNum&gt;&lt;DisplayText&gt;Wilcox et al. (2000)&lt;/DisplayText&gt;&lt;record&gt;&lt;rec-number&gt;3&lt;/rec-number&gt;&lt;foreign-keys&gt;&lt;key app="EN" db-id="0pe9020e6xwa2reesaw5asfy5adva025spr9" timestamp="1467211409"&gt;3&lt;/key&gt;&lt;/foreign-keys&gt;&lt;ref-type name="Journal Article"&gt;17&lt;/ref-type&gt;&lt;contributors&gt;&lt;authors&gt;&lt;author&gt;Wilcox, A&lt;/author&gt;&lt;author&gt;Perry, NH&lt;/author&gt;&lt;author&gt;Boatman, ND&lt;/author&gt;&lt;author&gt;Chaney, K&lt;/author&gt;&lt;/authors&gt;&lt;/contributors&gt;&lt;titles&gt;&lt;title&gt;Factors affecting the yield of winter cereals in crop margins&lt;/title&gt;&lt;secondary-title&gt;The Journal of Agricultural Science&lt;/secondary-title&gt;&lt;/titles&gt;&lt;periodical&gt;&lt;full-title&gt;The Journal of Agricultural Science&lt;/full-title&gt;&lt;/periodical&gt;&lt;pages&gt;335-346&lt;/pages&gt;&lt;volume&gt;135&lt;/volume&gt;&lt;number&gt;04&lt;/number&gt;&lt;dates&gt;&lt;year&gt;2000&lt;/year&gt;&lt;/dates&gt;&lt;isbn&gt;1469-5146&lt;/isbn&gt;&lt;urls&gt;&lt;/urls&gt;&lt;/record&gt;&lt;/Cite&gt;&lt;/EndNote&gt;</w:instrText>
        </w:r>
        <w:r w:rsidR="00301B4B">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Wilcox et al. (2000)</w:t>
        </w:r>
        <w:r w:rsidR="00301B4B">
          <w:rPr>
            <w:rFonts w:ascii="Times New Roman" w:hAnsi="Times New Roman" w:cs="Times New Roman"/>
            <w:color w:val="000000" w:themeColor="text1"/>
            <w:sz w:val="24"/>
            <w:szCs w:val="24"/>
          </w:rPr>
          <w:fldChar w:fldCharType="end"/>
        </w:r>
      </w:hyperlink>
      <w:r w:rsidR="00CD79A5">
        <w:rPr>
          <w:rFonts w:ascii="Times New Roman" w:hAnsi="Times New Roman" w:cs="Times New Roman"/>
          <w:color w:val="000000" w:themeColor="text1"/>
          <w:sz w:val="24"/>
          <w:szCs w:val="24"/>
        </w:rPr>
        <w:t xml:space="preserve"> included distance from the field boundary as a factor in the analysis.</w:t>
      </w:r>
      <w:r w:rsidR="00B56029" w:rsidRPr="00014B81">
        <w:rPr>
          <w:rFonts w:ascii="Times New Roman" w:hAnsi="Times New Roman" w:cs="Times New Roman"/>
          <w:color w:val="000000" w:themeColor="text1"/>
          <w:sz w:val="24"/>
          <w:szCs w:val="24"/>
        </w:rPr>
        <w:t xml:space="preserve"> Over two years (1994 and 1995), </w:t>
      </w:r>
      <w:hyperlink w:anchor="_ENREF_24" w:tooltip="Wilcox, 2000 #3"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AuthorYear="1"&gt;&lt;Author&gt;Wilcox&lt;/Author&gt;&lt;Year&gt;2000&lt;/Year&gt;&lt;RecNum&gt;3&lt;/RecNum&gt;&lt;DisplayText&gt;Wilcox et al. (2000)&lt;/DisplayText&gt;&lt;record&gt;&lt;rec-number&gt;3&lt;/rec-number&gt;&lt;foreign-keys&gt;&lt;key app="EN" db-id="0pe9020e6xwa2reesaw5asfy5adva025spr9" timestamp="1467211409"&gt;3&lt;/key&gt;&lt;/foreign-keys&gt;&lt;ref-type name="Journal Article"&gt;17&lt;/ref-type&gt;&lt;contributors&gt;&lt;authors&gt;&lt;author&gt;Wilcox, A&lt;/author&gt;&lt;author&gt;Perry, NH&lt;/author&gt;&lt;author&gt;Boatman, ND&lt;/author&gt;&lt;author&gt;Chaney, K&lt;/author&gt;&lt;/authors&gt;&lt;/contributors&gt;&lt;titles&gt;&lt;title&gt;Factors affecting the yield of winter cereals in crop margins&lt;/title&gt;&lt;secondary-title&gt;The Journal of Agricultural Science&lt;/secondary-title&gt;&lt;/titles&gt;&lt;periodical&gt;&lt;full-title&gt;The Journal of Agricultural Science&lt;/full-title&gt;&lt;/periodical&gt;&lt;pages&gt;335-346&lt;/pages&gt;&lt;volume&gt;135&lt;/volume&gt;&lt;number&gt;04&lt;/number&gt;&lt;dates&gt;&lt;year&gt;2000&lt;/year&gt;&lt;/dates&gt;&lt;isbn&gt;1469-5146&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Wilcox et al. (2000)</w:t>
        </w:r>
        <w:r w:rsidR="00301B4B" w:rsidRPr="00014B81">
          <w:rPr>
            <w:rFonts w:ascii="Times New Roman" w:hAnsi="Times New Roman" w:cs="Times New Roman"/>
            <w:color w:val="000000" w:themeColor="text1"/>
            <w:sz w:val="24"/>
            <w:szCs w:val="24"/>
          </w:rPr>
          <w:fldChar w:fldCharType="end"/>
        </w:r>
      </w:hyperlink>
      <w:r w:rsidR="00B56029" w:rsidRPr="00014B81">
        <w:rPr>
          <w:rFonts w:ascii="Times New Roman" w:hAnsi="Times New Roman" w:cs="Times New Roman"/>
          <w:color w:val="000000" w:themeColor="text1"/>
          <w:sz w:val="24"/>
          <w:szCs w:val="24"/>
        </w:rPr>
        <w:t xml:space="preserve"> surveyed 40 winter wheat headlands</w:t>
      </w:r>
      <w:r w:rsidR="0019407C">
        <w:rPr>
          <w:rFonts w:ascii="Times New Roman" w:hAnsi="Times New Roman" w:cs="Times New Roman"/>
          <w:color w:val="000000" w:themeColor="text1"/>
          <w:sz w:val="24"/>
          <w:szCs w:val="24"/>
        </w:rPr>
        <w:t xml:space="preserve"> on </w:t>
      </w:r>
      <w:r w:rsidR="0019407C" w:rsidRPr="0055456F">
        <w:rPr>
          <w:rFonts w:ascii="Times New Roman" w:hAnsi="Times New Roman" w:cs="Times New Roman"/>
          <w:color w:val="000000" w:themeColor="text1"/>
          <w:sz w:val="24"/>
          <w:szCs w:val="24"/>
        </w:rPr>
        <w:t xml:space="preserve">sandy loam, </w:t>
      </w:r>
      <w:r w:rsidR="0055456F" w:rsidRPr="0055456F">
        <w:rPr>
          <w:rFonts w:ascii="Times New Roman" w:hAnsi="Times New Roman" w:cs="Times New Roman"/>
          <w:color w:val="000000" w:themeColor="text1"/>
          <w:sz w:val="24"/>
          <w:szCs w:val="24"/>
        </w:rPr>
        <w:t>clay loam</w:t>
      </w:r>
      <w:r w:rsidR="00150ABA">
        <w:rPr>
          <w:rFonts w:ascii="Times New Roman" w:hAnsi="Times New Roman" w:cs="Times New Roman"/>
          <w:color w:val="000000" w:themeColor="text1"/>
          <w:sz w:val="24"/>
          <w:szCs w:val="24"/>
        </w:rPr>
        <w:t xml:space="preserve"> </w:t>
      </w:r>
      <w:r w:rsidR="0019407C" w:rsidRPr="0055456F">
        <w:rPr>
          <w:rFonts w:ascii="Times New Roman" w:hAnsi="Times New Roman" w:cs="Times New Roman"/>
          <w:color w:val="000000" w:themeColor="text1"/>
          <w:sz w:val="24"/>
          <w:szCs w:val="24"/>
        </w:rPr>
        <w:t xml:space="preserve">and </w:t>
      </w:r>
      <w:r w:rsidR="0055456F" w:rsidRPr="0055456F">
        <w:rPr>
          <w:rFonts w:ascii="Times New Roman" w:hAnsi="Times New Roman" w:cs="Times New Roman"/>
          <w:color w:val="000000" w:themeColor="text1"/>
          <w:sz w:val="24"/>
          <w:szCs w:val="24"/>
        </w:rPr>
        <w:t>calcareous soil</w:t>
      </w:r>
      <w:r w:rsidR="00150ABA">
        <w:rPr>
          <w:rFonts w:ascii="Times New Roman" w:hAnsi="Times New Roman" w:cs="Times New Roman"/>
          <w:color w:val="000000" w:themeColor="text1"/>
          <w:sz w:val="24"/>
          <w:szCs w:val="24"/>
        </w:rPr>
        <w:t xml:space="preserve"> </w:t>
      </w:r>
      <w:r w:rsidR="0055456F" w:rsidRPr="0055456F">
        <w:rPr>
          <w:rFonts w:ascii="Times New Roman" w:hAnsi="Times New Roman" w:cs="Times New Roman"/>
          <w:color w:val="000000" w:themeColor="text1"/>
          <w:sz w:val="24"/>
          <w:szCs w:val="24"/>
        </w:rPr>
        <w:t xml:space="preserve">types. </w:t>
      </w:r>
      <w:r w:rsidR="00150ABA">
        <w:rPr>
          <w:rFonts w:ascii="Times New Roman" w:hAnsi="Times New Roman" w:cs="Times New Roman"/>
          <w:color w:val="000000" w:themeColor="text1"/>
          <w:sz w:val="24"/>
          <w:szCs w:val="24"/>
        </w:rPr>
        <w:t xml:space="preserve">Yields were assessed by </w:t>
      </w:r>
      <w:r w:rsidR="00B56029" w:rsidRPr="00014B81">
        <w:rPr>
          <w:rFonts w:ascii="Times New Roman" w:hAnsi="Times New Roman" w:cs="Times New Roman"/>
          <w:color w:val="000000" w:themeColor="text1"/>
          <w:sz w:val="24"/>
          <w:szCs w:val="24"/>
        </w:rPr>
        <w:t xml:space="preserve">hand sampling </w:t>
      </w:r>
      <w:r w:rsidR="00882AAD">
        <w:rPr>
          <w:rFonts w:ascii="Times New Roman" w:hAnsi="Times New Roman" w:cs="Times New Roman"/>
          <w:color w:val="000000" w:themeColor="text1"/>
          <w:sz w:val="24"/>
          <w:szCs w:val="24"/>
        </w:rPr>
        <w:t xml:space="preserve">from </w:t>
      </w:r>
      <w:r w:rsidR="00B56029" w:rsidRPr="00014B81">
        <w:rPr>
          <w:rFonts w:ascii="Times New Roman" w:hAnsi="Times New Roman" w:cs="Times New Roman"/>
          <w:color w:val="000000" w:themeColor="text1"/>
          <w:sz w:val="24"/>
          <w:szCs w:val="24"/>
        </w:rPr>
        <w:t>0.25 m</w:t>
      </w:r>
      <w:r w:rsidR="00B56029" w:rsidRPr="00014B81">
        <w:rPr>
          <w:rFonts w:ascii="Times New Roman" w:hAnsi="Times New Roman" w:cs="Times New Roman"/>
          <w:color w:val="000000" w:themeColor="text1"/>
          <w:sz w:val="24"/>
          <w:szCs w:val="24"/>
          <w:vertAlign w:val="superscript"/>
        </w:rPr>
        <w:t>2</w:t>
      </w:r>
      <w:r w:rsidR="00882AAD" w:rsidRPr="00882AAD">
        <w:rPr>
          <w:rFonts w:ascii="Times New Roman" w:hAnsi="Times New Roman" w:cs="Times New Roman"/>
          <w:color w:val="000000" w:themeColor="text1"/>
          <w:sz w:val="24"/>
          <w:szCs w:val="24"/>
        </w:rPr>
        <w:t xml:space="preserve"> </w:t>
      </w:r>
      <w:r w:rsidR="00882AAD" w:rsidRPr="00014B81">
        <w:rPr>
          <w:rFonts w:ascii="Times New Roman" w:hAnsi="Times New Roman" w:cs="Times New Roman"/>
          <w:color w:val="000000" w:themeColor="text1"/>
          <w:sz w:val="24"/>
          <w:szCs w:val="24"/>
        </w:rPr>
        <w:t>quadrats</w:t>
      </w:r>
      <w:r w:rsidR="00B56029" w:rsidRPr="00014B81">
        <w:rPr>
          <w:rFonts w:ascii="Times New Roman" w:hAnsi="Times New Roman" w:cs="Times New Roman"/>
          <w:color w:val="000000" w:themeColor="text1"/>
          <w:sz w:val="24"/>
          <w:szCs w:val="24"/>
        </w:rPr>
        <w:t xml:space="preserve"> placed on transects at right angles </w:t>
      </w:r>
      <w:r w:rsidR="00B56029" w:rsidRPr="0053680F">
        <w:rPr>
          <w:rFonts w:ascii="Times New Roman" w:hAnsi="Times New Roman" w:cs="Times New Roman"/>
          <w:color w:val="000000" w:themeColor="text1"/>
          <w:sz w:val="24"/>
          <w:szCs w:val="24"/>
        </w:rPr>
        <w:t>from the crop edge on each field headland.</w:t>
      </w:r>
      <w:r w:rsidR="002F6E83" w:rsidRPr="0053680F">
        <w:rPr>
          <w:rFonts w:ascii="Times New Roman" w:hAnsi="Times New Roman" w:cs="Times New Roman"/>
          <w:color w:val="000000" w:themeColor="text1"/>
          <w:sz w:val="24"/>
          <w:szCs w:val="24"/>
        </w:rPr>
        <w:t xml:space="preserve"> </w:t>
      </w:r>
      <w:r w:rsidR="00460BAA">
        <w:rPr>
          <w:rFonts w:ascii="Times New Roman" w:hAnsi="Times New Roman" w:cs="Times New Roman"/>
          <w:color w:val="000000" w:themeColor="text1"/>
          <w:sz w:val="24"/>
          <w:szCs w:val="24"/>
        </w:rPr>
        <w:t>Yields increased with distance in</w:t>
      </w:r>
      <w:r w:rsidR="002F6E83" w:rsidRPr="0053680F">
        <w:rPr>
          <w:rFonts w:ascii="Times New Roman" w:hAnsi="Times New Roman" w:cs="Times New Roman"/>
          <w:color w:val="000000" w:themeColor="text1"/>
          <w:sz w:val="24"/>
          <w:szCs w:val="24"/>
        </w:rPr>
        <w:t xml:space="preserve"> a non-linear fashion, </w:t>
      </w:r>
      <w:r w:rsidR="006459FB" w:rsidRPr="0053680F">
        <w:rPr>
          <w:rFonts w:ascii="Times New Roman" w:hAnsi="Times New Roman" w:cs="Times New Roman"/>
          <w:color w:val="000000" w:themeColor="text1"/>
          <w:sz w:val="24"/>
          <w:szCs w:val="24"/>
        </w:rPr>
        <w:t>to reach an asymptotic maximum</w:t>
      </w:r>
      <w:r>
        <w:rPr>
          <w:rFonts w:ascii="Times New Roman" w:hAnsi="Times New Roman" w:cs="Times New Roman"/>
          <w:color w:val="000000" w:themeColor="text1"/>
          <w:sz w:val="24"/>
          <w:szCs w:val="24"/>
        </w:rPr>
        <w:t xml:space="preserve"> at</w:t>
      </w:r>
      <w:r w:rsidR="0053375D" w:rsidRPr="0053680F">
        <w:rPr>
          <w:rFonts w:ascii="Times New Roman" w:hAnsi="Times New Roman" w:cs="Times New Roman"/>
          <w:color w:val="000000" w:themeColor="text1"/>
          <w:sz w:val="24"/>
          <w:szCs w:val="24"/>
        </w:rPr>
        <w:t xml:space="preserve"> 30 m from the edge of the crop</w:t>
      </w:r>
      <w:r w:rsidR="00544383">
        <w:rPr>
          <w:rFonts w:ascii="Times New Roman" w:hAnsi="Times New Roman" w:cs="Times New Roman"/>
          <w:color w:val="000000" w:themeColor="text1"/>
          <w:sz w:val="24"/>
          <w:szCs w:val="24"/>
        </w:rPr>
        <w:t xml:space="preserve"> suggesting</w:t>
      </w:r>
      <w:r w:rsidR="00CA0A1C" w:rsidRPr="0053680F">
        <w:rPr>
          <w:rFonts w:ascii="Times New Roman" w:hAnsi="Times New Roman" w:cs="Times New Roman"/>
          <w:color w:val="000000" w:themeColor="text1"/>
          <w:sz w:val="24"/>
          <w:szCs w:val="24"/>
        </w:rPr>
        <w:t xml:space="preserve"> that the ‘headland effect’ </w:t>
      </w:r>
      <w:r w:rsidR="0053680F" w:rsidRPr="0053680F">
        <w:rPr>
          <w:rFonts w:ascii="Times New Roman" w:hAnsi="Times New Roman" w:cs="Times New Roman"/>
          <w:color w:val="000000" w:themeColor="text1"/>
          <w:sz w:val="24"/>
          <w:szCs w:val="24"/>
        </w:rPr>
        <w:t>can</w:t>
      </w:r>
      <w:r w:rsidR="00CA0A1C" w:rsidRPr="0053680F">
        <w:rPr>
          <w:rFonts w:ascii="Times New Roman" w:hAnsi="Times New Roman" w:cs="Times New Roman"/>
          <w:color w:val="000000" w:themeColor="text1"/>
          <w:sz w:val="24"/>
          <w:szCs w:val="24"/>
        </w:rPr>
        <w:t xml:space="preserve"> extend </w:t>
      </w:r>
      <w:r w:rsidR="003F69AB" w:rsidRPr="0053680F">
        <w:rPr>
          <w:rFonts w:ascii="Times New Roman" w:hAnsi="Times New Roman" w:cs="Times New Roman"/>
          <w:color w:val="000000" w:themeColor="text1"/>
          <w:sz w:val="24"/>
          <w:szCs w:val="24"/>
        </w:rPr>
        <w:t>a</w:t>
      </w:r>
      <w:r w:rsidR="003F42FA">
        <w:rPr>
          <w:rFonts w:ascii="Times New Roman" w:hAnsi="Times New Roman" w:cs="Times New Roman"/>
          <w:color w:val="000000" w:themeColor="text1"/>
          <w:sz w:val="24"/>
          <w:szCs w:val="24"/>
        </w:rPr>
        <w:t xml:space="preserve"> considerable</w:t>
      </w:r>
      <w:r w:rsidR="003F69AB" w:rsidRPr="00014B81">
        <w:rPr>
          <w:rFonts w:ascii="Times New Roman" w:hAnsi="Times New Roman" w:cs="Times New Roman"/>
          <w:color w:val="000000" w:themeColor="text1"/>
          <w:sz w:val="24"/>
          <w:szCs w:val="24"/>
        </w:rPr>
        <w:t xml:space="preserve"> </w:t>
      </w:r>
      <w:r w:rsidR="00CA0A1C" w:rsidRPr="00014B81">
        <w:rPr>
          <w:rFonts w:ascii="Times New Roman" w:hAnsi="Times New Roman" w:cs="Times New Roman"/>
          <w:color w:val="000000" w:themeColor="text1"/>
          <w:sz w:val="24"/>
          <w:szCs w:val="24"/>
        </w:rPr>
        <w:t>distance into the field.</w:t>
      </w:r>
      <w:r w:rsidR="00513FC3" w:rsidRPr="00014B81">
        <w:rPr>
          <w:rFonts w:ascii="Times New Roman" w:hAnsi="Times New Roman" w:cs="Times New Roman"/>
          <w:color w:val="000000" w:themeColor="text1"/>
          <w:sz w:val="24"/>
          <w:szCs w:val="24"/>
        </w:rPr>
        <w:t xml:space="preserve"> </w:t>
      </w:r>
      <w:r w:rsidR="00CD0AD0" w:rsidRPr="00014B81">
        <w:rPr>
          <w:rFonts w:ascii="Times New Roman" w:hAnsi="Times New Roman" w:cs="Times New Roman"/>
          <w:color w:val="000000" w:themeColor="text1"/>
          <w:sz w:val="24"/>
          <w:szCs w:val="24"/>
        </w:rPr>
        <w:t>In s</w:t>
      </w:r>
      <w:r w:rsidR="007A35F2" w:rsidRPr="00014B81">
        <w:rPr>
          <w:rFonts w:ascii="Times New Roman" w:hAnsi="Times New Roman" w:cs="Times New Roman"/>
          <w:color w:val="000000" w:themeColor="text1"/>
          <w:sz w:val="24"/>
          <w:szCs w:val="24"/>
        </w:rPr>
        <w:t>imilar research</w:t>
      </w:r>
      <w:r w:rsidR="00294A9F">
        <w:rPr>
          <w:rFonts w:ascii="Times New Roman" w:hAnsi="Times New Roman" w:cs="Times New Roman"/>
          <w:color w:val="000000" w:themeColor="text1"/>
          <w:sz w:val="24"/>
          <w:szCs w:val="24"/>
        </w:rPr>
        <w:t>,</w:t>
      </w:r>
      <w:r w:rsidR="007A35F2" w:rsidRPr="00014B81">
        <w:rPr>
          <w:rFonts w:ascii="Times New Roman" w:hAnsi="Times New Roman" w:cs="Times New Roman"/>
          <w:color w:val="000000" w:themeColor="text1"/>
          <w:sz w:val="24"/>
          <w:szCs w:val="24"/>
        </w:rPr>
        <w:t xml:space="preserve"> </w:t>
      </w:r>
      <w:hyperlink w:anchor="_ENREF_21" w:tooltip="Speller, 1992 #36"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AuthorYear="1"&gt;&lt;Author&gt;Speller&lt;/Author&gt;&lt;Year&gt;1992&lt;/Year&gt;&lt;RecNum&gt;36&lt;/RecNum&gt;&lt;DisplayText&gt;Speller et al. (1992)&lt;/DisplayText&gt;&lt;record&gt;&lt;rec-number&gt;36&lt;/rec-number&gt;&lt;foreign-keys&gt;&lt;key app="EN" db-id="0pe9020e6xwa2reesaw5asfy5adva025spr9" timestamp="1488795796"&gt;36&lt;/key&gt;&lt;/foreign-keys&gt;&lt;ref-type name="Journal Article"&gt;17&lt;/ref-type&gt;&lt;contributors&gt;&lt;authors&gt;&lt;author&gt;Speller, CS&lt;/author&gt;&lt;author&gt;Cleal, RAE&lt;/author&gt;&lt;author&gt;Runham, SR&lt;/author&gt;&lt;/authors&gt;&lt;/contributors&gt;&lt;titles&gt;&lt;title&gt;A comparison of winter wheat yields from headlands with other positions in five fen peat fields&lt;/title&gt;&lt;secondary-title&gt;MONOGRAPHS-BRITISH CROP PROTECTION COUNCIL&lt;/secondary-title&gt;&lt;/titles&gt;&lt;periodical&gt;&lt;full-title&gt;MONOGRAPHS-BRITISH CROP PROTECTION COUNCIL&lt;/full-title&gt;&lt;/periodical&gt;&lt;pages&gt;47-47&lt;/pages&gt;&lt;dates&gt;&lt;year&gt;1992&lt;/year&gt;&lt;/dates&gt;&lt;isbn&gt;0306-3941&lt;/isbn&gt;&lt;urls&gt;&lt;/urls&gt;&lt;/record&gt;&lt;/Cite&gt;&lt;/EndNote&gt;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Speller et al. (1992)</w:t>
        </w:r>
        <w:r w:rsidR="00301B4B" w:rsidRPr="00014B81">
          <w:rPr>
            <w:rFonts w:ascii="Times New Roman" w:hAnsi="Times New Roman" w:cs="Times New Roman"/>
            <w:color w:val="000000" w:themeColor="text1"/>
            <w:sz w:val="24"/>
            <w:szCs w:val="24"/>
          </w:rPr>
          <w:fldChar w:fldCharType="end"/>
        </w:r>
      </w:hyperlink>
      <w:r w:rsidR="00294A9F">
        <w:rPr>
          <w:rFonts w:ascii="Times New Roman" w:hAnsi="Times New Roman" w:cs="Times New Roman"/>
          <w:color w:val="000000" w:themeColor="text1"/>
          <w:sz w:val="24"/>
          <w:szCs w:val="24"/>
        </w:rPr>
        <w:t xml:space="preserve"> </w:t>
      </w:r>
      <w:r w:rsidR="006625E3">
        <w:rPr>
          <w:rFonts w:ascii="Times New Roman" w:hAnsi="Times New Roman" w:cs="Times New Roman"/>
          <w:color w:val="000000" w:themeColor="text1"/>
          <w:sz w:val="24"/>
          <w:szCs w:val="24"/>
        </w:rPr>
        <w:t xml:space="preserve">studied winter wheat headlands by assessing </w:t>
      </w:r>
      <w:r w:rsidR="00A62522">
        <w:rPr>
          <w:rFonts w:ascii="Times New Roman" w:hAnsi="Times New Roman" w:cs="Times New Roman"/>
          <w:color w:val="000000" w:themeColor="text1"/>
          <w:sz w:val="24"/>
          <w:szCs w:val="24"/>
        </w:rPr>
        <w:t>crop performance at six plots</w:t>
      </w:r>
      <w:r w:rsidR="00EB0CB0">
        <w:rPr>
          <w:rFonts w:ascii="Times New Roman" w:hAnsi="Times New Roman" w:cs="Times New Roman"/>
          <w:color w:val="000000" w:themeColor="text1"/>
          <w:sz w:val="24"/>
          <w:szCs w:val="24"/>
        </w:rPr>
        <w:t xml:space="preserve"> </w:t>
      </w:r>
      <w:r w:rsidR="00EB0CB0" w:rsidRPr="00014B81">
        <w:rPr>
          <w:rFonts w:ascii="Times New Roman" w:hAnsi="Times New Roman" w:cs="Times New Roman"/>
          <w:color w:val="000000" w:themeColor="text1"/>
          <w:sz w:val="24"/>
          <w:szCs w:val="24"/>
        </w:rPr>
        <w:t xml:space="preserve">located 1-26.8 m </w:t>
      </w:r>
      <w:r w:rsidR="00EB0CB0" w:rsidRPr="00C669D7">
        <w:rPr>
          <w:rFonts w:ascii="Times New Roman" w:hAnsi="Times New Roman" w:cs="Times New Roman"/>
          <w:color w:val="000000" w:themeColor="text1"/>
          <w:sz w:val="24"/>
          <w:szCs w:val="24"/>
        </w:rPr>
        <w:t>from the crop edge at five sites</w:t>
      </w:r>
      <w:r w:rsidR="00C669D7">
        <w:rPr>
          <w:rFonts w:ascii="Times New Roman" w:hAnsi="Times New Roman" w:cs="Times New Roman"/>
          <w:color w:val="000000" w:themeColor="text1"/>
          <w:sz w:val="24"/>
          <w:szCs w:val="24"/>
        </w:rPr>
        <w:t xml:space="preserve">. </w:t>
      </w:r>
      <w:hyperlink w:anchor="_ENREF_8" w:tooltip="Cook, 1997 #35" w:history="1">
        <w:r w:rsidR="00301B4B" w:rsidRPr="00C669D7">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AuthorYear="1"&gt;&lt;Author&gt;Cook&lt;/Author&gt;&lt;Year&gt;1997&lt;/Year&gt;&lt;RecNum&gt;35&lt;/RecNum&gt;&lt;DisplayText&gt;Cook and Ingle (1997)&lt;/DisplayText&gt;&lt;record&gt;&lt;rec-number&gt;35&lt;/rec-number&gt;&lt;foreign-keys&gt;&lt;key app="EN" db-id="0pe9020e6xwa2reesaw5asfy5adva025spr9" timestamp="1488795518"&gt;35&lt;/key&gt;&lt;/foreign-keys&gt;&lt;ref-type name="Journal Article"&gt;17&lt;/ref-type&gt;&lt;contributors&gt;&lt;authors&gt;&lt;author&gt;Cook, SK&lt;/author&gt;&lt;author&gt;Ingle, S&lt;/author&gt;&lt;/authors&gt;&lt;/contributors&gt;&lt;titles&gt;&lt;title&gt;The effect of boundary features at the field margins on yields of winter wheat&lt;/title&gt;&lt;secondary-title&gt;Aspects of Applied Biology (United Kingdom)&lt;/secondary-title&gt;&lt;/titles&gt;&lt;periodical&gt;&lt;full-title&gt;Aspects of Applied Biology (United Kingdom)&lt;/full-title&gt;&lt;/periodical&gt;&lt;dates&gt;&lt;year&gt;1997&lt;/year&gt;&lt;/dates&gt;&lt;urls&gt;&lt;/urls&gt;&lt;/record&gt;&lt;/Cite&gt;&lt;/EndNote&gt;</w:instrText>
        </w:r>
        <w:r w:rsidR="00301B4B" w:rsidRPr="00C669D7">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Cook and Ingle (1997)</w:t>
        </w:r>
        <w:r w:rsidR="00301B4B" w:rsidRPr="00C669D7">
          <w:rPr>
            <w:rFonts w:ascii="Times New Roman" w:hAnsi="Times New Roman" w:cs="Times New Roman"/>
            <w:color w:val="000000" w:themeColor="text1"/>
            <w:sz w:val="24"/>
            <w:szCs w:val="24"/>
          </w:rPr>
          <w:fldChar w:fldCharType="end"/>
        </w:r>
      </w:hyperlink>
      <w:r w:rsidR="007A35F2" w:rsidRPr="00C669D7">
        <w:rPr>
          <w:rFonts w:ascii="Times New Roman" w:hAnsi="Times New Roman" w:cs="Times New Roman"/>
          <w:color w:val="000000" w:themeColor="text1"/>
          <w:sz w:val="24"/>
          <w:szCs w:val="24"/>
        </w:rPr>
        <w:t xml:space="preserve"> </w:t>
      </w:r>
      <w:proofErr w:type="gramStart"/>
      <w:r w:rsidR="002B64E0">
        <w:rPr>
          <w:rFonts w:ascii="Times New Roman" w:hAnsi="Times New Roman" w:cs="Times New Roman"/>
          <w:color w:val="000000" w:themeColor="text1"/>
          <w:sz w:val="24"/>
          <w:szCs w:val="24"/>
        </w:rPr>
        <w:t>used</w:t>
      </w:r>
      <w:proofErr w:type="gramEnd"/>
      <w:r w:rsidR="002B64E0">
        <w:rPr>
          <w:rFonts w:ascii="Times New Roman" w:hAnsi="Times New Roman" w:cs="Times New Roman"/>
          <w:color w:val="000000" w:themeColor="text1"/>
          <w:sz w:val="24"/>
          <w:szCs w:val="24"/>
        </w:rPr>
        <w:t xml:space="preserve"> four sampling plots</w:t>
      </w:r>
      <w:r w:rsidR="00EB0CB0" w:rsidRPr="00C669D7">
        <w:rPr>
          <w:rFonts w:ascii="Times New Roman" w:hAnsi="Times New Roman" w:cs="Times New Roman"/>
          <w:color w:val="000000" w:themeColor="text1"/>
          <w:sz w:val="24"/>
          <w:szCs w:val="24"/>
        </w:rPr>
        <w:t xml:space="preserve"> from the</w:t>
      </w:r>
      <w:r w:rsidR="00EB0CB0" w:rsidRPr="00014B81">
        <w:rPr>
          <w:rFonts w:ascii="Times New Roman" w:hAnsi="Times New Roman" w:cs="Times New Roman"/>
          <w:color w:val="000000" w:themeColor="text1"/>
          <w:sz w:val="24"/>
          <w:szCs w:val="24"/>
        </w:rPr>
        <w:t xml:space="preserve"> crop edge to </w:t>
      </w:r>
      <w:r w:rsidR="002B64E0">
        <w:rPr>
          <w:rFonts w:ascii="Times New Roman" w:hAnsi="Times New Roman" w:cs="Times New Roman"/>
          <w:color w:val="000000" w:themeColor="text1"/>
          <w:sz w:val="24"/>
          <w:szCs w:val="24"/>
        </w:rPr>
        <w:t xml:space="preserve">a point </w:t>
      </w:r>
      <w:r w:rsidR="00EB0CB0" w:rsidRPr="00014B81">
        <w:rPr>
          <w:rFonts w:ascii="Times New Roman" w:hAnsi="Times New Roman" w:cs="Times New Roman"/>
          <w:color w:val="000000" w:themeColor="text1"/>
          <w:sz w:val="24"/>
          <w:szCs w:val="24"/>
        </w:rPr>
        <w:t>20 m into the crop</w:t>
      </w:r>
      <w:r w:rsidR="00A1081C">
        <w:rPr>
          <w:rFonts w:ascii="Times New Roman" w:hAnsi="Times New Roman" w:cs="Times New Roman"/>
          <w:color w:val="000000" w:themeColor="text1"/>
          <w:sz w:val="24"/>
          <w:szCs w:val="24"/>
        </w:rPr>
        <w:t>.</w:t>
      </w:r>
      <w:r w:rsidR="00947EB7">
        <w:rPr>
          <w:rFonts w:ascii="Times New Roman" w:hAnsi="Times New Roman" w:cs="Times New Roman"/>
          <w:color w:val="000000" w:themeColor="text1"/>
          <w:sz w:val="24"/>
          <w:szCs w:val="24"/>
        </w:rPr>
        <w:t xml:space="preserve"> </w:t>
      </w:r>
      <w:r w:rsidR="003F69AB" w:rsidRPr="00014B81">
        <w:rPr>
          <w:rFonts w:ascii="Times New Roman" w:hAnsi="Times New Roman" w:cs="Times New Roman"/>
          <w:color w:val="000000" w:themeColor="text1"/>
          <w:sz w:val="24"/>
          <w:szCs w:val="24"/>
        </w:rPr>
        <w:t xml:space="preserve">Although </w:t>
      </w:r>
      <w:r w:rsidR="009F437E">
        <w:rPr>
          <w:rFonts w:ascii="Times New Roman" w:hAnsi="Times New Roman" w:cs="Times New Roman"/>
          <w:color w:val="000000" w:themeColor="text1"/>
          <w:sz w:val="24"/>
          <w:szCs w:val="24"/>
        </w:rPr>
        <w:t>those</w:t>
      </w:r>
      <w:r w:rsidR="002D563A">
        <w:rPr>
          <w:rFonts w:ascii="Times New Roman" w:hAnsi="Times New Roman" w:cs="Times New Roman"/>
          <w:color w:val="000000" w:themeColor="text1"/>
          <w:sz w:val="24"/>
          <w:szCs w:val="24"/>
        </w:rPr>
        <w:t xml:space="preserve"> authors</w:t>
      </w:r>
      <w:r w:rsidR="00513FC3" w:rsidRPr="00014B81">
        <w:rPr>
          <w:rFonts w:ascii="Times New Roman" w:hAnsi="Times New Roman" w:cs="Times New Roman"/>
          <w:color w:val="000000" w:themeColor="text1"/>
          <w:sz w:val="24"/>
          <w:szCs w:val="24"/>
        </w:rPr>
        <w:t xml:space="preserve"> measured yields at set intervals into the field</w:t>
      </w:r>
      <w:r w:rsidR="003F69AB" w:rsidRPr="00014B81">
        <w:rPr>
          <w:rFonts w:ascii="Times New Roman" w:hAnsi="Times New Roman" w:cs="Times New Roman"/>
          <w:color w:val="000000" w:themeColor="text1"/>
          <w:sz w:val="24"/>
          <w:szCs w:val="24"/>
        </w:rPr>
        <w:t xml:space="preserve">, </w:t>
      </w:r>
      <w:r w:rsidR="002077F0">
        <w:rPr>
          <w:rFonts w:ascii="Times New Roman" w:hAnsi="Times New Roman" w:cs="Times New Roman"/>
          <w:color w:val="000000" w:themeColor="text1"/>
          <w:sz w:val="24"/>
          <w:szCs w:val="24"/>
        </w:rPr>
        <w:t xml:space="preserve">these were not based on specific machinery patterns in the field and </w:t>
      </w:r>
      <w:r w:rsidR="003F69AB" w:rsidRPr="00014B81">
        <w:rPr>
          <w:rFonts w:ascii="Times New Roman" w:hAnsi="Times New Roman" w:cs="Times New Roman"/>
          <w:color w:val="000000" w:themeColor="text1"/>
          <w:sz w:val="24"/>
          <w:szCs w:val="24"/>
        </w:rPr>
        <w:t>th</w:t>
      </w:r>
      <w:r w:rsidR="005A4AA5" w:rsidRPr="00014B81">
        <w:rPr>
          <w:rFonts w:ascii="Times New Roman" w:hAnsi="Times New Roman" w:cs="Times New Roman"/>
          <w:color w:val="000000" w:themeColor="text1"/>
          <w:sz w:val="24"/>
          <w:szCs w:val="24"/>
        </w:rPr>
        <w:t xml:space="preserve">e </w:t>
      </w:r>
      <w:r w:rsidR="003935DA" w:rsidRPr="00014B81">
        <w:rPr>
          <w:rFonts w:ascii="Times New Roman" w:hAnsi="Times New Roman" w:cs="Times New Roman"/>
          <w:color w:val="000000" w:themeColor="text1"/>
          <w:sz w:val="24"/>
          <w:szCs w:val="24"/>
        </w:rPr>
        <w:t>studies</w:t>
      </w:r>
      <w:r w:rsidR="003F69AB" w:rsidRPr="00014B81">
        <w:rPr>
          <w:rFonts w:ascii="Times New Roman" w:hAnsi="Times New Roman" w:cs="Times New Roman"/>
          <w:color w:val="000000" w:themeColor="text1"/>
          <w:sz w:val="24"/>
          <w:szCs w:val="24"/>
        </w:rPr>
        <w:t xml:space="preserve"> didn’t</w:t>
      </w:r>
      <w:r w:rsidR="00513FC3" w:rsidRPr="00014B81">
        <w:rPr>
          <w:rFonts w:ascii="Times New Roman" w:hAnsi="Times New Roman" w:cs="Times New Roman"/>
          <w:color w:val="000000" w:themeColor="text1"/>
          <w:sz w:val="24"/>
          <w:szCs w:val="24"/>
        </w:rPr>
        <w:t xml:space="preserve"> document any consistent pattern apart from an overall trend of increasing yields from the field boundary to the main crop zone. </w:t>
      </w:r>
      <w:r w:rsidR="004E0409" w:rsidRPr="00014B81">
        <w:rPr>
          <w:rFonts w:ascii="Times New Roman" w:hAnsi="Times New Roman" w:cs="Times New Roman"/>
          <w:color w:val="000000" w:themeColor="text1"/>
          <w:sz w:val="24"/>
          <w:szCs w:val="24"/>
        </w:rPr>
        <w:t>Despite the fact that</w:t>
      </w:r>
      <w:r w:rsidR="001E1224" w:rsidRPr="00014B81">
        <w:rPr>
          <w:rFonts w:ascii="Times New Roman" w:hAnsi="Times New Roman" w:cs="Times New Roman"/>
          <w:color w:val="000000" w:themeColor="text1"/>
          <w:sz w:val="24"/>
          <w:szCs w:val="24"/>
        </w:rPr>
        <w:t xml:space="preserve"> boundary features may cause yield reductions adjacent to them, the beneficial shelter effect of some boundaries can also prevent yield depression further into the field</w:t>
      </w:r>
      <w:r w:rsidR="00F72726">
        <w:rPr>
          <w:rFonts w:ascii="Times New Roman" w:hAnsi="Times New Roman" w:cs="Times New Roman"/>
          <w:color w:val="000000" w:themeColor="text1"/>
          <w:sz w:val="24"/>
          <w:szCs w:val="24"/>
        </w:rPr>
        <w:t xml:space="preserve"> in certain climates</w:t>
      </w:r>
      <w:r w:rsidR="007C2D51" w:rsidRPr="00014B81">
        <w:rPr>
          <w:rFonts w:ascii="Times New Roman" w:hAnsi="Times New Roman" w:cs="Times New Roman"/>
          <w:color w:val="000000" w:themeColor="text1"/>
          <w:sz w:val="24"/>
          <w:szCs w:val="24"/>
        </w:rPr>
        <w:t xml:space="preserve"> </w:t>
      </w:r>
      <w:r w:rsidR="007C2D51" w:rsidRPr="00014B81">
        <w:rPr>
          <w:rFonts w:ascii="Times New Roman" w:hAnsi="Times New Roman" w:cs="Times New Roman"/>
          <w:color w:val="000000" w:themeColor="text1"/>
          <w:sz w:val="24"/>
          <w:szCs w:val="24"/>
        </w:rPr>
        <w:fldChar w:fldCharType="begin"/>
      </w:r>
      <w:r w:rsidR="00205588">
        <w:rPr>
          <w:rFonts w:ascii="Times New Roman" w:hAnsi="Times New Roman" w:cs="Times New Roman"/>
          <w:color w:val="000000" w:themeColor="text1"/>
          <w:sz w:val="24"/>
          <w:szCs w:val="24"/>
        </w:rPr>
        <w:instrText xml:space="preserve"> ADDIN EN.CITE &lt;EndNote&gt;&lt;Cite&gt;&lt;Author&gt;Kuemmel&lt;/Author&gt;&lt;Year&gt;2003&lt;/Year&gt;&lt;RecNum&gt;2&lt;/RecNum&gt;&lt;DisplayText&gt;(Kuemmel, 2003)&lt;/DisplayText&gt;&lt;record&gt;&lt;rec-number&gt;2&lt;/rec-number&gt;&lt;foreign-keys&gt;&lt;key app="EN" db-id="0pe9020e6xwa2reesaw5asfy5adva025spr9" timestamp="1467197009"&gt;2&lt;/key&gt;&lt;/foreign-keys&gt;&lt;ref-type name="Journal Article"&gt;17&lt;/ref-type&gt;&lt;contributors&gt;&lt;authors&gt;&lt;author&gt;Kuemmel, Bernd&lt;/author&gt;&lt;/authors&gt;&lt;/contributors&gt;&lt;titles&gt;&lt;title&gt;Theoretical investigation of the effects of field margin and hedges on crop yields&lt;/title&gt;&lt;secondary-title&gt;Agriculture, Ecosystems &amp;amp; Environment&lt;/secondary-title&gt;&lt;/titles&gt;&lt;periodical&gt;&lt;full-title&gt;Agriculture, Ecosystems &amp;amp; Environment&lt;/full-title&gt;&lt;/periodical&gt;&lt;pages&gt;387-392&lt;/pages&gt;&lt;volume&gt;95&lt;/volume&gt;&lt;number&gt;1&lt;/number&gt;&lt;keywords&gt;&lt;keyword&gt;Field margins&lt;/keyword&gt;&lt;keyword&gt;Crop yields&lt;/keyword&gt;&lt;keyword&gt;Yield gains&lt;/keyword&gt;&lt;keyword&gt;Shelterbelts&lt;/keyword&gt;&lt;keyword&gt;Hedges&lt;/keyword&gt;&lt;/keywords&gt;&lt;dates&gt;&lt;year&gt;2003&lt;/year&gt;&lt;/dates&gt;&lt;isbn&gt;0167-8809&lt;/isbn&gt;&lt;urls&gt;&lt;related-urls&gt;&lt;url&gt;http://www.sciencedirect.com/science/article/pii/S0167880902000865&lt;/url&gt;&lt;/related-urls&gt;&lt;/urls&gt;&lt;electronic-resource-num&gt;http://dx.doi.org/10.1016/S0167-8809(02)00086-5&lt;/electronic-resource-num&gt;&lt;/record&gt;&lt;/Cite&gt;&lt;/EndNote&gt;</w:instrText>
      </w:r>
      <w:r w:rsidR="007C2D51" w:rsidRPr="00014B81">
        <w:rPr>
          <w:rFonts w:ascii="Times New Roman" w:hAnsi="Times New Roman" w:cs="Times New Roman"/>
          <w:color w:val="000000" w:themeColor="text1"/>
          <w:sz w:val="24"/>
          <w:szCs w:val="24"/>
        </w:rPr>
        <w:fldChar w:fldCharType="separate"/>
      </w:r>
      <w:r w:rsidR="00205588">
        <w:rPr>
          <w:rFonts w:ascii="Times New Roman" w:hAnsi="Times New Roman" w:cs="Times New Roman"/>
          <w:noProof/>
          <w:color w:val="000000" w:themeColor="text1"/>
          <w:sz w:val="24"/>
          <w:szCs w:val="24"/>
        </w:rPr>
        <w:t>(</w:t>
      </w:r>
      <w:hyperlink w:anchor="_ENREF_14" w:tooltip="Kuemmel, 2003 #2" w:history="1">
        <w:r w:rsidR="00301B4B">
          <w:rPr>
            <w:rFonts w:ascii="Times New Roman" w:hAnsi="Times New Roman" w:cs="Times New Roman"/>
            <w:noProof/>
            <w:color w:val="000000" w:themeColor="text1"/>
            <w:sz w:val="24"/>
            <w:szCs w:val="24"/>
          </w:rPr>
          <w:t>Kuemmel, 2003</w:t>
        </w:r>
      </w:hyperlink>
      <w:r w:rsidR="00205588">
        <w:rPr>
          <w:rFonts w:ascii="Times New Roman" w:hAnsi="Times New Roman" w:cs="Times New Roman"/>
          <w:noProof/>
          <w:color w:val="000000" w:themeColor="text1"/>
          <w:sz w:val="24"/>
          <w:szCs w:val="24"/>
        </w:rPr>
        <w:t>)</w:t>
      </w:r>
      <w:r w:rsidR="007C2D51" w:rsidRPr="00014B81">
        <w:rPr>
          <w:rFonts w:ascii="Times New Roman" w:hAnsi="Times New Roman" w:cs="Times New Roman"/>
          <w:color w:val="000000" w:themeColor="text1"/>
          <w:sz w:val="24"/>
          <w:szCs w:val="24"/>
        </w:rPr>
        <w:fldChar w:fldCharType="end"/>
      </w:r>
      <w:r w:rsidR="00513FC3" w:rsidRPr="00014B81">
        <w:rPr>
          <w:rFonts w:ascii="Times New Roman" w:hAnsi="Times New Roman" w:cs="Times New Roman"/>
          <w:color w:val="000000" w:themeColor="text1"/>
          <w:sz w:val="24"/>
          <w:szCs w:val="24"/>
        </w:rPr>
        <w:t xml:space="preserve">. This trend is </w:t>
      </w:r>
      <w:r w:rsidR="00E91024">
        <w:rPr>
          <w:rFonts w:ascii="Times New Roman" w:hAnsi="Times New Roman" w:cs="Times New Roman"/>
          <w:color w:val="000000" w:themeColor="text1"/>
          <w:sz w:val="24"/>
          <w:szCs w:val="24"/>
        </w:rPr>
        <w:t>reported</w:t>
      </w:r>
      <w:r w:rsidR="00513FC3" w:rsidRPr="00014B81">
        <w:rPr>
          <w:rFonts w:ascii="Times New Roman" w:hAnsi="Times New Roman" w:cs="Times New Roman"/>
          <w:color w:val="000000" w:themeColor="text1"/>
          <w:sz w:val="24"/>
          <w:szCs w:val="24"/>
        </w:rPr>
        <w:t xml:space="preserve"> by </w:t>
      </w:r>
      <w:hyperlink w:anchor="_ENREF_12" w:tooltip="Kowalchuk, 1995 #22"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AuthorYear="1"&gt;&lt;Author&gt;Kowalchuk&lt;/Author&gt;&lt;Year&gt;1995&lt;/Year&gt;&lt;RecNum&gt;22&lt;/RecNum&gt;&lt;DisplayText&gt;Kowalchuk and Jong (1995)&lt;/DisplayText&gt;&lt;record&gt;&lt;rec-number&gt;22&lt;/rec-number&gt;&lt;foreign-keys&gt;&lt;key app="EN" db-id="0pe9020e6xwa2reesaw5asfy5adva025spr9" timestamp="1487871104"&gt;22&lt;/key&gt;&lt;/foreign-keys&gt;&lt;ref-type name="Journal Article"&gt;17&lt;/ref-type&gt;&lt;contributors&gt;&lt;authors&gt;&lt;author&gt;Kowalchuk, TE&lt;/author&gt;&lt;author&gt;Jong, E de&lt;/author&gt;&lt;/authors&gt;&lt;/contributors&gt;&lt;titles&gt;&lt;title&gt;Shelterbelts and their effect on crop yield&lt;/title&gt;&lt;secondary-title&gt;Canadian Journal of Soil Science&lt;/secondary-title&gt;&lt;/titles&gt;&lt;periodical&gt;&lt;full-title&gt;Canadian Journal of Soil Science&lt;/full-title&gt;&lt;/periodical&gt;&lt;pages&gt;543-550&lt;/pages&gt;&lt;volume&gt;75&lt;/volume&gt;&lt;number&gt;4&lt;/number&gt;&lt;dates&gt;&lt;year&gt;1995&lt;/year&gt;&lt;/dates&gt;&lt;isbn&gt;0008-4271&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Kowalchuk and Jong (1995)</w:t>
        </w:r>
        <w:r w:rsidR="00301B4B" w:rsidRPr="00014B81">
          <w:rPr>
            <w:rFonts w:ascii="Times New Roman" w:hAnsi="Times New Roman" w:cs="Times New Roman"/>
            <w:color w:val="000000" w:themeColor="text1"/>
            <w:sz w:val="24"/>
            <w:szCs w:val="24"/>
          </w:rPr>
          <w:fldChar w:fldCharType="end"/>
        </w:r>
      </w:hyperlink>
      <w:r w:rsidR="001E1224" w:rsidRPr="00014B81">
        <w:rPr>
          <w:rFonts w:ascii="Times New Roman" w:hAnsi="Times New Roman" w:cs="Times New Roman"/>
          <w:color w:val="000000" w:themeColor="text1"/>
          <w:sz w:val="24"/>
          <w:szCs w:val="24"/>
        </w:rPr>
        <w:t xml:space="preserve"> </w:t>
      </w:r>
      <w:r w:rsidR="00513FC3" w:rsidRPr="00014B81">
        <w:rPr>
          <w:rFonts w:ascii="Times New Roman" w:hAnsi="Times New Roman" w:cs="Times New Roman"/>
          <w:color w:val="000000" w:themeColor="text1"/>
          <w:sz w:val="24"/>
          <w:szCs w:val="24"/>
        </w:rPr>
        <w:t xml:space="preserve">for </w:t>
      </w:r>
      <w:r w:rsidR="001E1224" w:rsidRPr="00014B81">
        <w:rPr>
          <w:rFonts w:ascii="Times New Roman" w:hAnsi="Times New Roman" w:cs="Times New Roman"/>
          <w:color w:val="000000" w:themeColor="text1"/>
          <w:sz w:val="24"/>
          <w:szCs w:val="24"/>
        </w:rPr>
        <w:t>spring wheat in Canada</w:t>
      </w:r>
      <w:r w:rsidR="00513FC3" w:rsidRPr="00014B81">
        <w:rPr>
          <w:rFonts w:ascii="Times New Roman" w:hAnsi="Times New Roman" w:cs="Times New Roman"/>
          <w:color w:val="000000" w:themeColor="text1"/>
          <w:sz w:val="24"/>
          <w:szCs w:val="24"/>
        </w:rPr>
        <w:t xml:space="preserve">, and </w:t>
      </w:r>
      <w:hyperlink w:anchor="_ENREF_1" w:tooltip="Abdalla, 2015 #26"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AuthorYear="1"&gt;&lt;Author&gt;Abdalla&lt;/Author&gt;&lt;Year&gt;2015&lt;/Year&gt;&lt;RecNum&gt;26&lt;/RecNum&gt;&lt;DisplayText&gt;Abdalla and Fangama (2015)&lt;/DisplayText&gt;&lt;record&gt;&lt;rec-number&gt;26&lt;/rec-number&gt;&lt;foreign-keys&gt;&lt;key app="EN" db-id="0pe9020e6xwa2reesaw5asfy5adva025spr9" timestamp="1487872699"&gt;26&lt;/key&gt;&lt;/foreign-keys&gt;&lt;ref-type name="Journal Article"&gt;17&lt;/ref-type&gt;&lt;contributors&gt;&lt;authors&gt;&lt;author&gt;Abdalla, Yasir Yousif&lt;/author&gt;&lt;author&gt;Fangama, Ismail Mohamed&lt;/author&gt;&lt;/authors&gt;&lt;/contributors&gt;&lt;titles&gt;&lt;title&gt;Effect of Shelterbelts on Crop Yield in Al-Rahad Agricultural Scheme, Sudan&lt;/title&gt;&lt;secondary-title&gt;Int. J. Curr. Microbiol. App. Sci&lt;/secondary-title&gt;&lt;/titles&gt;&lt;periodical&gt;&lt;full-title&gt;Int. J. Curr. Microbiol. App. Sci&lt;/full-title&gt;&lt;/periodical&gt;&lt;pages&gt;1-4&lt;/pages&gt;&lt;volume&gt;4&lt;/volume&gt;&lt;number&gt;7&lt;/number&gt;&lt;dates&gt;&lt;year&gt;2015&lt;/year&gt;&lt;/dates&gt;&lt;urls&gt;&lt;/urls&gt;&lt;/record&gt;&lt;/Cite&gt;&lt;/EndNote&gt;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Abdalla and Fangama (2015)</w:t>
        </w:r>
        <w:r w:rsidR="00301B4B" w:rsidRPr="00014B81">
          <w:rPr>
            <w:rFonts w:ascii="Times New Roman" w:hAnsi="Times New Roman" w:cs="Times New Roman"/>
            <w:color w:val="000000" w:themeColor="text1"/>
            <w:sz w:val="24"/>
            <w:szCs w:val="24"/>
          </w:rPr>
          <w:fldChar w:fldCharType="end"/>
        </w:r>
      </w:hyperlink>
      <w:r w:rsidR="00513FC3" w:rsidRPr="00014B81">
        <w:rPr>
          <w:rFonts w:ascii="Times New Roman" w:hAnsi="Times New Roman" w:cs="Times New Roman"/>
          <w:color w:val="000000" w:themeColor="text1"/>
          <w:sz w:val="24"/>
          <w:szCs w:val="24"/>
        </w:rPr>
        <w:t xml:space="preserve"> for </w:t>
      </w:r>
      <w:r w:rsidR="008A3ABF" w:rsidRPr="00014B81">
        <w:rPr>
          <w:rFonts w:ascii="Times New Roman" w:hAnsi="Times New Roman" w:cs="Times New Roman"/>
          <w:color w:val="000000" w:themeColor="text1"/>
          <w:sz w:val="24"/>
          <w:szCs w:val="24"/>
        </w:rPr>
        <w:t>cotton</w:t>
      </w:r>
      <w:r w:rsidR="008A3ABF">
        <w:rPr>
          <w:rFonts w:ascii="Times New Roman" w:hAnsi="Times New Roman" w:cs="Times New Roman"/>
          <w:color w:val="000000" w:themeColor="text1"/>
          <w:sz w:val="24"/>
          <w:szCs w:val="24"/>
        </w:rPr>
        <w:t>,</w:t>
      </w:r>
      <w:r w:rsidR="008A3ABF" w:rsidRPr="00014B81">
        <w:rPr>
          <w:rFonts w:ascii="Times New Roman" w:hAnsi="Times New Roman" w:cs="Times New Roman"/>
          <w:color w:val="000000" w:themeColor="text1"/>
          <w:sz w:val="24"/>
          <w:szCs w:val="24"/>
        </w:rPr>
        <w:t xml:space="preserve"> </w:t>
      </w:r>
      <w:r w:rsidR="00513FC3" w:rsidRPr="00014B81">
        <w:rPr>
          <w:rFonts w:ascii="Times New Roman" w:hAnsi="Times New Roman" w:cs="Times New Roman"/>
          <w:color w:val="000000" w:themeColor="text1"/>
          <w:sz w:val="24"/>
          <w:szCs w:val="24"/>
        </w:rPr>
        <w:t xml:space="preserve">groundnuts and </w:t>
      </w:r>
      <w:r w:rsidR="003E797E" w:rsidRPr="00014B81">
        <w:rPr>
          <w:rFonts w:ascii="Times New Roman" w:hAnsi="Times New Roman" w:cs="Times New Roman"/>
          <w:color w:val="000000" w:themeColor="text1"/>
          <w:sz w:val="24"/>
          <w:szCs w:val="24"/>
        </w:rPr>
        <w:t>sorghum</w:t>
      </w:r>
      <w:r w:rsidR="00513FC3" w:rsidRPr="00014B81">
        <w:rPr>
          <w:rFonts w:ascii="Times New Roman" w:hAnsi="Times New Roman" w:cs="Times New Roman"/>
          <w:color w:val="000000" w:themeColor="text1"/>
          <w:sz w:val="24"/>
          <w:szCs w:val="24"/>
        </w:rPr>
        <w:t xml:space="preserve"> in Sudan.</w:t>
      </w:r>
      <w:r w:rsidR="005E4D0A" w:rsidRPr="00014B81">
        <w:rPr>
          <w:rFonts w:ascii="Times New Roman" w:hAnsi="Times New Roman" w:cs="Times New Roman"/>
          <w:color w:val="000000" w:themeColor="text1"/>
          <w:sz w:val="24"/>
          <w:szCs w:val="24"/>
        </w:rPr>
        <w:t xml:space="preserve"> </w:t>
      </w:r>
      <w:r w:rsidR="00BC10E2">
        <w:rPr>
          <w:rFonts w:ascii="Times New Roman" w:hAnsi="Times New Roman" w:cs="Times New Roman"/>
          <w:color w:val="000000" w:themeColor="text1"/>
          <w:sz w:val="24"/>
          <w:szCs w:val="24"/>
        </w:rPr>
        <w:t xml:space="preserve">The opposite effect </w:t>
      </w:r>
      <w:r w:rsidR="009A17A9">
        <w:rPr>
          <w:rFonts w:ascii="Times New Roman" w:hAnsi="Times New Roman" w:cs="Times New Roman"/>
          <w:color w:val="000000" w:themeColor="text1"/>
          <w:sz w:val="24"/>
          <w:szCs w:val="24"/>
        </w:rPr>
        <w:t>was</w:t>
      </w:r>
      <w:r w:rsidR="00BC10E2">
        <w:rPr>
          <w:rFonts w:ascii="Times New Roman" w:hAnsi="Times New Roman" w:cs="Times New Roman"/>
          <w:color w:val="000000" w:themeColor="text1"/>
          <w:sz w:val="24"/>
          <w:szCs w:val="24"/>
        </w:rPr>
        <w:t xml:space="preserve"> documented in the </w:t>
      </w:r>
      <w:r w:rsidR="001E1224" w:rsidRPr="00014B81">
        <w:rPr>
          <w:rFonts w:ascii="Times New Roman" w:hAnsi="Times New Roman" w:cs="Times New Roman"/>
          <w:color w:val="000000" w:themeColor="text1"/>
          <w:sz w:val="24"/>
          <w:szCs w:val="24"/>
        </w:rPr>
        <w:t xml:space="preserve">UK by </w:t>
      </w:r>
      <w:hyperlink w:anchor="_ENREF_19" w:tooltip="Sparkes, 1998 #1"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AuthorYear="1"&gt;&lt;Author&gt;Sparkes&lt;/Author&gt;&lt;Year&gt;1998&lt;/Year&gt;&lt;RecNum&gt;1&lt;/RecNum&gt;&lt;DisplayText&gt;Sparkes et al. (1998a)&lt;/DisplayText&gt;&lt;record&gt;&lt;rec-number&gt;1&lt;/rec-number&gt;&lt;foreign-keys&gt;&lt;key app="EN" db-id="0pe9020e6xwa2reesaw5asfy5adva025spr9" timestamp="1467192000"&gt;1&lt;/key&gt;&lt;/foreign-keys&gt;&lt;ref-type name="Journal Article"&gt;17&lt;/ref-type&gt;&lt;contributors&gt;&lt;authors&gt;&lt;author&gt;Sparkes, DL&lt;/author&gt;&lt;author&gt;Jaggard, KW&lt;/author&gt;&lt;author&gt;Ramsden, SJ&lt;/author&gt;&lt;author&gt;Scott, RK&lt;/author&gt;&lt;/authors&gt;&lt;/contributors&gt;&lt;titles&gt;&lt;title&gt;The effect of field margins on the yield of sugar beet and cereal crops&lt;/title&gt;&lt;secondary-title&gt;Annals of applied Biology&lt;/secondary-title&gt;&lt;/titles&gt;&lt;periodical&gt;&lt;full-title&gt;Annals of applied Biology&lt;/full-title&gt;&lt;/periodical&gt;&lt;pages&gt;129-142&lt;/pages&gt;&lt;volume&gt;132&lt;/volume&gt;&lt;number&gt;1&lt;/number&gt;&lt;dates&gt;&lt;year&gt;1998&lt;/year&gt;&lt;/dates&gt;&lt;isbn&gt;1744-7348&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Sparkes et al. (1998a)</w:t>
        </w:r>
        <w:r w:rsidR="00301B4B" w:rsidRPr="00014B81">
          <w:rPr>
            <w:rFonts w:ascii="Times New Roman" w:hAnsi="Times New Roman" w:cs="Times New Roman"/>
            <w:color w:val="000000" w:themeColor="text1"/>
            <w:sz w:val="24"/>
            <w:szCs w:val="24"/>
          </w:rPr>
          <w:fldChar w:fldCharType="end"/>
        </w:r>
      </w:hyperlink>
      <w:r w:rsidR="001E1224" w:rsidRPr="00014B81">
        <w:rPr>
          <w:rFonts w:ascii="Times New Roman" w:hAnsi="Times New Roman" w:cs="Times New Roman"/>
          <w:color w:val="000000" w:themeColor="text1"/>
          <w:sz w:val="24"/>
          <w:szCs w:val="24"/>
        </w:rPr>
        <w:t xml:space="preserve">, </w:t>
      </w:r>
      <w:r w:rsidR="00BC10E2">
        <w:rPr>
          <w:rFonts w:ascii="Times New Roman" w:hAnsi="Times New Roman" w:cs="Times New Roman"/>
          <w:color w:val="000000" w:themeColor="text1"/>
          <w:sz w:val="24"/>
          <w:szCs w:val="24"/>
        </w:rPr>
        <w:t xml:space="preserve">where </w:t>
      </w:r>
      <w:r w:rsidR="005E4D0A" w:rsidRPr="00014B81">
        <w:rPr>
          <w:rFonts w:ascii="Times New Roman" w:hAnsi="Times New Roman" w:cs="Times New Roman"/>
          <w:color w:val="000000" w:themeColor="text1"/>
          <w:sz w:val="24"/>
          <w:szCs w:val="24"/>
        </w:rPr>
        <w:t xml:space="preserve">4.4 </w:t>
      </w:r>
      <w:r w:rsidR="008C168F">
        <w:rPr>
          <w:rFonts w:ascii="Times New Roman" w:hAnsi="Times New Roman" w:cs="Times New Roman"/>
          <w:color w:val="000000" w:themeColor="text1"/>
          <w:sz w:val="24"/>
          <w:szCs w:val="24"/>
        </w:rPr>
        <w:t>t/ha</w:t>
      </w:r>
      <w:r w:rsidR="005E4D0A" w:rsidRPr="00014B81">
        <w:rPr>
          <w:rFonts w:ascii="Times New Roman" w:hAnsi="Times New Roman" w:cs="Times New Roman"/>
          <w:color w:val="000000" w:themeColor="text1"/>
          <w:sz w:val="24"/>
          <w:szCs w:val="24"/>
        </w:rPr>
        <w:t xml:space="preserve"> winter wheat yields in the outermost 9m of the field or 8.1 </w:t>
      </w:r>
      <w:r w:rsidR="008C168F">
        <w:rPr>
          <w:rFonts w:ascii="Times New Roman" w:hAnsi="Times New Roman" w:cs="Times New Roman"/>
          <w:color w:val="000000" w:themeColor="text1"/>
          <w:sz w:val="24"/>
          <w:szCs w:val="24"/>
        </w:rPr>
        <w:t>t/ha</w:t>
      </w:r>
      <w:r w:rsidR="005E4D0A" w:rsidRPr="00014B81">
        <w:rPr>
          <w:rFonts w:ascii="Times New Roman" w:hAnsi="Times New Roman" w:cs="Times New Roman"/>
          <w:color w:val="000000" w:themeColor="text1"/>
          <w:sz w:val="24"/>
          <w:szCs w:val="24"/>
        </w:rPr>
        <w:t xml:space="preserve"> in the </w:t>
      </w:r>
      <w:proofErr w:type="spellStart"/>
      <w:r w:rsidR="005E4D0A" w:rsidRPr="00014B81">
        <w:rPr>
          <w:rFonts w:ascii="Times New Roman" w:hAnsi="Times New Roman" w:cs="Times New Roman"/>
          <w:color w:val="000000" w:themeColor="text1"/>
          <w:sz w:val="24"/>
          <w:szCs w:val="24"/>
        </w:rPr>
        <w:t>unshaded</w:t>
      </w:r>
      <w:proofErr w:type="spellEnd"/>
      <w:r w:rsidR="005E4D0A" w:rsidRPr="00014B81">
        <w:rPr>
          <w:rFonts w:ascii="Times New Roman" w:hAnsi="Times New Roman" w:cs="Times New Roman"/>
          <w:color w:val="000000" w:themeColor="text1"/>
          <w:sz w:val="24"/>
          <w:szCs w:val="24"/>
        </w:rPr>
        <w:t xml:space="preserve"> regions</w:t>
      </w:r>
      <w:r w:rsidR="00846F4B">
        <w:rPr>
          <w:rFonts w:ascii="Times New Roman" w:hAnsi="Times New Roman" w:cs="Times New Roman"/>
          <w:color w:val="000000" w:themeColor="text1"/>
          <w:sz w:val="24"/>
          <w:szCs w:val="24"/>
        </w:rPr>
        <w:t xml:space="preserve"> </w:t>
      </w:r>
      <w:r w:rsidR="00473C54">
        <w:rPr>
          <w:rFonts w:ascii="Times New Roman" w:hAnsi="Times New Roman" w:cs="Times New Roman"/>
          <w:color w:val="000000" w:themeColor="text1"/>
          <w:sz w:val="24"/>
          <w:szCs w:val="24"/>
        </w:rPr>
        <w:t>were</w:t>
      </w:r>
      <w:r w:rsidR="00846F4B">
        <w:rPr>
          <w:rFonts w:ascii="Times New Roman" w:hAnsi="Times New Roman" w:cs="Times New Roman"/>
          <w:color w:val="000000" w:themeColor="text1"/>
          <w:sz w:val="24"/>
          <w:szCs w:val="24"/>
        </w:rPr>
        <w:t xml:space="preserve"> recorded</w:t>
      </w:r>
      <w:r w:rsidR="005E4D0A" w:rsidRPr="00014B81">
        <w:rPr>
          <w:rFonts w:ascii="Times New Roman" w:hAnsi="Times New Roman" w:cs="Times New Roman"/>
          <w:color w:val="000000" w:themeColor="text1"/>
          <w:sz w:val="24"/>
          <w:szCs w:val="24"/>
        </w:rPr>
        <w:t>.</w:t>
      </w:r>
    </w:p>
    <w:p w14:paraId="63BC0654" w14:textId="7AF3B8BF" w:rsidR="0034018E" w:rsidRDefault="0034018E" w:rsidP="000D7C00">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Higher weed populations on field headlands can lead to weed </w:t>
      </w:r>
      <w:r w:rsidR="00A42BFD">
        <w:rPr>
          <w:rFonts w:ascii="Times New Roman" w:hAnsi="Times New Roman" w:cs="Times New Roman"/>
          <w:color w:val="000000" w:themeColor="text1"/>
          <w:sz w:val="24"/>
          <w:szCs w:val="24"/>
        </w:rPr>
        <w:t xml:space="preserve">ingress into the adjacent crops, </w:t>
      </w:r>
      <w:r w:rsidRPr="00014B81">
        <w:rPr>
          <w:rFonts w:ascii="Times New Roman" w:hAnsi="Times New Roman" w:cs="Times New Roman"/>
          <w:color w:val="000000" w:themeColor="text1"/>
          <w:sz w:val="24"/>
          <w:szCs w:val="24"/>
        </w:rPr>
        <w:t>impos</w:t>
      </w:r>
      <w:r>
        <w:rPr>
          <w:rFonts w:ascii="Times New Roman" w:hAnsi="Times New Roman" w:cs="Times New Roman"/>
          <w:color w:val="000000" w:themeColor="text1"/>
          <w:sz w:val="24"/>
          <w:szCs w:val="24"/>
        </w:rPr>
        <w:t>ing</w:t>
      </w:r>
      <w:r w:rsidRPr="00014B81">
        <w:rPr>
          <w:rFonts w:ascii="Times New Roman" w:hAnsi="Times New Roman" w:cs="Times New Roman"/>
          <w:color w:val="000000" w:themeColor="text1"/>
          <w:sz w:val="24"/>
          <w:szCs w:val="24"/>
        </w:rPr>
        <w:t xml:space="preserve"> effects on the crop </w:t>
      </w:r>
      <w:r w:rsidR="00606555">
        <w:rPr>
          <w:rFonts w:ascii="Times New Roman" w:hAnsi="Times New Roman" w:cs="Times New Roman"/>
          <w:color w:val="000000" w:themeColor="text1"/>
          <w:sz w:val="24"/>
          <w:szCs w:val="24"/>
        </w:rPr>
        <w:t>by</w:t>
      </w:r>
      <w:r w:rsidR="00C90855">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competing for light, nutrients or moisture</w:t>
      </w:r>
      <w:r w:rsidR="000D7C00">
        <w:rPr>
          <w:rFonts w:ascii="Times New Roman" w:hAnsi="Times New Roman" w:cs="Times New Roman"/>
          <w:color w:val="000000" w:themeColor="text1"/>
          <w:sz w:val="24"/>
          <w:szCs w:val="24"/>
        </w:rPr>
        <w:t xml:space="preserve"> </w:t>
      </w:r>
      <w:r w:rsidR="000D7C00">
        <w:rPr>
          <w:rFonts w:ascii="Times New Roman" w:hAnsi="Times New Roman" w:cs="Times New Roman"/>
          <w:color w:val="000000" w:themeColor="text1"/>
          <w:sz w:val="24"/>
          <w:szCs w:val="24"/>
        </w:rPr>
        <w:fldChar w:fldCharType="begin"/>
      </w:r>
      <w:r w:rsidR="00A203F7">
        <w:rPr>
          <w:rFonts w:ascii="Times New Roman" w:hAnsi="Times New Roman" w:cs="Times New Roman"/>
          <w:color w:val="000000" w:themeColor="text1"/>
          <w:sz w:val="24"/>
          <w:szCs w:val="24"/>
        </w:rPr>
        <w:instrText xml:space="preserve"> ADDIN EN.CITE &lt;EndNote&gt;&lt;Cite&gt;&lt;Author&gt;Boatman&lt;/Author&gt;&lt;Year&gt;1992&lt;/Year&gt;&lt;RecNum&gt;138&lt;/RecNum&gt;&lt;DisplayText&gt;(Boatman, 1992, Marshall and Arnold, 1995)&lt;/DisplayText&gt;&lt;record&gt;&lt;rec-number&gt;138&lt;/rec-number&gt;&lt;foreign-keys&gt;&lt;key app="EN" db-id="0pe9020e6xwa2reesaw5asfy5adva025spr9" timestamp="1516102189"&gt;138&lt;/key&gt;&lt;/foreign-keys&gt;&lt;ref-type name="Journal Article"&gt;17&lt;/ref-type&gt;&lt;contributors&gt;&lt;authors&gt;&lt;author&gt;Boatman, ND&lt;/author&gt;&lt;/authors&gt;&lt;/contributors&gt;&lt;titles&gt;&lt;title&gt;Effects of herbicide use, fungicide use and position in the field on the yield and yield components of spring barley&lt;/title&gt;&lt;secondary-title&gt;The Journal of agricultural science&lt;/secondary-title&gt;&lt;/titles&gt;&lt;periodical&gt;&lt;full-title&gt;The Journal of Agricultural Science&lt;/full-title&gt;&lt;/periodical&gt;&lt;pages&gt;17-28&lt;/pages&gt;&lt;volume&gt;118&lt;/volume&gt;&lt;number&gt;1&lt;/number&gt;&lt;dates&gt;&lt;year&gt;1992&lt;/year&gt;&lt;/dates&gt;&lt;isbn&gt;1469-5146&lt;/isbn&gt;&lt;urls&gt;&lt;/urls&gt;&lt;/record&gt;&lt;/Cite&gt;&lt;Cite&gt;&lt;Author&gt;Marshall&lt;/Author&gt;&lt;Year&gt;1995&lt;/Year&gt;&lt;RecNum&gt;142&lt;/RecNum&gt;&lt;record&gt;&lt;rec-number&gt;142&lt;/rec-number&gt;&lt;foreign-keys&gt;&lt;key app="EN" db-id="0pe9020e6xwa2reesaw5asfy5adva025spr9" timestamp="1516198322"&gt;142&lt;/key&gt;&lt;/foreign-keys&gt;&lt;ref-type name="Journal Article"&gt;17&lt;/ref-type&gt;&lt;contributors&gt;&lt;authors&gt;&lt;author&gt;Marshall, EJP&lt;/author&gt;&lt;author&gt;Arnold, GM&lt;/author&gt;&lt;/authors&gt;&lt;/contributors&gt;&lt;titles&gt;&lt;title&gt;Factors affecting field weed and field margin flora on a farm in Essex, UK&lt;/title&gt;&lt;secondary-title&gt;Landscape and Urban Planning&lt;/secondary-title&gt;&lt;/titles&gt;&lt;periodical&gt;&lt;full-title&gt;Landscape and Urban Planning&lt;/full-title&gt;&lt;/periodical&gt;&lt;pages&gt;205-216&lt;/pages&gt;&lt;volume&gt;31&lt;/volume&gt;&lt;number&gt;1&lt;/number&gt;&lt;dates&gt;&lt;year&gt;1995&lt;/year&gt;&lt;/dates&gt;&lt;isbn&gt;0169-2046&lt;/isbn&gt;&lt;urls&gt;&lt;/urls&gt;&lt;/record&gt;&lt;/Cite&gt;&lt;/EndNote&gt;</w:instrText>
      </w:r>
      <w:r w:rsidR="000D7C00">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4" w:tooltip="Boatman, 1992 #138" w:history="1">
        <w:r w:rsidR="00301B4B">
          <w:rPr>
            <w:rFonts w:ascii="Times New Roman" w:hAnsi="Times New Roman" w:cs="Times New Roman"/>
            <w:noProof/>
            <w:color w:val="000000" w:themeColor="text1"/>
            <w:sz w:val="24"/>
            <w:szCs w:val="24"/>
          </w:rPr>
          <w:t>Boatman, 1992</w:t>
        </w:r>
      </w:hyperlink>
      <w:r w:rsidR="00A203F7">
        <w:rPr>
          <w:rFonts w:ascii="Times New Roman" w:hAnsi="Times New Roman" w:cs="Times New Roman"/>
          <w:noProof/>
          <w:color w:val="000000" w:themeColor="text1"/>
          <w:sz w:val="24"/>
          <w:szCs w:val="24"/>
        </w:rPr>
        <w:t xml:space="preserve">, </w:t>
      </w:r>
      <w:hyperlink w:anchor="_ENREF_15" w:tooltip="Marshall, 1995 #142" w:history="1">
        <w:r w:rsidR="00301B4B">
          <w:rPr>
            <w:rFonts w:ascii="Times New Roman" w:hAnsi="Times New Roman" w:cs="Times New Roman"/>
            <w:noProof/>
            <w:color w:val="000000" w:themeColor="text1"/>
            <w:sz w:val="24"/>
            <w:szCs w:val="24"/>
          </w:rPr>
          <w:t>Marshall and Arnold, 1995</w:t>
        </w:r>
      </w:hyperlink>
      <w:r w:rsidR="00A203F7">
        <w:rPr>
          <w:rFonts w:ascii="Times New Roman" w:hAnsi="Times New Roman" w:cs="Times New Roman"/>
          <w:noProof/>
          <w:color w:val="000000" w:themeColor="text1"/>
          <w:sz w:val="24"/>
          <w:szCs w:val="24"/>
        </w:rPr>
        <w:t>)</w:t>
      </w:r>
      <w:r w:rsidR="000D7C00">
        <w:rPr>
          <w:rFonts w:ascii="Times New Roman" w:hAnsi="Times New Roman" w:cs="Times New Roman"/>
          <w:color w:val="000000" w:themeColor="text1"/>
          <w:sz w:val="24"/>
          <w:szCs w:val="24"/>
        </w:rPr>
        <w:fldChar w:fldCharType="end"/>
      </w:r>
      <w:r w:rsidR="00C90855" w:rsidRPr="00014B81">
        <w:rPr>
          <w:rFonts w:ascii="Times New Roman" w:hAnsi="Times New Roman" w:cs="Times New Roman"/>
          <w:color w:val="000000" w:themeColor="text1"/>
          <w:sz w:val="24"/>
          <w:szCs w:val="24"/>
        </w:rPr>
        <w:t>.</w:t>
      </w:r>
    </w:p>
    <w:p w14:paraId="02A4B0B2" w14:textId="4BC9D0A3" w:rsidR="00BC6EF3" w:rsidRPr="00BC6EF3" w:rsidRDefault="00B92382" w:rsidP="00BC6EF3">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literature has shown </w:t>
      </w:r>
      <w:r w:rsidR="003D0CE1">
        <w:rPr>
          <w:rFonts w:ascii="Times New Roman" w:hAnsi="Times New Roman" w:cs="Times New Roman"/>
          <w:color w:val="000000" w:themeColor="text1"/>
          <w:sz w:val="24"/>
          <w:szCs w:val="24"/>
        </w:rPr>
        <w:t>some</w:t>
      </w:r>
      <w:r>
        <w:rPr>
          <w:rFonts w:ascii="Times New Roman" w:hAnsi="Times New Roman" w:cs="Times New Roman"/>
          <w:color w:val="000000" w:themeColor="text1"/>
          <w:sz w:val="24"/>
          <w:szCs w:val="24"/>
        </w:rPr>
        <w:t xml:space="preserve"> consistency in demonstrating a general change in crop performance on headlands </w:t>
      </w:r>
      <w:r w:rsidR="00CF5346">
        <w:rPr>
          <w:rFonts w:ascii="Times New Roman" w:hAnsi="Times New Roman" w:cs="Times New Roman"/>
          <w:color w:val="000000" w:themeColor="text1"/>
          <w:sz w:val="24"/>
          <w:szCs w:val="24"/>
        </w:rPr>
        <w:t xml:space="preserve">internationally </w:t>
      </w:r>
      <w:r>
        <w:rPr>
          <w:rFonts w:ascii="Times New Roman" w:hAnsi="Times New Roman" w:cs="Times New Roman"/>
          <w:color w:val="000000" w:themeColor="text1"/>
          <w:sz w:val="24"/>
          <w:szCs w:val="24"/>
        </w:rPr>
        <w:t>with respect to distance from the edge of the crop. However, research to date hasn’t considered the underlying factors due to specific traffic patterns or machinery operations associated with headland management when defining their headland sample locations. There is also no published systematic study of headland crop performance in</w:t>
      </w:r>
      <w:r w:rsidR="00042259">
        <w:rPr>
          <w:rFonts w:ascii="Times New Roman" w:hAnsi="Times New Roman" w:cs="Times New Roman"/>
          <w:color w:val="000000" w:themeColor="text1"/>
          <w:sz w:val="24"/>
          <w:szCs w:val="24"/>
        </w:rPr>
        <w:t xml:space="preserve"> a cooler Atlantic climatic such as Ireland</w:t>
      </w:r>
      <w:r>
        <w:rPr>
          <w:rFonts w:ascii="Times New Roman" w:hAnsi="Times New Roman" w:cs="Times New Roman"/>
          <w:color w:val="000000" w:themeColor="text1"/>
          <w:sz w:val="24"/>
          <w:szCs w:val="24"/>
        </w:rPr>
        <w:t xml:space="preserve"> which may make crop effects more likely, given the inherent nature of a higher rainfall climate particularly if coupled with smaller sized fields and the use of larger machines.</w:t>
      </w:r>
      <w:r w:rsidR="00BC6EF3" w:rsidRPr="00BC6EF3">
        <w:t xml:space="preserve"> </w:t>
      </w:r>
      <w:r w:rsidR="00BC6EF3" w:rsidRPr="00BC6EF3">
        <w:rPr>
          <w:rFonts w:ascii="Times New Roman" w:hAnsi="Times New Roman" w:cs="Times New Roman"/>
          <w:color w:val="000000" w:themeColor="text1"/>
          <w:sz w:val="24"/>
          <w:szCs w:val="24"/>
        </w:rPr>
        <w:t xml:space="preserve">If the crop performance on headlands is impacted by machine traffic, it suggests that improved headland traffic management may be required to protect the productive capacity of these areas. </w:t>
      </w:r>
    </w:p>
    <w:p w14:paraId="48157D93" w14:textId="09706F6E" w:rsidR="008A7B79" w:rsidRDefault="00B92382" w:rsidP="003C3B07">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objective of the current study was to determine the impact of zone</w:t>
      </w:r>
      <w:r w:rsidR="00042259">
        <w:rPr>
          <w:rFonts w:ascii="Times New Roman" w:hAnsi="Times New Roman" w:cs="Times New Roman"/>
          <w:color w:val="000000" w:themeColor="text1"/>
          <w:sz w:val="24"/>
          <w:szCs w:val="24"/>
        </w:rPr>
        <w:t>s</w:t>
      </w:r>
      <w:r w:rsidR="00144D72">
        <w:rPr>
          <w:rFonts w:ascii="Times New Roman" w:hAnsi="Times New Roman" w:cs="Times New Roman"/>
          <w:color w:val="000000" w:themeColor="text1"/>
          <w:sz w:val="24"/>
          <w:szCs w:val="24"/>
        </w:rPr>
        <w:t xml:space="preserve"> primarily,</w:t>
      </w:r>
      <w:r>
        <w:rPr>
          <w:rFonts w:ascii="Times New Roman" w:hAnsi="Times New Roman" w:cs="Times New Roman"/>
          <w:color w:val="000000" w:themeColor="text1"/>
          <w:sz w:val="24"/>
          <w:szCs w:val="24"/>
        </w:rPr>
        <w:t xml:space="preserve"> as defined by machinery traffic, on crop establishment, growth and yield, </w:t>
      </w:r>
      <w:r w:rsidR="00144D72">
        <w:rPr>
          <w:rFonts w:ascii="Times New Roman" w:hAnsi="Times New Roman" w:cs="Times New Roman"/>
          <w:color w:val="000000" w:themeColor="text1"/>
          <w:sz w:val="24"/>
          <w:szCs w:val="24"/>
        </w:rPr>
        <w:t xml:space="preserve">compared to the in-field area, </w:t>
      </w:r>
      <w:r w:rsidR="003D0CE1">
        <w:rPr>
          <w:rFonts w:ascii="Times New Roman" w:hAnsi="Times New Roman" w:cs="Times New Roman"/>
          <w:color w:val="000000" w:themeColor="text1"/>
          <w:sz w:val="24"/>
          <w:szCs w:val="24"/>
        </w:rPr>
        <w:t>in a cool Atlantic climate in Ireland</w:t>
      </w:r>
      <w:r w:rsidR="009A01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D0CE1" w:rsidRPr="00014B81">
        <w:rPr>
          <w:rFonts w:ascii="Times New Roman" w:hAnsi="Times New Roman" w:cs="Times New Roman"/>
          <w:color w:val="000000" w:themeColor="text1"/>
          <w:sz w:val="24"/>
          <w:szCs w:val="24"/>
        </w:rPr>
        <w:t>It was hypothesi</w:t>
      </w:r>
      <w:r w:rsidR="003D0CE1">
        <w:rPr>
          <w:rFonts w:ascii="Times New Roman" w:hAnsi="Times New Roman" w:cs="Times New Roman"/>
          <w:color w:val="000000" w:themeColor="text1"/>
          <w:sz w:val="24"/>
          <w:szCs w:val="24"/>
        </w:rPr>
        <w:t>z</w:t>
      </w:r>
      <w:r w:rsidR="003D0CE1" w:rsidRPr="00014B81">
        <w:rPr>
          <w:rFonts w:ascii="Times New Roman" w:hAnsi="Times New Roman" w:cs="Times New Roman"/>
          <w:color w:val="000000" w:themeColor="text1"/>
          <w:sz w:val="24"/>
          <w:szCs w:val="24"/>
        </w:rPr>
        <w:t>ed that</w:t>
      </w:r>
      <w:r w:rsidR="003D0CE1" w:rsidRPr="00162C75">
        <w:rPr>
          <w:rFonts w:ascii="Times New Roman" w:hAnsi="Times New Roman" w:cs="Times New Roman"/>
          <w:color w:val="000000" w:themeColor="text1"/>
          <w:sz w:val="24"/>
          <w:szCs w:val="24"/>
        </w:rPr>
        <w:t xml:space="preserve"> </w:t>
      </w:r>
      <w:r w:rsidR="003D0CE1" w:rsidRPr="00014B81">
        <w:rPr>
          <w:rFonts w:ascii="Times New Roman" w:hAnsi="Times New Roman" w:cs="Times New Roman"/>
          <w:color w:val="000000" w:themeColor="text1"/>
          <w:sz w:val="24"/>
          <w:szCs w:val="24"/>
        </w:rPr>
        <w:t>headland</w:t>
      </w:r>
      <w:r w:rsidR="003D0CE1">
        <w:rPr>
          <w:rFonts w:ascii="Times New Roman" w:hAnsi="Times New Roman" w:cs="Times New Roman"/>
          <w:color w:val="000000" w:themeColor="text1"/>
          <w:sz w:val="24"/>
          <w:szCs w:val="24"/>
        </w:rPr>
        <w:t xml:space="preserve"> areas near the crop </w:t>
      </w:r>
      <w:proofErr w:type="gramStart"/>
      <w:r w:rsidR="003D0CE1">
        <w:rPr>
          <w:rFonts w:ascii="Times New Roman" w:hAnsi="Times New Roman" w:cs="Times New Roman"/>
          <w:color w:val="000000" w:themeColor="text1"/>
          <w:sz w:val="24"/>
          <w:szCs w:val="24"/>
        </w:rPr>
        <w:t>boundary</w:t>
      </w:r>
      <w:r w:rsidR="008A7B79">
        <w:rPr>
          <w:rFonts w:ascii="Times New Roman" w:hAnsi="Times New Roman" w:cs="Times New Roman"/>
          <w:color w:val="000000" w:themeColor="text1"/>
          <w:sz w:val="24"/>
          <w:szCs w:val="24"/>
        </w:rPr>
        <w:t>,</w:t>
      </w:r>
      <w:proofErr w:type="gramEnd"/>
      <w:r w:rsidR="003D0CE1">
        <w:rPr>
          <w:rFonts w:ascii="Times New Roman" w:hAnsi="Times New Roman" w:cs="Times New Roman"/>
          <w:color w:val="000000" w:themeColor="text1"/>
          <w:sz w:val="24"/>
          <w:szCs w:val="24"/>
        </w:rPr>
        <w:t xml:space="preserve"> and subject to machine turning </w:t>
      </w:r>
      <w:r w:rsidR="003D0CE1" w:rsidRPr="00014B81">
        <w:rPr>
          <w:rFonts w:ascii="Times New Roman" w:hAnsi="Times New Roman" w:cs="Times New Roman"/>
          <w:color w:val="000000" w:themeColor="text1"/>
          <w:sz w:val="24"/>
          <w:szCs w:val="24"/>
        </w:rPr>
        <w:t>would have reduced crop performance and produce lower crop yield</w:t>
      </w:r>
      <w:r w:rsidR="003D0CE1">
        <w:rPr>
          <w:rFonts w:ascii="Times New Roman" w:hAnsi="Times New Roman" w:cs="Times New Roman"/>
          <w:color w:val="000000" w:themeColor="text1"/>
          <w:sz w:val="24"/>
          <w:szCs w:val="24"/>
        </w:rPr>
        <w:t>s.</w:t>
      </w:r>
    </w:p>
    <w:p w14:paraId="7E3D58D0" w14:textId="6C2CD6FC" w:rsidR="001900D0" w:rsidRPr="00014B81" w:rsidRDefault="001900D0" w:rsidP="00FE64C4">
      <w:pPr>
        <w:spacing w:after="0" w:line="480" w:lineRule="auto"/>
        <w:jc w:val="both"/>
        <w:rPr>
          <w:rFonts w:ascii="Times New Roman" w:hAnsi="Times New Roman" w:cs="Times New Roman"/>
          <w:color w:val="000000" w:themeColor="text1"/>
          <w:sz w:val="24"/>
          <w:szCs w:val="24"/>
        </w:rPr>
      </w:pPr>
    </w:p>
    <w:p w14:paraId="73FA9010" w14:textId="2A29838B" w:rsidR="00D85454" w:rsidRPr="00014B81" w:rsidRDefault="00D85454" w:rsidP="00FE64C4">
      <w:pPr>
        <w:pStyle w:val="Heading1"/>
        <w:spacing w:before="0" w:line="480" w:lineRule="auto"/>
      </w:pPr>
      <w:bookmarkStart w:id="3" w:name="_Toc1751870"/>
      <w:r w:rsidRPr="00014B81">
        <w:lastRenderedPageBreak/>
        <w:t>Materials and Methods</w:t>
      </w:r>
      <w:bookmarkEnd w:id="3"/>
    </w:p>
    <w:p w14:paraId="6E759AAA" w14:textId="6FE9F33D" w:rsidR="00A21BDB" w:rsidRPr="00FE64C4" w:rsidRDefault="00A21BDB" w:rsidP="00FE64C4">
      <w:pPr>
        <w:pStyle w:val="Heading2"/>
        <w:spacing w:before="0" w:line="480" w:lineRule="auto"/>
      </w:pPr>
      <w:bookmarkStart w:id="4" w:name="_Toc1751871"/>
      <w:r w:rsidRPr="00FE64C4">
        <w:t>Site Selection</w:t>
      </w:r>
      <w:bookmarkEnd w:id="4"/>
    </w:p>
    <w:p w14:paraId="312A2B76" w14:textId="236A2F89" w:rsidR="000D1ACD" w:rsidRDefault="006552CF" w:rsidP="00FE64C4">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The study </w:t>
      </w:r>
      <w:r w:rsidR="00734779">
        <w:rPr>
          <w:rFonts w:ascii="Times New Roman" w:hAnsi="Times New Roman" w:cs="Times New Roman"/>
          <w:color w:val="000000" w:themeColor="text1"/>
          <w:sz w:val="24"/>
          <w:szCs w:val="24"/>
        </w:rPr>
        <w:t>consisted of</w:t>
      </w:r>
      <w:r>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40 cereal</w:t>
      </w:r>
      <w:r w:rsidR="00A21BDB" w:rsidRPr="00014B81">
        <w:rPr>
          <w:rFonts w:ascii="Times New Roman" w:hAnsi="Times New Roman" w:cs="Times New Roman"/>
          <w:color w:val="000000" w:themeColor="text1"/>
          <w:sz w:val="24"/>
          <w:szCs w:val="24"/>
        </w:rPr>
        <w:t xml:space="preserve"> fields from 25 farms under conventional cultivation (plough based) </w:t>
      </w:r>
      <w:r w:rsidR="00A5176B" w:rsidRPr="00014B81">
        <w:rPr>
          <w:rFonts w:ascii="Times New Roman" w:hAnsi="Times New Roman" w:cs="Times New Roman"/>
          <w:color w:val="000000" w:themeColor="text1"/>
          <w:sz w:val="24"/>
          <w:szCs w:val="24"/>
        </w:rPr>
        <w:t xml:space="preserve">in </w:t>
      </w:r>
      <w:r w:rsidR="00A5176B">
        <w:rPr>
          <w:rFonts w:ascii="Times New Roman" w:hAnsi="Times New Roman" w:cs="Times New Roman"/>
          <w:color w:val="000000" w:themeColor="text1"/>
          <w:sz w:val="24"/>
          <w:szCs w:val="24"/>
        </w:rPr>
        <w:t xml:space="preserve">the main cereal growing area of </w:t>
      </w:r>
      <w:r w:rsidR="00A5176B" w:rsidRPr="00014B81">
        <w:rPr>
          <w:rFonts w:ascii="Times New Roman" w:hAnsi="Times New Roman" w:cs="Times New Roman"/>
          <w:color w:val="000000" w:themeColor="text1"/>
          <w:sz w:val="24"/>
          <w:szCs w:val="24"/>
        </w:rPr>
        <w:t xml:space="preserve">Ireland </w:t>
      </w:r>
      <w:r w:rsidR="00A21BDB" w:rsidRPr="00014B81">
        <w:rPr>
          <w:rFonts w:ascii="Times New Roman" w:hAnsi="Times New Roman" w:cs="Times New Roman"/>
          <w:color w:val="000000" w:themeColor="text1"/>
          <w:sz w:val="24"/>
          <w:szCs w:val="24"/>
        </w:rPr>
        <w:t>(</w:t>
      </w:r>
      <w:r w:rsidR="006514AA">
        <w:rPr>
          <w:rFonts w:ascii="Times New Roman" w:hAnsi="Times New Roman" w:cs="Times New Roman"/>
          <w:color w:val="000000" w:themeColor="text1"/>
          <w:sz w:val="24"/>
          <w:szCs w:val="24"/>
        </w:rPr>
        <w:t xml:space="preserve">east of a line </w:t>
      </w:r>
      <w:r w:rsidR="00EB799C" w:rsidRPr="00014B81">
        <w:rPr>
          <w:rFonts w:ascii="Times New Roman" w:hAnsi="Times New Roman" w:cs="Times New Roman"/>
          <w:color w:val="000000" w:themeColor="text1"/>
          <w:sz w:val="24"/>
          <w:szCs w:val="24"/>
        </w:rPr>
        <w:t xml:space="preserve">from </w:t>
      </w:r>
      <w:r w:rsidR="00A21BDB" w:rsidRPr="00014B81">
        <w:rPr>
          <w:rFonts w:ascii="Times New Roman" w:hAnsi="Times New Roman" w:cs="Times New Roman"/>
          <w:color w:val="000000" w:themeColor="text1"/>
          <w:sz w:val="24"/>
          <w:szCs w:val="24"/>
        </w:rPr>
        <w:t xml:space="preserve">53°54'13.9"N 6°25'46.3"W </w:t>
      </w:r>
      <w:r w:rsidR="00EB799C" w:rsidRPr="00014B81">
        <w:rPr>
          <w:rFonts w:ascii="Times New Roman" w:hAnsi="Times New Roman" w:cs="Times New Roman"/>
          <w:color w:val="000000" w:themeColor="text1"/>
          <w:sz w:val="24"/>
          <w:szCs w:val="24"/>
        </w:rPr>
        <w:t xml:space="preserve">in the North-East </w:t>
      </w:r>
      <w:r w:rsidR="00A21BDB" w:rsidRPr="00014B81">
        <w:rPr>
          <w:rFonts w:ascii="Times New Roman" w:hAnsi="Times New Roman" w:cs="Times New Roman"/>
          <w:color w:val="000000" w:themeColor="text1"/>
          <w:sz w:val="24"/>
          <w:szCs w:val="24"/>
        </w:rPr>
        <w:t>to 52°06'43.8"N 7°48'05.2"W</w:t>
      </w:r>
      <w:r w:rsidR="00EB799C" w:rsidRPr="00014B81">
        <w:rPr>
          <w:rFonts w:ascii="Times New Roman" w:hAnsi="Times New Roman" w:cs="Times New Roman"/>
          <w:color w:val="000000" w:themeColor="text1"/>
          <w:sz w:val="24"/>
          <w:szCs w:val="24"/>
        </w:rPr>
        <w:t xml:space="preserve"> in the South of Ireland</w:t>
      </w:r>
      <w:r w:rsidR="00A21BDB" w:rsidRPr="00014B81">
        <w:rPr>
          <w:rFonts w:ascii="Times New Roman" w:hAnsi="Times New Roman" w:cs="Times New Roman"/>
          <w:color w:val="000000" w:themeColor="text1"/>
          <w:sz w:val="24"/>
          <w:szCs w:val="24"/>
        </w:rPr>
        <w:t>) (Fig. 1).</w:t>
      </w:r>
      <w:r w:rsidR="007E3C3D">
        <w:rPr>
          <w:rFonts w:ascii="Times New Roman" w:hAnsi="Times New Roman" w:cs="Times New Roman"/>
          <w:color w:val="000000" w:themeColor="text1"/>
          <w:sz w:val="24"/>
          <w:szCs w:val="24"/>
        </w:rPr>
        <w:t xml:space="preserve"> </w:t>
      </w:r>
      <w:r w:rsidR="00AA3F1C" w:rsidRPr="00014B81">
        <w:rPr>
          <w:rFonts w:ascii="Times New Roman" w:hAnsi="Times New Roman" w:cs="Times New Roman"/>
          <w:color w:val="000000" w:themeColor="text1"/>
          <w:sz w:val="24"/>
          <w:szCs w:val="24"/>
        </w:rPr>
        <w:t xml:space="preserve">Fields were selected at random from a list populated following correspondence with the </w:t>
      </w:r>
      <w:proofErr w:type="spellStart"/>
      <w:r w:rsidR="00AA3F1C">
        <w:rPr>
          <w:rFonts w:ascii="Times New Roman" w:hAnsi="Times New Roman" w:cs="Times New Roman"/>
          <w:color w:val="000000" w:themeColor="text1"/>
          <w:sz w:val="24"/>
          <w:szCs w:val="24"/>
        </w:rPr>
        <w:t>Teagasc</w:t>
      </w:r>
      <w:proofErr w:type="spellEnd"/>
      <w:r w:rsidR="00AA3F1C">
        <w:rPr>
          <w:rFonts w:ascii="Times New Roman" w:hAnsi="Times New Roman" w:cs="Times New Roman"/>
          <w:color w:val="000000" w:themeColor="text1"/>
          <w:sz w:val="24"/>
          <w:szCs w:val="24"/>
        </w:rPr>
        <w:t xml:space="preserve"> </w:t>
      </w:r>
      <w:r w:rsidR="00AA3F1C" w:rsidRPr="00014B81">
        <w:rPr>
          <w:rFonts w:ascii="Times New Roman" w:hAnsi="Times New Roman" w:cs="Times New Roman"/>
          <w:color w:val="000000" w:themeColor="text1"/>
          <w:sz w:val="24"/>
          <w:szCs w:val="24"/>
        </w:rPr>
        <w:t>advisors</w:t>
      </w:r>
      <w:r w:rsidR="00AA3F1C">
        <w:rPr>
          <w:rFonts w:ascii="Times New Roman" w:hAnsi="Times New Roman" w:cs="Times New Roman"/>
          <w:color w:val="000000" w:themeColor="text1"/>
          <w:sz w:val="24"/>
          <w:szCs w:val="24"/>
        </w:rPr>
        <w:t xml:space="preserve"> in the regions of interest. </w:t>
      </w:r>
      <w:proofErr w:type="spellStart"/>
      <w:r w:rsidRPr="00014B81">
        <w:rPr>
          <w:rFonts w:ascii="Times New Roman" w:hAnsi="Times New Roman" w:cs="Times New Roman"/>
          <w:color w:val="000000" w:themeColor="text1"/>
          <w:sz w:val="24"/>
          <w:szCs w:val="24"/>
        </w:rPr>
        <w:t>Teagasc</w:t>
      </w:r>
      <w:proofErr w:type="spellEnd"/>
      <w:r w:rsidRPr="00014B81">
        <w:rPr>
          <w:rFonts w:ascii="Times New Roman" w:hAnsi="Times New Roman" w:cs="Times New Roman"/>
          <w:color w:val="000000" w:themeColor="text1"/>
          <w:sz w:val="24"/>
          <w:szCs w:val="24"/>
        </w:rPr>
        <w:t xml:space="preserve"> is </w:t>
      </w:r>
      <w:r w:rsidR="007B2782">
        <w:rPr>
          <w:rFonts w:ascii="Times New Roman" w:hAnsi="Times New Roman" w:cs="Times New Roman"/>
          <w:color w:val="000000" w:themeColor="text1"/>
          <w:sz w:val="24"/>
          <w:szCs w:val="24"/>
        </w:rPr>
        <w:t xml:space="preserve">a </w:t>
      </w:r>
      <w:r w:rsidRPr="00014B81">
        <w:rPr>
          <w:rFonts w:ascii="Times New Roman" w:hAnsi="Times New Roman" w:cs="Times New Roman"/>
          <w:color w:val="000000" w:themeColor="text1"/>
          <w:sz w:val="24"/>
          <w:szCs w:val="24"/>
        </w:rPr>
        <w:t>state</w:t>
      </w:r>
      <w:r w:rsidR="007B2782">
        <w:rPr>
          <w:rFonts w:ascii="Times New Roman" w:hAnsi="Times New Roman" w:cs="Times New Roman"/>
          <w:color w:val="000000" w:themeColor="text1"/>
          <w:sz w:val="24"/>
          <w:szCs w:val="24"/>
        </w:rPr>
        <w:t>-funded</w:t>
      </w:r>
      <w:r w:rsidRPr="00014B81">
        <w:rPr>
          <w:rFonts w:ascii="Times New Roman" w:hAnsi="Times New Roman" w:cs="Times New Roman"/>
          <w:color w:val="000000" w:themeColor="text1"/>
          <w:sz w:val="24"/>
          <w:szCs w:val="24"/>
        </w:rPr>
        <w:t xml:space="preserve"> agency in Ireland that provides research, advi</w:t>
      </w:r>
      <w:r>
        <w:rPr>
          <w:rFonts w:ascii="Times New Roman" w:hAnsi="Times New Roman" w:cs="Times New Roman"/>
          <w:color w:val="000000" w:themeColor="text1"/>
          <w:sz w:val="24"/>
          <w:szCs w:val="24"/>
        </w:rPr>
        <w:t>ce</w:t>
      </w:r>
      <w:r w:rsidRPr="00014B81">
        <w:rPr>
          <w:rFonts w:ascii="Times New Roman" w:hAnsi="Times New Roman" w:cs="Times New Roman"/>
          <w:color w:val="000000" w:themeColor="text1"/>
          <w:sz w:val="24"/>
          <w:szCs w:val="24"/>
        </w:rPr>
        <w:t xml:space="preserve"> and education in agriculture</w:t>
      </w:r>
      <w:r>
        <w:rPr>
          <w:rFonts w:ascii="Times New Roman" w:hAnsi="Times New Roman" w:cs="Times New Roman"/>
          <w:color w:val="000000" w:themeColor="text1"/>
          <w:sz w:val="24"/>
          <w:szCs w:val="24"/>
        </w:rPr>
        <w:t xml:space="preserve"> and</w:t>
      </w:r>
      <w:r w:rsidRPr="00014B81">
        <w:rPr>
          <w:rFonts w:ascii="Times New Roman" w:hAnsi="Times New Roman" w:cs="Times New Roman"/>
          <w:color w:val="000000" w:themeColor="text1"/>
          <w:sz w:val="24"/>
          <w:szCs w:val="24"/>
        </w:rPr>
        <w:t xml:space="preserve"> food </w:t>
      </w:r>
      <w:r w:rsidRPr="00014B81">
        <w:rPr>
          <w:rFonts w:ascii="Times New Roman" w:hAnsi="Times New Roman" w:cs="Times New Roman"/>
          <w:color w:val="000000" w:themeColor="text1"/>
          <w:sz w:val="24"/>
          <w:szCs w:val="24"/>
        </w:rPr>
        <w:fldChar w:fldCharType="begin"/>
      </w:r>
      <w:r w:rsidR="00205588">
        <w:rPr>
          <w:rFonts w:ascii="Times New Roman" w:hAnsi="Times New Roman" w:cs="Times New Roman"/>
          <w:color w:val="000000" w:themeColor="text1"/>
          <w:sz w:val="24"/>
          <w:szCs w:val="24"/>
        </w:rPr>
        <w:instrText xml:space="preserve"> ADDIN EN.CITE &lt;EndNote&gt;&lt;Cite&gt;&lt;Author&gt;Teagasc&lt;/Author&gt;&lt;Year&gt;2018&lt;/Year&gt;&lt;RecNum&gt;367&lt;/RecNum&gt;&lt;DisplayText&gt;(Teagasc, 2018)&lt;/DisplayText&gt;&lt;record&gt;&lt;rec-number&gt;367&lt;/rec-number&gt;&lt;foreign-keys&gt;&lt;key app="EN" db-id="0pe9020e6xwa2reesaw5asfy5adva025spr9" timestamp="1542735983"&gt;367&lt;/key&gt;&lt;/foreign-keys&gt;&lt;ref-type name="Web Page"&gt;12&lt;/ref-type&gt;&lt;contributors&gt;&lt;authors&gt;&lt;author&gt;Teagasc&lt;/author&gt;&lt;/authors&gt;&lt;/contributors&gt;&lt;titles&gt;&lt;title&gt;Teagasc - About&lt;/title&gt;&lt;/titles&gt;&lt;volume&gt;2018&lt;/volume&gt;&lt;number&gt;20 11&lt;/number&gt;&lt;dates&gt;&lt;year&gt;2018&lt;/year&gt;&lt;/dates&gt;&lt;urls&gt;&lt;related-urls&gt;&lt;url&gt;https://www.teagasc.ie/&lt;/url&gt;&lt;/related-urls&gt;&lt;/urls&gt;&lt;/record&gt;&lt;/Cite&gt;&lt;/EndNote&gt;</w:instrText>
      </w:r>
      <w:r w:rsidRPr="00014B81">
        <w:rPr>
          <w:rFonts w:ascii="Times New Roman" w:hAnsi="Times New Roman" w:cs="Times New Roman"/>
          <w:color w:val="000000" w:themeColor="text1"/>
          <w:sz w:val="24"/>
          <w:szCs w:val="24"/>
        </w:rPr>
        <w:fldChar w:fldCharType="separate"/>
      </w:r>
      <w:r w:rsidR="00205588">
        <w:rPr>
          <w:rFonts w:ascii="Times New Roman" w:hAnsi="Times New Roman" w:cs="Times New Roman"/>
          <w:noProof/>
          <w:color w:val="000000" w:themeColor="text1"/>
          <w:sz w:val="24"/>
          <w:szCs w:val="24"/>
        </w:rPr>
        <w:t>(</w:t>
      </w:r>
      <w:hyperlink w:anchor="_ENREF_22" w:tooltip="Teagasc, 2018 #367" w:history="1">
        <w:r w:rsidR="00301B4B">
          <w:rPr>
            <w:rFonts w:ascii="Times New Roman" w:hAnsi="Times New Roman" w:cs="Times New Roman"/>
            <w:noProof/>
            <w:color w:val="000000" w:themeColor="text1"/>
            <w:sz w:val="24"/>
            <w:szCs w:val="24"/>
          </w:rPr>
          <w:t>Teagasc, 2018</w:t>
        </w:r>
      </w:hyperlink>
      <w:r w:rsidR="00205588">
        <w:rPr>
          <w:rFonts w:ascii="Times New Roman" w:hAnsi="Times New Roman" w:cs="Times New Roman"/>
          <w:noProof/>
          <w:color w:val="000000" w:themeColor="text1"/>
          <w:sz w:val="24"/>
          <w:szCs w:val="24"/>
        </w:rPr>
        <w:t>)</w:t>
      </w:r>
      <w:r w:rsidRPr="00014B81">
        <w:rPr>
          <w:rFonts w:ascii="Times New Roman" w:hAnsi="Times New Roman" w:cs="Times New Roman"/>
          <w:color w:val="000000" w:themeColor="text1"/>
          <w:sz w:val="24"/>
          <w:szCs w:val="24"/>
        </w:rPr>
        <w:fldChar w:fldCharType="end"/>
      </w:r>
      <w:r w:rsidRPr="00014B81">
        <w:rPr>
          <w:rFonts w:ascii="Times New Roman" w:hAnsi="Times New Roman" w:cs="Times New Roman"/>
          <w:color w:val="000000" w:themeColor="text1"/>
          <w:sz w:val="24"/>
          <w:szCs w:val="24"/>
        </w:rPr>
        <w:t xml:space="preserve">. </w:t>
      </w:r>
      <w:r w:rsidR="00B125CC">
        <w:rPr>
          <w:rFonts w:ascii="Times New Roman" w:hAnsi="Times New Roman" w:cs="Times New Roman"/>
          <w:color w:val="000000" w:themeColor="text1"/>
          <w:sz w:val="24"/>
          <w:szCs w:val="24"/>
        </w:rPr>
        <w:t>Only fields cropped in cereals for at least three years prior to the study were selected.</w:t>
      </w:r>
      <w:r w:rsidR="00B125CC" w:rsidRPr="00014B81">
        <w:rPr>
          <w:rFonts w:ascii="Times New Roman" w:hAnsi="Times New Roman" w:cs="Times New Roman"/>
          <w:color w:val="000000" w:themeColor="text1"/>
          <w:sz w:val="24"/>
          <w:szCs w:val="24"/>
        </w:rPr>
        <w:t xml:space="preserve"> </w:t>
      </w:r>
      <w:r w:rsidR="001968D2">
        <w:rPr>
          <w:rFonts w:ascii="Times New Roman" w:hAnsi="Times New Roman" w:cs="Times New Roman"/>
          <w:color w:val="000000" w:themeColor="text1"/>
          <w:sz w:val="24"/>
          <w:szCs w:val="24"/>
        </w:rPr>
        <w:t>The trial sites</w:t>
      </w:r>
      <w:r w:rsidR="00A21BDB" w:rsidRPr="00014B81">
        <w:rPr>
          <w:rFonts w:ascii="Times New Roman" w:hAnsi="Times New Roman" w:cs="Times New Roman"/>
          <w:color w:val="000000" w:themeColor="text1"/>
          <w:sz w:val="24"/>
          <w:szCs w:val="24"/>
        </w:rPr>
        <w:t xml:space="preserve"> were on privately-owned farms with a mean field size of 8.</w:t>
      </w:r>
      <w:r w:rsidR="00D46687">
        <w:rPr>
          <w:rFonts w:ascii="Times New Roman" w:hAnsi="Times New Roman" w:cs="Times New Roman"/>
          <w:color w:val="000000" w:themeColor="text1"/>
          <w:sz w:val="24"/>
          <w:szCs w:val="24"/>
        </w:rPr>
        <w:t>34</w:t>
      </w:r>
      <w:r w:rsidR="00A21BDB" w:rsidRPr="00014B81">
        <w:rPr>
          <w:rFonts w:ascii="Times New Roman" w:hAnsi="Times New Roman" w:cs="Times New Roman"/>
          <w:color w:val="000000" w:themeColor="text1"/>
          <w:sz w:val="24"/>
          <w:szCs w:val="24"/>
        </w:rPr>
        <w:t xml:space="preserve"> ha (</w:t>
      </w:r>
      <w:r w:rsidR="000D1ACD">
        <w:rPr>
          <w:rFonts w:ascii="Times New Roman" w:hAnsi="Times New Roman" w:cs="Times New Roman"/>
          <w:color w:val="000000" w:themeColor="text1"/>
          <w:sz w:val="24"/>
          <w:szCs w:val="24"/>
        </w:rPr>
        <w:t>n=40, range: 1.64 to 37.72 ha)</w:t>
      </w:r>
      <w:r w:rsidR="001968D2">
        <w:rPr>
          <w:rFonts w:ascii="Times New Roman" w:hAnsi="Times New Roman" w:cs="Times New Roman"/>
          <w:color w:val="000000" w:themeColor="text1"/>
          <w:sz w:val="24"/>
          <w:szCs w:val="24"/>
        </w:rPr>
        <w:t xml:space="preserve"> growing w</w:t>
      </w:r>
      <w:r w:rsidR="000D1ACD" w:rsidRPr="00014B81">
        <w:rPr>
          <w:rFonts w:ascii="Times New Roman" w:hAnsi="Times New Roman" w:cs="Times New Roman"/>
          <w:color w:val="000000" w:themeColor="text1"/>
          <w:sz w:val="24"/>
          <w:szCs w:val="24"/>
        </w:rPr>
        <w:t xml:space="preserve">inter </w:t>
      </w:r>
      <w:r w:rsidR="001968D2">
        <w:rPr>
          <w:rFonts w:ascii="Times New Roman" w:hAnsi="Times New Roman" w:cs="Times New Roman"/>
          <w:color w:val="000000" w:themeColor="text1"/>
          <w:sz w:val="24"/>
          <w:szCs w:val="24"/>
        </w:rPr>
        <w:t>b</w:t>
      </w:r>
      <w:r w:rsidR="000D1ACD" w:rsidRPr="00014B81">
        <w:rPr>
          <w:rFonts w:ascii="Times New Roman" w:hAnsi="Times New Roman" w:cs="Times New Roman"/>
          <w:color w:val="000000" w:themeColor="text1"/>
          <w:sz w:val="24"/>
          <w:szCs w:val="24"/>
        </w:rPr>
        <w:t xml:space="preserve">arley (WB), </w:t>
      </w:r>
      <w:r w:rsidR="001968D2">
        <w:rPr>
          <w:rFonts w:ascii="Times New Roman" w:hAnsi="Times New Roman" w:cs="Times New Roman"/>
          <w:color w:val="000000" w:themeColor="text1"/>
          <w:sz w:val="24"/>
          <w:szCs w:val="24"/>
        </w:rPr>
        <w:t>s</w:t>
      </w:r>
      <w:r w:rsidR="000D1ACD" w:rsidRPr="00014B81">
        <w:rPr>
          <w:rFonts w:ascii="Times New Roman" w:hAnsi="Times New Roman" w:cs="Times New Roman"/>
          <w:color w:val="000000" w:themeColor="text1"/>
          <w:sz w:val="24"/>
          <w:szCs w:val="24"/>
        </w:rPr>
        <w:t xml:space="preserve">pring </w:t>
      </w:r>
      <w:r w:rsidR="001968D2">
        <w:rPr>
          <w:rFonts w:ascii="Times New Roman" w:hAnsi="Times New Roman" w:cs="Times New Roman"/>
          <w:color w:val="000000" w:themeColor="text1"/>
          <w:sz w:val="24"/>
          <w:szCs w:val="24"/>
        </w:rPr>
        <w:t>b</w:t>
      </w:r>
      <w:r w:rsidR="000D1ACD" w:rsidRPr="00014B81">
        <w:rPr>
          <w:rFonts w:ascii="Times New Roman" w:hAnsi="Times New Roman" w:cs="Times New Roman"/>
          <w:color w:val="000000" w:themeColor="text1"/>
          <w:sz w:val="24"/>
          <w:szCs w:val="24"/>
        </w:rPr>
        <w:t xml:space="preserve">arley (SB) and </w:t>
      </w:r>
      <w:r w:rsidR="001968D2">
        <w:rPr>
          <w:rFonts w:ascii="Times New Roman" w:hAnsi="Times New Roman" w:cs="Times New Roman"/>
          <w:color w:val="000000" w:themeColor="text1"/>
          <w:sz w:val="24"/>
          <w:szCs w:val="24"/>
        </w:rPr>
        <w:t>w</w:t>
      </w:r>
      <w:r w:rsidR="000D1ACD" w:rsidRPr="00014B81">
        <w:rPr>
          <w:rFonts w:ascii="Times New Roman" w:hAnsi="Times New Roman" w:cs="Times New Roman"/>
          <w:color w:val="000000" w:themeColor="text1"/>
          <w:sz w:val="24"/>
          <w:szCs w:val="24"/>
        </w:rPr>
        <w:t xml:space="preserve">inter </w:t>
      </w:r>
      <w:r w:rsidR="001968D2">
        <w:rPr>
          <w:rFonts w:ascii="Times New Roman" w:hAnsi="Times New Roman" w:cs="Times New Roman"/>
          <w:color w:val="000000" w:themeColor="text1"/>
          <w:sz w:val="24"/>
          <w:szCs w:val="24"/>
        </w:rPr>
        <w:t>w</w:t>
      </w:r>
      <w:r w:rsidR="006C53DE">
        <w:rPr>
          <w:rFonts w:ascii="Times New Roman" w:hAnsi="Times New Roman" w:cs="Times New Roman"/>
          <w:color w:val="000000" w:themeColor="text1"/>
          <w:sz w:val="24"/>
          <w:szCs w:val="24"/>
        </w:rPr>
        <w:t xml:space="preserve">heat (WW). They were grown on </w:t>
      </w:r>
      <w:r w:rsidR="003F4EE2">
        <w:rPr>
          <w:rFonts w:ascii="Times New Roman" w:hAnsi="Times New Roman" w:cs="Times New Roman"/>
          <w:color w:val="000000" w:themeColor="text1"/>
          <w:sz w:val="24"/>
          <w:szCs w:val="24"/>
        </w:rPr>
        <w:t xml:space="preserve">soils with a USDA (2018) texture classifications </w:t>
      </w:r>
      <w:r w:rsidR="000D1ACD">
        <w:rPr>
          <w:rFonts w:ascii="Times New Roman" w:hAnsi="Times New Roman" w:cs="Times New Roman"/>
          <w:color w:val="000000" w:themeColor="text1"/>
          <w:sz w:val="24"/>
          <w:szCs w:val="24"/>
        </w:rPr>
        <w:t>of: s</w:t>
      </w:r>
      <w:r w:rsidR="000D1ACD" w:rsidRPr="00014B81">
        <w:rPr>
          <w:rFonts w:ascii="Times New Roman" w:hAnsi="Times New Roman" w:cs="Times New Roman"/>
          <w:color w:val="000000" w:themeColor="text1"/>
          <w:sz w:val="24"/>
          <w:szCs w:val="24"/>
        </w:rPr>
        <w:t>andy loam, loam</w:t>
      </w:r>
      <w:r w:rsidR="00C346D2">
        <w:rPr>
          <w:rFonts w:ascii="Times New Roman" w:hAnsi="Times New Roman" w:cs="Times New Roman"/>
          <w:color w:val="000000" w:themeColor="text1"/>
          <w:sz w:val="24"/>
          <w:szCs w:val="24"/>
        </w:rPr>
        <w:t xml:space="preserve"> and</w:t>
      </w:r>
      <w:r w:rsidR="000D1ACD" w:rsidRPr="00014B81">
        <w:rPr>
          <w:rFonts w:ascii="Times New Roman" w:hAnsi="Times New Roman" w:cs="Times New Roman"/>
          <w:color w:val="000000" w:themeColor="text1"/>
          <w:sz w:val="24"/>
          <w:szCs w:val="24"/>
        </w:rPr>
        <w:t xml:space="preserve"> clay loam </w:t>
      </w:r>
      <w:r w:rsidR="000D1ACD">
        <w:rPr>
          <w:rFonts w:ascii="Times New Roman" w:hAnsi="Times New Roman" w:cs="Times New Roman"/>
          <w:color w:val="000000" w:themeColor="text1"/>
          <w:sz w:val="24"/>
          <w:szCs w:val="24"/>
        </w:rPr>
        <w:t xml:space="preserve">and </w:t>
      </w:r>
      <w:r w:rsidR="000D1ACD" w:rsidRPr="00014B81">
        <w:rPr>
          <w:rFonts w:ascii="Times New Roman" w:hAnsi="Times New Roman" w:cs="Times New Roman"/>
          <w:color w:val="000000" w:themeColor="text1"/>
          <w:sz w:val="24"/>
          <w:szCs w:val="24"/>
        </w:rPr>
        <w:t>with a mean elevation of 64.4 m</w:t>
      </w:r>
      <w:r w:rsidR="000D1ACD">
        <w:rPr>
          <w:rFonts w:ascii="Times New Roman" w:hAnsi="Times New Roman" w:cs="Times New Roman"/>
          <w:color w:val="000000" w:themeColor="text1"/>
          <w:sz w:val="24"/>
          <w:szCs w:val="24"/>
        </w:rPr>
        <w:t xml:space="preserve"> </w:t>
      </w:r>
      <w:proofErr w:type="spellStart"/>
      <w:r w:rsidR="000D1ACD">
        <w:rPr>
          <w:rFonts w:ascii="Times New Roman" w:hAnsi="Times New Roman" w:cs="Times New Roman"/>
          <w:color w:val="000000" w:themeColor="text1"/>
          <w:sz w:val="24"/>
          <w:szCs w:val="24"/>
        </w:rPr>
        <w:t>a.s.l</w:t>
      </w:r>
      <w:proofErr w:type="spellEnd"/>
      <w:r w:rsidR="000D1ACD">
        <w:rPr>
          <w:rFonts w:ascii="Times New Roman" w:hAnsi="Times New Roman" w:cs="Times New Roman"/>
          <w:color w:val="000000" w:themeColor="text1"/>
          <w:sz w:val="24"/>
          <w:szCs w:val="24"/>
        </w:rPr>
        <w:t>.</w:t>
      </w:r>
      <w:r w:rsidR="000D1ACD" w:rsidRPr="00014B81">
        <w:rPr>
          <w:rFonts w:ascii="Times New Roman" w:hAnsi="Times New Roman" w:cs="Times New Roman"/>
          <w:color w:val="000000" w:themeColor="text1"/>
          <w:sz w:val="24"/>
          <w:szCs w:val="24"/>
        </w:rPr>
        <w:t xml:space="preserve"> (n=40, range: 17 to 125 m). </w:t>
      </w:r>
      <w:r w:rsidR="000D1ACD">
        <w:rPr>
          <w:rFonts w:ascii="Times New Roman" w:hAnsi="Times New Roman" w:cs="Times New Roman"/>
          <w:color w:val="000000" w:themeColor="text1"/>
          <w:sz w:val="24"/>
          <w:szCs w:val="24"/>
        </w:rPr>
        <w:t>T</w:t>
      </w:r>
      <w:r w:rsidR="000D1ACD" w:rsidRPr="00014B81">
        <w:rPr>
          <w:rFonts w:ascii="Times New Roman" w:hAnsi="Times New Roman" w:cs="Times New Roman"/>
          <w:color w:val="000000" w:themeColor="text1"/>
          <w:sz w:val="24"/>
          <w:szCs w:val="24"/>
        </w:rPr>
        <w:t>h</w:t>
      </w:r>
      <w:r w:rsidR="00D5069F">
        <w:rPr>
          <w:rFonts w:ascii="Times New Roman" w:hAnsi="Times New Roman" w:cs="Times New Roman"/>
          <w:color w:val="000000" w:themeColor="text1"/>
          <w:sz w:val="24"/>
          <w:szCs w:val="24"/>
        </w:rPr>
        <w:t xml:space="preserve">e current </w:t>
      </w:r>
      <w:r w:rsidR="000D1ACD" w:rsidRPr="00014B81">
        <w:rPr>
          <w:rFonts w:ascii="Times New Roman" w:hAnsi="Times New Roman" w:cs="Times New Roman"/>
          <w:color w:val="000000" w:themeColor="text1"/>
          <w:sz w:val="24"/>
          <w:szCs w:val="24"/>
        </w:rPr>
        <w:t xml:space="preserve">study was </w:t>
      </w:r>
      <w:r w:rsidR="000D1ACD">
        <w:rPr>
          <w:rFonts w:ascii="Times New Roman" w:hAnsi="Times New Roman" w:cs="Times New Roman"/>
          <w:color w:val="000000" w:themeColor="text1"/>
          <w:sz w:val="24"/>
          <w:szCs w:val="24"/>
        </w:rPr>
        <w:t xml:space="preserve">carried out over two </w:t>
      </w:r>
      <w:r w:rsidR="00926FCD">
        <w:rPr>
          <w:rFonts w:ascii="Times New Roman" w:hAnsi="Times New Roman" w:cs="Times New Roman"/>
          <w:color w:val="000000" w:themeColor="text1"/>
          <w:sz w:val="24"/>
          <w:szCs w:val="24"/>
        </w:rPr>
        <w:t xml:space="preserve">growing </w:t>
      </w:r>
      <w:r w:rsidR="000D1ACD">
        <w:rPr>
          <w:rFonts w:ascii="Times New Roman" w:hAnsi="Times New Roman" w:cs="Times New Roman"/>
          <w:color w:val="000000" w:themeColor="text1"/>
          <w:sz w:val="24"/>
          <w:szCs w:val="24"/>
        </w:rPr>
        <w:t>seasons</w:t>
      </w:r>
      <w:r w:rsidR="000D1ACD" w:rsidRPr="00014B81">
        <w:rPr>
          <w:rFonts w:ascii="Times New Roman" w:hAnsi="Times New Roman" w:cs="Times New Roman"/>
          <w:color w:val="000000" w:themeColor="text1"/>
          <w:sz w:val="24"/>
          <w:szCs w:val="24"/>
        </w:rPr>
        <w:t xml:space="preserve"> 2016/2017 and 2017/2018</w:t>
      </w:r>
      <w:r w:rsidR="000D1ACD">
        <w:rPr>
          <w:rFonts w:ascii="Times New Roman" w:hAnsi="Times New Roman" w:cs="Times New Roman"/>
          <w:color w:val="000000" w:themeColor="text1"/>
          <w:sz w:val="24"/>
          <w:szCs w:val="24"/>
        </w:rPr>
        <w:t>, with t</w:t>
      </w:r>
      <w:r w:rsidR="000D1ACD" w:rsidRPr="00014B81">
        <w:rPr>
          <w:rFonts w:ascii="Times New Roman" w:hAnsi="Times New Roman" w:cs="Times New Roman"/>
          <w:color w:val="000000" w:themeColor="text1"/>
          <w:sz w:val="24"/>
          <w:szCs w:val="24"/>
        </w:rPr>
        <w:t xml:space="preserve">wenty </w:t>
      </w:r>
      <w:r w:rsidR="000D1ACD">
        <w:rPr>
          <w:rFonts w:ascii="Times New Roman" w:hAnsi="Times New Roman" w:cs="Times New Roman"/>
          <w:color w:val="000000" w:themeColor="text1"/>
          <w:sz w:val="24"/>
          <w:szCs w:val="24"/>
        </w:rPr>
        <w:t>different sites studied each year</w:t>
      </w:r>
      <w:r w:rsidR="000D1ACD" w:rsidRPr="00014B81">
        <w:rPr>
          <w:rFonts w:ascii="Times New Roman" w:hAnsi="Times New Roman" w:cs="Times New Roman"/>
          <w:color w:val="000000" w:themeColor="text1"/>
          <w:sz w:val="24"/>
          <w:szCs w:val="24"/>
        </w:rPr>
        <w:t>.</w:t>
      </w:r>
      <w:r w:rsidR="006E2D8D">
        <w:rPr>
          <w:rFonts w:ascii="Times New Roman" w:hAnsi="Times New Roman" w:cs="Times New Roman"/>
          <w:color w:val="000000" w:themeColor="text1"/>
          <w:sz w:val="24"/>
          <w:szCs w:val="24"/>
        </w:rPr>
        <w:t xml:space="preserve"> As this was a survey of growers’ fields, all of the crop management in terms of operation timing and input application were as the grower would normally apply with records retained. </w:t>
      </w:r>
      <w:r w:rsidR="00FB4B6D" w:rsidRPr="00014B81">
        <w:rPr>
          <w:rFonts w:ascii="Times New Roman" w:hAnsi="Times New Roman" w:cs="Times New Roman"/>
          <w:color w:val="000000" w:themeColor="text1"/>
          <w:sz w:val="24"/>
          <w:szCs w:val="24"/>
        </w:rPr>
        <w:t>S</w:t>
      </w:r>
      <w:r w:rsidR="00FB4B6D">
        <w:rPr>
          <w:rFonts w:ascii="Times New Roman" w:hAnsi="Times New Roman" w:cs="Times New Roman"/>
          <w:color w:val="000000" w:themeColor="text1"/>
          <w:sz w:val="24"/>
          <w:szCs w:val="24"/>
        </w:rPr>
        <w:t>tudy</w:t>
      </w:r>
      <w:r w:rsidR="00FB4B6D" w:rsidRPr="00014B81">
        <w:rPr>
          <w:rFonts w:ascii="Times New Roman" w:hAnsi="Times New Roman" w:cs="Times New Roman"/>
          <w:color w:val="000000" w:themeColor="text1"/>
          <w:sz w:val="24"/>
          <w:szCs w:val="24"/>
        </w:rPr>
        <w:t xml:space="preserve"> sites were </w:t>
      </w:r>
      <w:r w:rsidR="00FB4B6D">
        <w:rPr>
          <w:rFonts w:ascii="Times New Roman" w:hAnsi="Times New Roman" w:cs="Times New Roman"/>
          <w:color w:val="000000" w:themeColor="text1"/>
          <w:sz w:val="24"/>
          <w:szCs w:val="24"/>
        </w:rPr>
        <w:t>classified</w:t>
      </w:r>
      <w:r w:rsidR="00FB4B6D" w:rsidRPr="00014B81">
        <w:rPr>
          <w:rFonts w:ascii="Times New Roman" w:hAnsi="Times New Roman" w:cs="Times New Roman"/>
          <w:color w:val="000000" w:themeColor="text1"/>
          <w:sz w:val="24"/>
          <w:szCs w:val="24"/>
        </w:rPr>
        <w:t xml:space="preserve"> according to soil t</w:t>
      </w:r>
      <w:r w:rsidR="00FB4B6D">
        <w:rPr>
          <w:rFonts w:ascii="Times New Roman" w:hAnsi="Times New Roman" w:cs="Times New Roman"/>
          <w:color w:val="000000" w:themeColor="text1"/>
          <w:sz w:val="24"/>
          <w:szCs w:val="24"/>
        </w:rPr>
        <w:t>exture</w:t>
      </w:r>
      <w:r w:rsidR="00FB4B6D" w:rsidRPr="00014B81">
        <w:rPr>
          <w:rFonts w:ascii="Times New Roman" w:hAnsi="Times New Roman" w:cs="Times New Roman"/>
          <w:color w:val="000000" w:themeColor="text1"/>
          <w:sz w:val="24"/>
          <w:szCs w:val="24"/>
        </w:rPr>
        <w:t>, headland management practices and region.</w:t>
      </w:r>
      <w:r w:rsidR="00FB4B6D">
        <w:rPr>
          <w:rFonts w:ascii="Times New Roman" w:hAnsi="Times New Roman" w:cs="Times New Roman"/>
          <w:color w:val="000000" w:themeColor="text1"/>
          <w:sz w:val="24"/>
          <w:szCs w:val="24"/>
        </w:rPr>
        <w:t xml:space="preserve"> Information relating to headland management and turning practice</w:t>
      </w:r>
      <w:r w:rsidR="00A91DB5">
        <w:rPr>
          <w:rFonts w:ascii="Times New Roman" w:hAnsi="Times New Roman" w:cs="Times New Roman"/>
          <w:color w:val="000000" w:themeColor="text1"/>
          <w:sz w:val="24"/>
          <w:szCs w:val="24"/>
        </w:rPr>
        <w:t xml:space="preserve">s </w:t>
      </w:r>
      <w:r w:rsidR="00BB2F23">
        <w:rPr>
          <w:rFonts w:ascii="Times New Roman" w:hAnsi="Times New Roman" w:cs="Times New Roman"/>
          <w:color w:val="000000" w:themeColor="text1"/>
          <w:sz w:val="24"/>
          <w:szCs w:val="24"/>
        </w:rPr>
        <w:t xml:space="preserve">was </w:t>
      </w:r>
      <w:r w:rsidR="00FB4B6D">
        <w:rPr>
          <w:rFonts w:ascii="Times New Roman" w:hAnsi="Times New Roman" w:cs="Times New Roman"/>
          <w:color w:val="000000" w:themeColor="text1"/>
          <w:sz w:val="24"/>
          <w:szCs w:val="24"/>
        </w:rPr>
        <w:t xml:space="preserve">gathered to facilitate </w:t>
      </w:r>
      <w:r w:rsidR="00A91DB5">
        <w:rPr>
          <w:rFonts w:ascii="Times New Roman" w:hAnsi="Times New Roman" w:cs="Times New Roman"/>
          <w:color w:val="000000" w:themeColor="text1"/>
          <w:sz w:val="24"/>
          <w:szCs w:val="24"/>
        </w:rPr>
        <w:t xml:space="preserve">determining dimensions of </w:t>
      </w:r>
      <w:r w:rsidR="0047728C">
        <w:rPr>
          <w:rFonts w:ascii="Times New Roman" w:hAnsi="Times New Roman" w:cs="Times New Roman"/>
          <w:color w:val="000000" w:themeColor="text1"/>
          <w:sz w:val="24"/>
          <w:szCs w:val="24"/>
        </w:rPr>
        <w:t xml:space="preserve">headland sample </w:t>
      </w:r>
      <w:r w:rsidR="007C4B1D">
        <w:rPr>
          <w:rFonts w:ascii="Times New Roman" w:hAnsi="Times New Roman" w:cs="Times New Roman"/>
          <w:color w:val="000000" w:themeColor="text1"/>
          <w:sz w:val="24"/>
          <w:szCs w:val="24"/>
        </w:rPr>
        <w:t>area</w:t>
      </w:r>
      <w:r w:rsidR="00A91DB5">
        <w:rPr>
          <w:rFonts w:ascii="Times New Roman" w:hAnsi="Times New Roman" w:cs="Times New Roman"/>
          <w:color w:val="000000" w:themeColor="text1"/>
          <w:sz w:val="24"/>
          <w:szCs w:val="24"/>
        </w:rPr>
        <w:t>s</w:t>
      </w:r>
      <w:r w:rsidR="00FB4B6D">
        <w:rPr>
          <w:rFonts w:ascii="Times New Roman" w:hAnsi="Times New Roman" w:cs="Times New Roman"/>
          <w:color w:val="000000" w:themeColor="text1"/>
          <w:sz w:val="24"/>
          <w:szCs w:val="24"/>
        </w:rPr>
        <w:t xml:space="preserve">. </w:t>
      </w:r>
      <w:r w:rsidR="00FB4B6D" w:rsidRPr="00014B81">
        <w:rPr>
          <w:rFonts w:ascii="Times New Roman" w:hAnsi="Times New Roman" w:cs="Times New Roman"/>
          <w:color w:val="000000" w:themeColor="text1"/>
          <w:sz w:val="24"/>
          <w:szCs w:val="24"/>
        </w:rPr>
        <w:t xml:space="preserve">The </w:t>
      </w:r>
      <w:r w:rsidR="00FB4B6D">
        <w:rPr>
          <w:rFonts w:ascii="Times New Roman" w:hAnsi="Times New Roman" w:cs="Times New Roman"/>
          <w:color w:val="000000" w:themeColor="text1"/>
          <w:sz w:val="24"/>
          <w:szCs w:val="24"/>
        </w:rPr>
        <w:t xml:space="preserve">sites were allocated to one of three regions </w:t>
      </w:r>
      <w:r w:rsidR="00FB4B6D" w:rsidRPr="00014B81">
        <w:rPr>
          <w:rFonts w:ascii="Times New Roman" w:hAnsi="Times New Roman" w:cs="Times New Roman"/>
          <w:color w:val="000000" w:themeColor="text1"/>
          <w:sz w:val="24"/>
          <w:szCs w:val="24"/>
        </w:rPr>
        <w:t xml:space="preserve">based on </w:t>
      </w:r>
      <w:r w:rsidR="00FB4B6D">
        <w:rPr>
          <w:rFonts w:ascii="Times New Roman" w:hAnsi="Times New Roman" w:cs="Times New Roman"/>
          <w:color w:val="000000" w:themeColor="text1"/>
          <w:sz w:val="24"/>
          <w:szCs w:val="24"/>
        </w:rPr>
        <w:t xml:space="preserve">proximity to </w:t>
      </w:r>
      <w:r w:rsidR="00FB4B6D" w:rsidRPr="00014B81">
        <w:rPr>
          <w:rFonts w:ascii="Times New Roman" w:hAnsi="Times New Roman" w:cs="Times New Roman"/>
          <w:color w:val="000000" w:themeColor="text1"/>
          <w:sz w:val="24"/>
          <w:szCs w:val="24"/>
        </w:rPr>
        <w:t xml:space="preserve">local Met </w:t>
      </w:r>
      <w:proofErr w:type="spellStart"/>
      <w:r w:rsidR="00FB4B6D" w:rsidRPr="00014B81">
        <w:rPr>
          <w:rFonts w:ascii="Times New Roman" w:hAnsi="Times New Roman" w:cs="Times New Roman"/>
          <w:color w:val="000000" w:themeColor="text1"/>
          <w:sz w:val="24"/>
          <w:szCs w:val="24"/>
        </w:rPr>
        <w:t>Éireann</w:t>
      </w:r>
      <w:proofErr w:type="spellEnd"/>
      <w:r w:rsidR="00FB4B6D" w:rsidRPr="00014B81">
        <w:rPr>
          <w:rFonts w:ascii="Times New Roman" w:hAnsi="Times New Roman" w:cs="Times New Roman"/>
          <w:color w:val="000000" w:themeColor="text1"/>
          <w:sz w:val="24"/>
          <w:szCs w:val="24"/>
        </w:rPr>
        <w:t xml:space="preserve"> </w:t>
      </w:r>
      <w:r w:rsidR="00FB4B6D">
        <w:rPr>
          <w:rFonts w:ascii="Times New Roman" w:hAnsi="Times New Roman" w:cs="Times New Roman"/>
          <w:color w:val="000000" w:themeColor="text1"/>
          <w:sz w:val="24"/>
          <w:szCs w:val="24"/>
        </w:rPr>
        <w:t xml:space="preserve">(Irish National Meteorological Service) </w:t>
      </w:r>
      <w:r w:rsidR="00FB4B6D" w:rsidRPr="00014B81">
        <w:rPr>
          <w:rFonts w:ascii="Times New Roman" w:hAnsi="Times New Roman" w:cs="Times New Roman"/>
          <w:color w:val="000000" w:themeColor="text1"/>
          <w:sz w:val="24"/>
          <w:szCs w:val="24"/>
        </w:rPr>
        <w:t>weather stations</w:t>
      </w:r>
      <w:r w:rsidR="00FB4B6D">
        <w:rPr>
          <w:rFonts w:ascii="Times New Roman" w:hAnsi="Times New Roman" w:cs="Times New Roman"/>
          <w:color w:val="000000" w:themeColor="text1"/>
          <w:sz w:val="24"/>
          <w:szCs w:val="24"/>
        </w:rPr>
        <w:t>:</w:t>
      </w:r>
      <w:r w:rsidR="00FB4B6D" w:rsidRPr="00014B81">
        <w:rPr>
          <w:rFonts w:ascii="Times New Roman" w:hAnsi="Times New Roman" w:cs="Times New Roman"/>
          <w:color w:val="000000" w:themeColor="text1"/>
          <w:sz w:val="24"/>
          <w:szCs w:val="24"/>
        </w:rPr>
        <w:t xml:space="preserve"> Dublin Airport (</w:t>
      </w:r>
      <w:r w:rsidR="00FB4B6D">
        <w:rPr>
          <w:rFonts w:ascii="Times New Roman" w:hAnsi="Times New Roman" w:cs="Times New Roman"/>
          <w:color w:val="000000" w:themeColor="text1"/>
          <w:sz w:val="24"/>
          <w:szCs w:val="24"/>
        </w:rPr>
        <w:t>region 1);</w:t>
      </w:r>
      <w:r w:rsidR="00FB4B6D" w:rsidRPr="00014B81">
        <w:rPr>
          <w:rFonts w:ascii="Times New Roman" w:hAnsi="Times New Roman" w:cs="Times New Roman"/>
          <w:color w:val="000000" w:themeColor="text1"/>
          <w:sz w:val="24"/>
          <w:szCs w:val="24"/>
        </w:rPr>
        <w:t xml:space="preserve"> </w:t>
      </w:r>
      <w:r w:rsidR="00FB4B6D">
        <w:rPr>
          <w:rFonts w:ascii="Times New Roman" w:hAnsi="Times New Roman" w:cs="Times New Roman"/>
          <w:color w:val="000000" w:themeColor="text1"/>
          <w:sz w:val="24"/>
          <w:szCs w:val="24"/>
        </w:rPr>
        <w:t>Carlow (</w:t>
      </w:r>
      <w:proofErr w:type="spellStart"/>
      <w:r w:rsidR="00FB4B6D">
        <w:rPr>
          <w:rFonts w:ascii="Times New Roman" w:hAnsi="Times New Roman" w:cs="Times New Roman"/>
          <w:color w:val="000000" w:themeColor="text1"/>
          <w:sz w:val="24"/>
          <w:szCs w:val="24"/>
        </w:rPr>
        <w:t>Oakpark</w:t>
      </w:r>
      <w:proofErr w:type="spellEnd"/>
      <w:r w:rsidR="00FB4B6D">
        <w:rPr>
          <w:rFonts w:ascii="Times New Roman" w:hAnsi="Times New Roman" w:cs="Times New Roman"/>
          <w:color w:val="000000" w:themeColor="text1"/>
          <w:sz w:val="24"/>
          <w:szCs w:val="24"/>
        </w:rPr>
        <w:t xml:space="preserve">) </w:t>
      </w:r>
      <w:r w:rsidR="00FB4B6D" w:rsidRPr="00014B81">
        <w:rPr>
          <w:rFonts w:ascii="Times New Roman" w:hAnsi="Times New Roman" w:cs="Times New Roman"/>
          <w:color w:val="000000" w:themeColor="text1"/>
          <w:sz w:val="24"/>
          <w:szCs w:val="24"/>
        </w:rPr>
        <w:t>(</w:t>
      </w:r>
      <w:r w:rsidR="00FB4B6D">
        <w:rPr>
          <w:rFonts w:ascii="Times New Roman" w:hAnsi="Times New Roman" w:cs="Times New Roman"/>
          <w:color w:val="000000" w:themeColor="text1"/>
          <w:sz w:val="24"/>
          <w:szCs w:val="24"/>
        </w:rPr>
        <w:t>r</w:t>
      </w:r>
      <w:r w:rsidR="00FB4B6D" w:rsidRPr="00014B81">
        <w:rPr>
          <w:rFonts w:ascii="Times New Roman" w:hAnsi="Times New Roman" w:cs="Times New Roman"/>
          <w:color w:val="000000" w:themeColor="text1"/>
          <w:sz w:val="24"/>
          <w:szCs w:val="24"/>
        </w:rPr>
        <w:t>egion 2)</w:t>
      </w:r>
      <w:r w:rsidR="00FB4B6D">
        <w:rPr>
          <w:rFonts w:ascii="Times New Roman" w:hAnsi="Times New Roman" w:cs="Times New Roman"/>
          <w:color w:val="000000" w:themeColor="text1"/>
          <w:sz w:val="24"/>
          <w:szCs w:val="24"/>
        </w:rPr>
        <w:t>, and;</w:t>
      </w:r>
      <w:r w:rsidR="00FB4B6D" w:rsidRPr="00014B81">
        <w:rPr>
          <w:rFonts w:ascii="Times New Roman" w:hAnsi="Times New Roman" w:cs="Times New Roman"/>
          <w:color w:val="000000" w:themeColor="text1"/>
          <w:sz w:val="24"/>
          <w:szCs w:val="24"/>
        </w:rPr>
        <w:t xml:space="preserve"> </w:t>
      </w:r>
      <w:r w:rsidR="00FB4B6D">
        <w:rPr>
          <w:rFonts w:ascii="Times New Roman" w:hAnsi="Times New Roman" w:cs="Times New Roman"/>
          <w:color w:val="000000" w:themeColor="text1"/>
          <w:sz w:val="24"/>
          <w:szCs w:val="24"/>
        </w:rPr>
        <w:t xml:space="preserve">Johnstown Castle </w:t>
      </w:r>
      <w:r w:rsidR="00FB4B6D" w:rsidRPr="00014B81">
        <w:rPr>
          <w:rFonts w:ascii="Times New Roman" w:hAnsi="Times New Roman" w:cs="Times New Roman"/>
          <w:color w:val="000000" w:themeColor="text1"/>
          <w:sz w:val="24"/>
          <w:szCs w:val="24"/>
        </w:rPr>
        <w:t>(</w:t>
      </w:r>
      <w:r w:rsidR="00FB4B6D">
        <w:rPr>
          <w:rFonts w:ascii="Times New Roman" w:hAnsi="Times New Roman" w:cs="Times New Roman"/>
          <w:color w:val="000000" w:themeColor="text1"/>
          <w:sz w:val="24"/>
          <w:szCs w:val="24"/>
        </w:rPr>
        <w:t>r</w:t>
      </w:r>
      <w:r w:rsidR="00FB4B6D" w:rsidRPr="00014B81">
        <w:rPr>
          <w:rFonts w:ascii="Times New Roman" w:hAnsi="Times New Roman" w:cs="Times New Roman"/>
          <w:color w:val="000000" w:themeColor="text1"/>
          <w:sz w:val="24"/>
          <w:szCs w:val="24"/>
        </w:rPr>
        <w:t>egion 3).</w:t>
      </w:r>
    </w:p>
    <w:p w14:paraId="310F8155" w14:textId="77777777" w:rsidR="009B55CF" w:rsidRPr="00014B81" w:rsidRDefault="009B55CF" w:rsidP="00FE64C4">
      <w:pPr>
        <w:spacing w:after="0" w:line="480" w:lineRule="auto"/>
        <w:jc w:val="both"/>
        <w:rPr>
          <w:rFonts w:ascii="Times New Roman" w:hAnsi="Times New Roman" w:cs="Times New Roman"/>
          <w:sz w:val="24"/>
          <w:szCs w:val="24"/>
        </w:rPr>
      </w:pPr>
    </w:p>
    <w:p w14:paraId="237900CD" w14:textId="5C778675" w:rsidR="00A21BDB" w:rsidRPr="00322CAC" w:rsidRDefault="00A21BDB" w:rsidP="00FE64C4">
      <w:pPr>
        <w:pStyle w:val="Heading2"/>
        <w:spacing w:before="0" w:line="480" w:lineRule="auto"/>
      </w:pPr>
      <w:bookmarkStart w:id="5" w:name="_Toc1751872"/>
      <w:r w:rsidRPr="00322CAC">
        <w:lastRenderedPageBreak/>
        <w:t>Study Design</w:t>
      </w:r>
      <w:bookmarkEnd w:id="5"/>
    </w:p>
    <w:p w14:paraId="6F37DB1C" w14:textId="37CB7FBC" w:rsidR="002345B7" w:rsidRPr="00014B81" w:rsidRDefault="002345B7" w:rsidP="002345B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each site</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single turning headland was selected</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the study and </w:t>
      </w:r>
      <w:r w:rsidRPr="00014B81">
        <w:rPr>
          <w:rFonts w:ascii="Times New Roman" w:hAnsi="Times New Roman" w:cs="Times New Roman"/>
          <w:color w:val="000000" w:themeColor="text1"/>
          <w:sz w:val="24"/>
          <w:szCs w:val="24"/>
        </w:rPr>
        <w:t>four transects (rep</w:t>
      </w:r>
      <w:r>
        <w:rPr>
          <w:rFonts w:ascii="Times New Roman" w:hAnsi="Times New Roman" w:cs="Times New Roman"/>
          <w:color w:val="000000" w:themeColor="text1"/>
          <w:sz w:val="24"/>
          <w:szCs w:val="24"/>
        </w:rPr>
        <w:t>lications</w:t>
      </w:r>
      <w:r w:rsidRPr="00014B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were set out at right angles to the field boundary</w:t>
      </w:r>
      <w:r>
        <w:rPr>
          <w:rFonts w:ascii="Times New Roman" w:hAnsi="Times New Roman" w:cs="Times New Roman"/>
          <w:color w:val="000000" w:themeColor="text1"/>
          <w:sz w:val="24"/>
          <w:szCs w:val="24"/>
        </w:rPr>
        <w:t xml:space="preserve"> and</w:t>
      </w:r>
      <w:r w:rsidRPr="00014B81">
        <w:rPr>
          <w:rFonts w:ascii="Times New Roman" w:hAnsi="Times New Roman" w:cs="Times New Roman"/>
          <w:color w:val="000000" w:themeColor="text1"/>
          <w:sz w:val="24"/>
          <w:szCs w:val="24"/>
        </w:rPr>
        <w:t xml:space="preserve"> centre</w:t>
      </w:r>
      <w:r>
        <w:rPr>
          <w:rFonts w:ascii="Times New Roman" w:hAnsi="Times New Roman" w:cs="Times New Roman"/>
          <w:color w:val="000000" w:themeColor="text1"/>
          <w:sz w:val="24"/>
          <w:szCs w:val="24"/>
        </w:rPr>
        <w:t>d</w:t>
      </w:r>
      <w:r w:rsidRPr="00014B81">
        <w:rPr>
          <w:rFonts w:ascii="Times New Roman" w:hAnsi="Times New Roman" w:cs="Times New Roman"/>
          <w:color w:val="000000" w:themeColor="text1"/>
          <w:sz w:val="24"/>
          <w:szCs w:val="24"/>
        </w:rPr>
        <w:t xml:space="preserve"> between </w:t>
      </w:r>
      <w:r>
        <w:rPr>
          <w:rFonts w:ascii="Times New Roman" w:hAnsi="Times New Roman" w:cs="Times New Roman"/>
          <w:color w:val="000000" w:themeColor="text1"/>
          <w:sz w:val="24"/>
          <w:szCs w:val="24"/>
        </w:rPr>
        <w:t>the in-field tramlines (Fig. 2)</w:t>
      </w:r>
      <w:r w:rsidRPr="00014B81">
        <w:rPr>
          <w:rFonts w:ascii="Times New Roman" w:hAnsi="Times New Roman" w:cs="Times New Roman"/>
          <w:color w:val="000000" w:themeColor="text1"/>
          <w:sz w:val="24"/>
          <w:szCs w:val="24"/>
        </w:rPr>
        <w:t>. A</w:t>
      </w:r>
      <w:r w:rsidR="006A20E1">
        <w:rPr>
          <w:rFonts w:ascii="Times New Roman" w:hAnsi="Times New Roman" w:cs="Times New Roman"/>
          <w:color w:val="000000" w:themeColor="text1"/>
          <w:sz w:val="24"/>
          <w:szCs w:val="24"/>
        </w:rPr>
        <w:t>n</w:t>
      </w:r>
      <w:r w:rsidRPr="00014B81">
        <w:rPr>
          <w:rFonts w:ascii="Times New Roman" w:hAnsi="Times New Roman" w:cs="Times New Roman"/>
          <w:color w:val="000000" w:themeColor="text1"/>
          <w:sz w:val="24"/>
          <w:szCs w:val="24"/>
        </w:rPr>
        <w:t xml:space="preserve"> approach </w:t>
      </w:r>
      <w:r w:rsidR="00E009EA">
        <w:rPr>
          <w:rFonts w:ascii="Times New Roman" w:hAnsi="Times New Roman" w:cs="Times New Roman"/>
          <w:color w:val="000000" w:themeColor="text1"/>
          <w:sz w:val="24"/>
          <w:szCs w:val="24"/>
        </w:rPr>
        <w:t>utilising</w:t>
      </w:r>
      <w:r w:rsidR="006E33BC" w:rsidRPr="00014B81">
        <w:rPr>
          <w:rFonts w:ascii="Times New Roman" w:hAnsi="Times New Roman" w:cs="Times New Roman"/>
          <w:color w:val="000000" w:themeColor="text1"/>
          <w:sz w:val="24"/>
          <w:szCs w:val="24"/>
        </w:rPr>
        <w:t xml:space="preserve"> </w:t>
      </w:r>
      <w:r w:rsidR="006A20E1">
        <w:rPr>
          <w:rFonts w:ascii="Times New Roman" w:hAnsi="Times New Roman" w:cs="Times New Roman"/>
          <w:color w:val="000000" w:themeColor="text1"/>
          <w:sz w:val="24"/>
          <w:szCs w:val="24"/>
        </w:rPr>
        <w:t xml:space="preserve">the </w:t>
      </w:r>
      <w:r w:rsidR="004D012F">
        <w:rPr>
          <w:rFonts w:ascii="Times New Roman" w:hAnsi="Times New Roman" w:cs="Times New Roman"/>
          <w:color w:val="000000" w:themeColor="text1"/>
          <w:sz w:val="24"/>
          <w:szCs w:val="24"/>
        </w:rPr>
        <w:t>pattern</w:t>
      </w:r>
      <w:r w:rsidR="006A20E1">
        <w:rPr>
          <w:rFonts w:ascii="Times New Roman" w:hAnsi="Times New Roman" w:cs="Times New Roman"/>
          <w:color w:val="000000" w:themeColor="text1"/>
          <w:sz w:val="24"/>
          <w:szCs w:val="24"/>
        </w:rPr>
        <w:t xml:space="preserve"> of machinery traffic</w:t>
      </w:r>
      <w:r w:rsidR="006A20E1" w:rsidRPr="00014B81">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 xml:space="preserve">to determine sample locations based on </w:t>
      </w:r>
      <w:r>
        <w:rPr>
          <w:rFonts w:ascii="Times New Roman" w:hAnsi="Times New Roman" w:cs="Times New Roman"/>
          <w:color w:val="000000" w:themeColor="text1"/>
          <w:sz w:val="24"/>
          <w:szCs w:val="24"/>
        </w:rPr>
        <w:t>machinery traffic</w:t>
      </w:r>
      <w:r w:rsidR="002C14B7">
        <w:rPr>
          <w:rFonts w:ascii="Times New Roman" w:hAnsi="Times New Roman" w:cs="Times New Roman"/>
          <w:color w:val="000000" w:themeColor="text1"/>
          <w:sz w:val="24"/>
          <w:szCs w:val="24"/>
        </w:rPr>
        <w:t xml:space="preserve"> intensities</w:t>
      </w:r>
      <w:r w:rsidR="006E33BC">
        <w:rPr>
          <w:rFonts w:ascii="Times New Roman" w:hAnsi="Times New Roman" w:cs="Times New Roman"/>
          <w:color w:val="000000" w:themeColor="text1"/>
          <w:sz w:val="24"/>
          <w:szCs w:val="24"/>
        </w:rPr>
        <w:t xml:space="preserve"> was used. </w:t>
      </w:r>
      <w:r w:rsidR="00DB7695">
        <w:rPr>
          <w:rFonts w:ascii="Times New Roman" w:hAnsi="Times New Roman" w:cs="Times New Roman"/>
          <w:color w:val="000000" w:themeColor="text1"/>
          <w:sz w:val="24"/>
          <w:szCs w:val="24"/>
        </w:rPr>
        <w:t>Th</w:t>
      </w:r>
      <w:r w:rsidR="00E009EA">
        <w:rPr>
          <w:rFonts w:ascii="Times New Roman" w:hAnsi="Times New Roman" w:cs="Times New Roman"/>
          <w:color w:val="000000" w:themeColor="text1"/>
          <w:sz w:val="24"/>
          <w:szCs w:val="24"/>
        </w:rPr>
        <w:t>is was</w:t>
      </w:r>
      <w:r w:rsidR="004D01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determined by machine operating widths, turning patterns and the overall headland </w:t>
      </w:r>
      <w:r w:rsidR="000E6357">
        <w:rPr>
          <w:rFonts w:ascii="Times New Roman" w:hAnsi="Times New Roman" w:cs="Times New Roman"/>
          <w:color w:val="000000" w:themeColor="text1"/>
          <w:sz w:val="24"/>
          <w:szCs w:val="24"/>
        </w:rPr>
        <w:t xml:space="preserve">turning </w:t>
      </w:r>
      <w:r>
        <w:rPr>
          <w:rFonts w:ascii="Times New Roman" w:hAnsi="Times New Roman" w:cs="Times New Roman"/>
          <w:color w:val="000000" w:themeColor="text1"/>
          <w:sz w:val="24"/>
          <w:szCs w:val="24"/>
        </w:rPr>
        <w:t xml:space="preserve">width chosen by the operator. </w:t>
      </w:r>
      <w:r w:rsidRPr="00014B81">
        <w:rPr>
          <w:rFonts w:ascii="Times New Roman" w:hAnsi="Times New Roman" w:cs="Times New Roman"/>
          <w:color w:val="000000" w:themeColor="text1"/>
          <w:sz w:val="24"/>
          <w:szCs w:val="24"/>
        </w:rPr>
        <w:t xml:space="preserve">Four zones </w:t>
      </w:r>
      <w:r w:rsidR="000E6357">
        <w:rPr>
          <w:rFonts w:ascii="Times New Roman" w:hAnsi="Times New Roman" w:cs="Times New Roman"/>
          <w:color w:val="000000" w:themeColor="text1"/>
          <w:sz w:val="24"/>
          <w:szCs w:val="24"/>
        </w:rPr>
        <w:t xml:space="preserve">(three headland zones and one in-field zone) </w:t>
      </w:r>
      <w:r w:rsidRPr="00014B81">
        <w:rPr>
          <w:rFonts w:ascii="Times New Roman" w:hAnsi="Times New Roman" w:cs="Times New Roman"/>
          <w:color w:val="000000" w:themeColor="text1"/>
          <w:sz w:val="24"/>
          <w:szCs w:val="24"/>
        </w:rPr>
        <w:t xml:space="preserve">were identified; </w:t>
      </w:r>
      <w:r w:rsidR="00D707C9">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a</w:t>
      </w:r>
      <w:r w:rsidRPr="00014B81">
        <w:rPr>
          <w:rFonts w:ascii="Times New Roman" w:hAnsi="Times New Roman" w:cs="Times New Roman"/>
          <w:color w:val="000000" w:themeColor="text1"/>
          <w:sz w:val="24"/>
          <w:szCs w:val="24"/>
        </w:rPr>
        <w:t xml:space="preserve">rea of </w:t>
      </w:r>
      <w:r>
        <w:rPr>
          <w:rFonts w:ascii="Times New Roman" w:hAnsi="Times New Roman" w:cs="Times New Roman"/>
          <w:color w:val="000000" w:themeColor="text1"/>
          <w:sz w:val="24"/>
          <w:szCs w:val="24"/>
        </w:rPr>
        <w:t>moderate</w:t>
      </w:r>
      <w:r w:rsidRPr="00014B81">
        <w:rPr>
          <w:rFonts w:ascii="Times New Roman" w:hAnsi="Times New Roman" w:cs="Times New Roman"/>
          <w:color w:val="000000" w:themeColor="text1"/>
          <w:sz w:val="24"/>
          <w:szCs w:val="24"/>
        </w:rPr>
        <w:t xml:space="preserve"> headland traffic</w:t>
      </w:r>
      <w:r>
        <w:rPr>
          <w:rFonts w:ascii="Times New Roman" w:hAnsi="Times New Roman" w:cs="Times New Roman"/>
          <w:color w:val="000000" w:themeColor="text1"/>
          <w:sz w:val="24"/>
          <w:szCs w:val="24"/>
        </w:rPr>
        <w:t xml:space="preserve"> </w:t>
      </w:r>
      <w:r w:rsidR="003E7B99">
        <w:rPr>
          <w:rFonts w:ascii="Times New Roman" w:hAnsi="Times New Roman" w:cs="Times New Roman"/>
          <w:color w:val="000000" w:themeColor="text1"/>
          <w:sz w:val="24"/>
          <w:szCs w:val="24"/>
        </w:rPr>
        <w:t>next</w:t>
      </w:r>
      <w:r>
        <w:rPr>
          <w:rFonts w:ascii="Times New Roman" w:hAnsi="Times New Roman" w:cs="Times New Roman"/>
          <w:color w:val="000000" w:themeColor="text1"/>
          <w:sz w:val="24"/>
          <w:szCs w:val="24"/>
        </w:rPr>
        <w:t xml:space="preserve"> to </w:t>
      </w:r>
      <w:r w:rsidR="003E7B9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field </w:t>
      </w:r>
      <w:r w:rsidR="00963751">
        <w:rPr>
          <w:rFonts w:ascii="Times New Roman" w:hAnsi="Times New Roman" w:cs="Times New Roman"/>
          <w:color w:val="000000" w:themeColor="text1"/>
          <w:sz w:val="24"/>
          <w:szCs w:val="24"/>
        </w:rPr>
        <w:t>edge</w:t>
      </w:r>
      <w:r w:rsidR="00285931">
        <w:rPr>
          <w:rFonts w:ascii="Times New Roman" w:hAnsi="Times New Roman" w:cs="Times New Roman"/>
          <w:color w:val="000000" w:themeColor="text1"/>
          <w:sz w:val="24"/>
          <w:szCs w:val="24"/>
        </w:rPr>
        <w:t xml:space="preserve"> (</w:t>
      </w:r>
      <w:r w:rsidR="00872632">
        <w:rPr>
          <w:rFonts w:ascii="Times New Roman" w:hAnsi="Times New Roman" w:cs="Times New Roman"/>
          <w:color w:val="000000" w:themeColor="text1"/>
          <w:sz w:val="24"/>
          <w:szCs w:val="24"/>
        </w:rPr>
        <w:t>field edge</w:t>
      </w:r>
      <w:r w:rsidR="002859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932F8">
        <w:rPr>
          <w:rFonts w:ascii="Times New Roman" w:hAnsi="Times New Roman" w:cs="Times New Roman"/>
          <w:color w:val="000000" w:themeColor="text1"/>
          <w:sz w:val="24"/>
          <w:szCs w:val="24"/>
        </w:rPr>
        <w:t>the main headland area</w:t>
      </w:r>
      <w:r w:rsidR="00AB0697">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of maximum headland traffic and highest axle loads</w:t>
      </w:r>
      <w:r>
        <w:rPr>
          <w:rFonts w:ascii="Times New Roman" w:hAnsi="Times New Roman" w:cs="Times New Roman"/>
          <w:color w:val="000000" w:themeColor="text1"/>
          <w:sz w:val="24"/>
          <w:szCs w:val="24"/>
        </w:rPr>
        <w:t xml:space="preserve"> where machines turn</w:t>
      </w:r>
      <w:r w:rsidR="00A622E1">
        <w:rPr>
          <w:rFonts w:ascii="Times New Roman" w:hAnsi="Times New Roman" w:cs="Times New Roman"/>
          <w:color w:val="000000" w:themeColor="text1"/>
          <w:sz w:val="24"/>
          <w:szCs w:val="24"/>
        </w:rPr>
        <w:t xml:space="preserve"> (</w:t>
      </w:r>
      <w:r w:rsidR="004F6AF5">
        <w:rPr>
          <w:rFonts w:ascii="Times New Roman" w:hAnsi="Times New Roman" w:cs="Times New Roman"/>
          <w:color w:val="000000" w:themeColor="text1"/>
          <w:sz w:val="24"/>
          <w:szCs w:val="24"/>
        </w:rPr>
        <w:t>turning</w:t>
      </w:r>
      <w:r w:rsidR="00A622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F4626">
        <w:rPr>
          <w:rFonts w:ascii="Times New Roman" w:hAnsi="Times New Roman" w:cs="Times New Roman"/>
          <w:color w:val="000000" w:themeColor="text1"/>
          <w:sz w:val="24"/>
          <w:szCs w:val="24"/>
        </w:rPr>
        <w:t>transition zone</w:t>
      </w:r>
      <w:r w:rsidRPr="00014B81">
        <w:rPr>
          <w:rFonts w:ascii="Times New Roman" w:hAnsi="Times New Roman" w:cs="Times New Roman"/>
          <w:color w:val="000000" w:themeColor="text1"/>
          <w:sz w:val="24"/>
          <w:szCs w:val="24"/>
        </w:rPr>
        <w:t xml:space="preserve"> between headland and in-field area</w:t>
      </w:r>
      <w:r w:rsidR="00A622E1">
        <w:rPr>
          <w:rFonts w:ascii="Times New Roman" w:hAnsi="Times New Roman" w:cs="Times New Roman"/>
          <w:color w:val="000000" w:themeColor="text1"/>
          <w:sz w:val="24"/>
          <w:szCs w:val="24"/>
        </w:rPr>
        <w:t xml:space="preserve"> (transition)</w:t>
      </w:r>
      <w:r w:rsidRPr="00014B81">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w:t>
      </w:r>
      <w:r w:rsidR="00AA3F1C">
        <w:rPr>
          <w:rFonts w:ascii="Times New Roman" w:hAnsi="Times New Roman" w:cs="Times New Roman"/>
          <w:color w:val="000000" w:themeColor="text1"/>
          <w:sz w:val="24"/>
          <w:szCs w:val="24"/>
        </w:rPr>
        <w:t xml:space="preserve">an </w:t>
      </w:r>
      <w:r w:rsidR="000F4626">
        <w:rPr>
          <w:rFonts w:ascii="Times New Roman" w:hAnsi="Times New Roman" w:cs="Times New Roman"/>
          <w:color w:val="000000" w:themeColor="text1"/>
          <w:sz w:val="24"/>
          <w:szCs w:val="24"/>
        </w:rPr>
        <w:t>in-field zone</w:t>
      </w:r>
      <w:r w:rsidRPr="00014B81">
        <w:rPr>
          <w:rFonts w:ascii="Times New Roman" w:hAnsi="Times New Roman" w:cs="Times New Roman"/>
          <w:color w:val="000000" w:themeColor="text1"/>
          <w:sz w:val="24"/>
          <w:szCs w:val="24"/>
        </w:rPr>
        <w:t xml:space="preserve"> (</w:t>
      </w:r>
      <w:r w:rsidR="003F725A">
        <w:rPr>
          <w:rFonts w:ascii="Times New Roman" w:hAnsi="Times New Roman" w:cs="Times New Roman"/>
          <w:color w:val="000000" w:themeColor="text1"/>
          <w:sz w:val="24"/>
          <w:szCs w:val="24"/>
        </w:rPr>
        <w:t xml:space="preserve">in-field) which could be </w:t>
      </w:r>
      <w:r w:rsidRPr="00014B81">
        <w:rPr>
          <w:rFonts w:ascii="Times New Roman" w:hAnsi="Times New Roman" w:cs="Times New Roman"/>
          <w:color w:val="000000" w:themeColor="text1"/>
          <w:sz w:val="24"/>
          <w:szCs w:val="24"/>
        </w:rPr>
        <w:t>considered as the control for this experiment. In the most frequently encountered 24 m tramline system</w:t>
      </w:r>
      <w:r>
        <w:rPr>
          <w:rFonts w:ascii="Times New Roman" w:hAnsi="Times New Roman" w:cs="Times New Roman"/>
          <w:color w:val="000000" w:themeColor="text1"/>
          <w:sz w:val="24"/>
          <w:szCs w:val="24"/>
        </w:rPr>
        <w:t xml:space="preserve"> for example</w:t>
      </w:r>
      <w:r w:rsidRPr="00014B81">
        <w:rPr>
          <w:rFonts w:ascii="Times New Roman" w:hAnsi="Times New Roman" w:cs="Times New Roman"/>
          <w:color w:val="000000" w:themeColor="text1"/>
          <w:sz w:val="24"/>
          <w:szCs w:val="24"/>
        </w:rPr>
        <w:t xml:space="preserve">, where the operator lifts all mounted equipment </w:t>
      </w:r>
      <w:r w:rsidR="00495923">
        <w:rPr>
          <w:rFonts w:ascii="Times New Roman" w:hAnsi="Times New Roman" w:cs="Times New Roman"/>
          <w:color w:val="000000" w:themeColor="text1"/>
          <w:sz w:val="24"/>
          <w:szCs w:val="24"/>
        </w:rPr>
        <w:t xml:space="preserve">when the tractor is located </w:t>
      </w:r>
      <w:r w:rsidRPr="00014B81">
        <w:rPr>
          <w:rFonts w:ascii="Times New Roman" w:hAnsi="Times New Roman" w:cs="Times New Roman"/>
          <w:color w:val="000000" w:themeColor="text1"/>
          <w:sz w:val="24"/>
          <w:szCs w:val="24"/>
        </w:rPr>
        <w:t xml:space="preserve">approximately 12 m from the field boundary, sample points were positioned at 3 m </w:t>
      </w:r>
      <w:r>
        <w:rPr>
          <w:rFonts w:ascii="Times New Roman" w:hAnsi="Times New Roman" w:cs="Times New Roman"/>
          <w:color w:val="000000" w:themeColor="text1"/>
          <w:sz w:val="24"/>
          <w:szCs w:val="24"/>
        </w:rPr>
        <w:t xml:space="preserve">from the boundary </w:t>
      </w:r>
      <w:r w:rsidRPr="00014B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representing a mid-point </w:t>
      </w:r>
      <w:r w:rsidR="002C4A55">
        <w:rPr>
          <w:rFonts w:ascii="Times New Roman" w:hAnsi="Times New Roman" w:cs="Times New Roman"/>
          <w:color w:val="000000" w:themeColor="text1"/>
          <w:sz w:val="24"/>
          <w:szCs w:val="24"/>
        </w:rPr>
        <w:t xml:space="preserve">in </w:t>
      </w:r>
      <w:r w:rsidR="00B96479">
        <w:rPr>
          <w:rFonts w:ascii="Times New Roman" w:hAnsi="Times New Roman" w:cs="Times New Roman"/>
          <w:color w:val="000000" w:themeColor="text1"/>
          <w:sz w:val="24"/>
          <w:szCs w:val="24"/>
        </w:rPr>
        <w:t>the field edge</w:t>
      </w:r>
      <w:r w:rsidR="002C4A55">
        <w:rPr>
          <w:rFonts w:ascii="Times New Roman" w:hAnsi="Times New Roman" w:cs="Times New Roman"/>
          <w:color w:val="000000" w:themeColor="text1"/>
          <w:sz w:val="24"/>
          <w:szCs w:val="24"/>
        </w:rPr>
        <w:t xml:space="preserve"> zone</w:t>
      </w:r>
      <w:r w:rsidRPr="00014B81">
        <w:rPr>
          <w:rFonts w:ascii="Times New Roman" w:hAnsi="Times New Roman" w:cs="Times New Roman"/>
          <w:color w:val="000000" w:themeColor="text1"/>
          <w:sz w:val="24"/>
          <w:szCs w:val="24"/>
        </w:rPr>
        <w:t>), 8.5 m (</w:t>
      </w:r>
      <w:r w:rsidR="008C7E23">
        <w:rPr>
          <w:rFonts w:ascii="Times New Roman" w:hAnsi="Times New Roman" w:cs="Times New Roman"/>
          <w:color w:val="000000" w:themeColor="text1"/>
          <w:sz w:val="24"/>
          <w:szCs w:val="24"/>
        </w:rPr>
        <w:t>turning zone</w:t>
      </w:r>
      <w:r w:rsidRPr="00014B81">
        <w:rPr>
          <w:rFonts w:ascii="Times New Roman" w:hAnsi="Times New Roman" w:cs="Times New Roman"/>
          <w:color w:val="000000" w:themeColor="text1"/>
          <w:sz w:val="24"/>
          <w:szCs w:val="24"/>
        </w:rPr>
        <w:t>), 1</w:t>
      </w:r>
      <w:r w:rsidR="00A65E52">
        <w:rPr>
          <w:rFonts w:ascii="Times New Roman" w:hAnsi="Times New Roman" w:cs="Times New Roman"/>
          <w:color w:val="000000" w:themeColor="text1"/>
          <w:sz w:val="24"/>
          <w:szCs w:val="24"/>
        </w:rPr>
        <w:t>6</w:t>
      </w:r>
      <w:r w:rsidRPr="00014B81">
        <w:rPr>
          <w:rFonts w:ascii="Times New Roman" w:hAnsi="Times New Roman" w:cs="Times New Roman"/>
          <w:color w:val="000000" w:themeColor="text1"/>
          <w:sz w:val="24"/>
          <w:szCs w:val="24"/>
        </w:rPr>
        <w:t xml:space="preserve"> m (</w:t>
      </w:r>
      <w:r w:rsidR="000F4626">
        <w:rPr>
          <w:rFonts w:ascii="Times New Roman" w:hAnsi="Times New Roman" w:cs="Times New Roman"/>
          <w:color w:val="000000" w:themeColor="text1"/>
          <w:sz w:val="24"/>
          <w:szCs w:val="24"/>
        </w:rPr>
        <w:t>transition zone</w:t>
      </w:r>
      <w:r w:rsidRPr="00014B81">
        <w:rPr>
          <w:rFonts w:ascii="Times New Roman" w:hAnsi="Times New Roman" w:cs="Times New Roman"/>
          <w:color w:val="000000" w:themeColor="text1"/>
          <w:sz w:val="24"/>
          <w:szCs w:val="24"/>
        </w:rPr>
        <w:t>) and 35 m (</w:t>
      </w:r>
      <w:r w:rsidR="000F4626">
        <w:rPr>
          <w:rFonts w:ascii="Times New Roman" w:hAnsi="Times New Roman" w:cs="Times New Roman"/>
          <w:color w:val="000000" w:themeColor="text1"/>
          <w:sz w:val="24"/>
          <w:szCs w:val="24"/>
        </w:rPr>
        <w:t>in-field zone</w:t>
      </w:r>
      <w:r w:rsidRPr="00014B81">
        <w:rPr>
          <w:rFonts w:ascii="Times New Roman" w:hAnsi="Times New Roman" w:cs="Times New Roman"/>
          <w:color w:val="000000" w:themeColor="text1"/>
          <w:sz w:val="24"/>
          <w:szCs w:val="24"/>
        </w:rPr>
        <w:t xml:space="preserve">) from the field boundary along each transect. </w:t>
      </w:r>
      <w:r>
        <w:rPr>
          <w:rFonts w:ascii="Times New Roman" w:hAnsi="Times New Roman" w:cs="Times New Roman"/>
          <w:color w:val="000000" w:themeColor="text1"/>
          <w:sz w:val="24"/>
          <w:szCs w:val="24"/>
        </w:rPr>
        <w:t>With four transects (</w:t>
      </w:r>
      <w:r w:rsidRPr="00014B81">
        <w:rPr>
          <w:rFonts w:ascii="Times New Roman" w:hAnsi="Times New Roman" w:cs="Times New Roman"/>
          <w:color w:val="000000" w:themeColor="text1"/>
          <w:sz w:val="24"/>
          <w:szCs w:val="24"/>
        </w:rPr>
        <w:t>rep</w:t>
      </w:r>
      <w:r>
        <w:rPr>
          <w:rFonts w:ascii="Times New Roman" w:hAnsi="Times New Roman" w:cs="Times New Roman"/>
          <w:color w:val="000000" w:themeColor="text1"/>
          <w:sz w:val="24"/>
          <w:szCs w:val="24"/>
        </w:rPr>
        <w:t xml:space="preserve">lications) this resulted in </w:t>
      </w:r>
      <w:r w:rsidRPr="00014B81">
        <w:rPr>
          <w:rFonts w:ascii="Times New Roman" w:hAnsi="Times New Roman" w:cs="Times New Roman"/>
          <w:color w:val="000000" w:themeColor="text1"/>
          <w:sz w:val="24"/>
          <w:szCs w:val="24"/>
        </w:rPr>
        <w:t xml:space="preserve">16 sample areas </w:t>
      </w:r>
      <w:r>
        <w:rPr>
          <w:rFonts w:ascii="Times New Roman" w:hAnsi="Times New Roman" w:cs="Times New Roman"/>
          <w:color w:val="000000" w:themeColor="text1"/>
          <w:sz w:val="24"/>
          <w:szCs w:val="24"/>
        </w:rPr>
        <w:t>per site</w:t>
      </w:r>
      <w:r w:rsidRPr="00014B81">
        <w:rPr>
          <w:rFonts w:ascii="Times New Roman" w:hAnsi="Times New Roman" w:cs="Times New Roman"/>
          <w:color w:val="000000" w:themeColor="text1"/>
          <w:sz w:val="24"/>
          <w:szCs w:val="24"/>
        </w:rPr>
        <w:t xml:space="preserve"> (</w:t>
      </w:r>
      <w:r w:rsidR="00B202F8">
        <w:rPr>
          <w:rFonts w:ascii="Times New Roman" w:hAnsi="Times New Roman" w:cs="Times New Roman"/>
          <w:color w:val="000000" w:themeColor="text1"/>
          <w:sz w:val="24"/>
          <w:szCs w:val="24"/>
        </w:rPr>
        <w:t>Fig. 2</w:t>
      </w:r>
      <w:r w:rsidRPr="00014B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643435E" w14:textId="77777777" w:rsidR="00D10D9A" w:rsidRPr="00014B81" w:rsidRDefault="00D10D9A" w:rsidP="00FE64C4">
      <w:pPr>
        <w:spacing w:after="0" w:line="480" w:lineRule="auto"/>
        <w:jc w:val="both"/>
        <w:rPr>
          <w:rFonts w:ascii="Times New Roman" w:hAnsi="Times New Roman" w:cs="Times New Roman"/>
          <w:color w:val="000000" w:themeColor="text1"/>
          <w:sz w:val="24"/>
          <w:szCs w:val="24"/>
        </w:rPr>
      </w:pPr>
    </w:p>
    <w:p w14:paraId="29551777" w14:textId="77777777" w:rsidR="00D85454" w:rsidRPr="00322CAC" w:rsidRDefault="00C569C2" w:rsidP="00FE64C4">
      <w:pPr>
        <w:pStyle w:val="Heading2"/>
        <w:spacing w:before="0" w:line="480" w:lineRule="auto"/>
      </w:pPr>
      <w:bookmarkStart w:id="6" w:name="_Toc1751874"/>
      <w:r w:rsidRPr="00322CAC">
        <w:t>Crop measurements</w:t>
      </w:r>
      <w:bookmarkEnd w:id="6"/>
    </w:p>
    <w:p w14:paraId="56C7ABD9" w14:textId="6B71F5B0" w:rsidR="000B32C2" w:rsidRPr="00F25302" w:rsidRDefault="002C4A55" w:rsidP="00FE64C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014B81">
        <w:rPr>
          <w:rFonts w:ascii="Times New Roman" w:hAnsi="Times New Roman" w:cs="Times New Roman"/>
          <w:color w:val="000000" w:themeColor="text1"/>
          <w:sz w:val="24"/>
          <w:szCs w:val="24"/>
        </w:rPr>
        <w:t xml:space="preserve">ollowing plant emergence, plant population densities were determined </w:t>
      </w:r>
      <w:r>
        <w:rPr>
          <w:rFonts w:ascii="Times New Roman" w:hAnsi="Times New Roman" w:cs="Times New Roman"/>
          <w:color w:val="000000" w:themeColor="text1"/>
          <w:sz w:val="24"/>
          <w:szCs w:val="24"/>
        </w:rPr>
        <w:t>by counting plants within</w:t>
      </w:r>
      <w:r w:rsidR="000133CD">
        <w:rPr>
          <w:rFonts w:ascii="Times New Roman" w:hAnsi="Times New Roman" w:cs="Times New Roman"/>
          <w:color w:val="000000" w:themeColor="text1"/>
          <w:sz w:val="24"/>
          <w:szCs w:val="24"/>
        </w:rPr>
        <w:t xml:space="preserve"> quadrats</w:t>
      </w:r>
      <w:r>
        <w:rPr>
          <w:rFonts w:ascii="Times New Roman" w:hAnsi="Times New Roman" w:cs="Times New Roman"/>
          <w:color w:val="000000" w:themeColor="text1"/>
          <w:sz w:val="24"/>
          <w:szCs w:val="24"/>
        </w:rPr>
        <w:t>. To account for the expected variability in headland areas</w:t>
      </w:r>
      <w:r w:rsidR="00213F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 quadrats, each of </w:t>
      </w:r>
      <w:r w:rsidRPr="00014B81">
        <w:rPr>
          <w:rFonts w:ascii="Times New Roman" w:hAnsi="Times New Roman" w:cs="Times New Roman"/>
          <w:color w:val="000000" w:themeColor="text1"/>
          <w:sz w:val="24"/>
          <w:szCs w:val="24"/>
        </w:rPr>
        <w:t>0.125 m</w:t>
      </w:r>
      <w:r w:rsidRPr="00014B8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were placed randomly (but orientated at 90 degrees to the direction of sowing)</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 each sample point. This was chosen in preference to single sample quadrats used by other authors (e.g. </w:t>
      </w:r>
      <w:hyperlink w:anchor="_ENREF_26" w:tooltip="Wilson, 1995 #28" w:history="1">
        <w:r w:rsidR="00301B4B" w:rsidRPr="00F25302">
          <w:rPr>
            <w:rFonts w:ascii="Times New Roman" w:hAnsi="Times New Roman" w:cs="Times New Roman"/>
            <w:color w:val="000000" w:themeColor="text1"/>
            <w:sz w:val="24"/>
            <w:szCs w:val="24"/>
          </w:rPr>
          <w:fldChar w:fldCharType="begin"/>
        </w:r>
        <w:r w:rsidR="00301B4B" w:rsidRPr="00F25302">
          <w:rPr>
            <w:rFonts w:ascii="Times New Roman" w:hAnsi="Times New Roman" w:cs="Times New Roman"/>
            <w:color w:val="000000" w:themeColor="text1"/>
            <w:sz w:val="24"/>
            <w:szCs w:val="24"/>
          </w:rPr>
          <w:instrText xml:space="preserve"> ADDIN EN.CITE &lt;EndNote&gt;&lt;Cite AuthorYear="1"&gt;&lt;Author&gt;Wilson&lt;/Author&gt;&lt;Year&gt;1995&lt;/Year&gt;&lt;RecNum&gt;28&lt;/RecNum&gt;&lt;DisplayText&gt;Wilson and Aebischer (1995)&lt;/DisplayText&gt;&lt;record&gt;&lt;rec-number&gt;28&lt;/rec-number&gt;&lt;foreign-keys&gt;&lt;key app="EN" db-id="0pe9020e6xwa2reesaw5asfy5adva025spr9" timestamp="1487940192"&gt;28&lt;/key&gt;&lt;/foreign-keys&gt;&lt;ref-type name="Journal Article"&gt;17&lt;/ref-type&gt;&lt;contributors&gt;&lt;authors&gt;&lt;author&gt;Wilson, PJ&lt;/author&gt;&lt;author&gt;Aebischer, NJ&lt;/author&gt;&lt;/authors&gt;&lt;/contributors&gt;&lt;titles&gt;&lt;title&gt;The distribution of dicotyledonous arable weeds in relation to distance from the field edge&lt;/title&gt;&lt;secondary-title&gt;Journal of applied ecology&lt;/secondary-title&gt;&lt;/titles&gt;&lt;periodical&gt;&lt;full-title&gt;Journal of applied ecology&lt;/full-title&gt;&lt;/periodical&gt;&lt;pages&gt;295-310&lt;/pages&gt;&lt;dates&gt;&lt;year&gt;1995&lt;/year&gt;&lt;/dates&gt;&lt;isbn&gt;0021-8901&lt;/isbn&gt;&lt;urls&gt;&lt;/urls&gt;&lt;/record&gt;&lt;/Cite&gt;&lt;/EndNote&gt;</w:instrText>
        </w:r>
        <w:r w:rsidR="00301B4B" w:rsidRPr="00F25302">
          <w:rPr>
            <w:rFonts w:ascii="Times New Roman" w:hAnsi="Times New Roman" w:cs="Times New Roman"/>
            <w:color w:val="000000" w:themeColor="text1"/>
            <w:sz w:val="24"/>
            <w:szCs w:val="24"/>
          </w:rPr>
          <w:fldChar w:fldCharType="separate"/>
        </w:r>
        <w:r w:rsidR="00301B4B" w:rsidRPr="00F25302">
          <w:rPr>
            <w:rFonts w:ascii="Times New Roman" w:hAnsi="Times New Roman" w:cs="Times New Roman"/>
            <w:noProof/>
            <w:color w:val="000000" w:themeColor="text1"/>
            <w:sz w:val="24"/>
            <w:szCs w:val="24"/>
          </w:rPr>
          <w:t>Wilson and Aebischer (1995)</w:t>
        </w:r>
        <w:r w:rsidR="00301B4B" w:rsidRPr="00F25302">
          <w:rPr>
            <w:rFonts w:ascii="Times New Roman" w:hAnsi="Times New Roman" w:cs="Times New Roman"/>
            <w:color w:val="000000" w:themeColor="text1"/>
            <w:sz w:val="24"/>
            <w:szCs w:val="24"/>
          </w:rPr>
          <w:fldChar w:fldCharType="end"/>
        </w:r>
      </w:hyperlink>
      <w:r w:rsidR="00213F0F">
        <w:rPr>
          <w:rFonts w:ascii="Times New Roman" w:hAnsi="Times New Roman" w:cs="Times New Roman"/>
          <w:color w:val="000000" w:themeColor="text1"/>
          <w:sz w:val="24"/>
          <w:szCs w:val="24"/>
        </w:rPr>
        <w:t xml:space="preserve"> used one 0.25 m</w:t>
      </w:r>
      <w:r w:rsidR="00213F0F" w:rsidRPr="00213F0F">
        <w:rPr>
          <w:rFonts w:ascii="Times New Roman" w:hAnsi="Times New Roman" w:cs="Times New Roman"/>
          <w:color w:val="000000" w:themeColor="text1"/>
          <w:sz w:val="24"/>
          <w:szCs w:val="24"/>
          <w:vertAlign w:val="superscript"/>
        </w:rPr>
        <w:t>2</w:t>
      </w:r>
      <w:r w:rsidR="00213F0F">
        <w:rPr>
          <w:rFonts w:ascii="Times New Roman" w:hAnsi="Times New Roman" w:cs="Times New Roman"/>
          <w:color w:val="000000" w:themeColor="text1"/>
          <w:sz w:val="24"/>
          <w:szCs w:val="24"/>
        </w:rPr>
        <w:t xml:space="preserve"> quadrat).</w:t>
      </w:r>
    </w:p>
    <w:p w14:paraId="6DD78290" w14:textId="269F8083" w:rsidR="00F73EDC" w:rsidRDefault="00F73EDC" w:rsidP="000B32C2">
      <w:pPr>
        <w:spacing w:after="0" w:line="480" w:lineRule="auto"/>
        <w:ind w:firstLine="426"/>
        <w:jc w:val="both"/>
        <w:rPr>
          <w:rFonts w:ascii="Times New Roman" w:hAnsi="Times New Roman" w:cs="Times New Roman"/>
          <w:color w:val="000000" w:themeColor="text1"/>
          <w:sz w:val="24"/>
          <w:szCs w:val="24"/>
        </w:rPr>
      </w:pPr>
      <w:r w:rsidRPr="00F25302">
        <w:rPr>
          <w:rFonts w:ascii="Times New Roman" w:hAnsi="Times New Roman" w:cs="Times New Roman"/>
          <w:color w:val="000000" w:themeColor="text1"/>
          <w:sz w:val="24"/>
          <w:szCs w:val="24"/>
        </w:rPr>
        <w:t xml:space="preserve">Once </w:t>
      </w:r>
      <w:r w:rsidR="00755B46" w:rsidRPr="00F25302">
        <w:rPr>
          <w:rFonts w:ascii="Times New Roman" w:hAnsi="Times New Roman" w:cs="Times New Roman"/>
          <w:color w:val="000000" w:themeColor="text1"/>
          <w:sz w:val="24"/>
          <w:szCs w:val="24"/>
        </w:rPr>
        <w:t xml:space="preserve">the </w:t>
      </w:r>
      <w:r w:rsidRPr="00F25302">
        <w:rPr>
          <w:rFonts w:ascii="Times New Roman" w:hAnsi="Times New Roman" w:cs="Times New Roman"/>
          <w:color w:val="000000" w:themeColor="text1"/>
          <w:sz w:val="24"/>
          <w:szCs w:val="24"/>
        </w:rPr>
        <w:t>crop</w:t>
      </w:r>
      <w:r w:rsidR="00755B46" w:rsidRPr="00F25302">
        <w:rPr>
          <w:rFonts w:ascii="Times New Roman" w:hAnsi="Times New Roman" w:cs="Times New Roman"/>
          <w:color w:val="000000" w:themeColor="text1"/>
          <w:sz w:val="24"/>
          <w:szCs w:val="24"/>
        </w:rPr>
        <w:t>s</w:t>
      </w:r>
      <w:r w:rsidRPr="00F25302">
        <w:rPr>
          <w:rFonts w:ascii="Times New Roman" w:hAnsi="Times New Roman" w:cs="Times New Roman"/>
          <w:color w:val="000000" w:themeColor="text1"/>
          <w:sz w:val="24"/>
          <w:szCs w:val="24"/>
        </w:rPr>
        <w:t xml:space="preserve"> reached</w:t>
      </w:r>
      <w:r w:rsidR="00A12986">
        <w:rPr>
          <w:rFonts w:ascii="Times New Roman" w:hAnsi="Times New Roman" w:cs="Times New Roman"/>
          <w:color w:val="000000" w:themeColor="text1"/>
          <w:sz w:val="24"/>
          <w:szCs w:val="24"/>
        </w:rPr>
        <w:t xml:space="preserve"> growth stage</w:t>
      </w:r>
      <w:r w:rsidRPr="00F25302">
        <w:rPr>
          <w:rFonts w:ascii="Times New Roman" w:hAnsi="Times New Roman" w:cs="Times New Roman"/>
          <w:color w:val="000000" w:themeColor="text1"/>
          <w:sz w:val="24"/>
          <w:szCs w:val="24"/>
        </w:rPr>
        <w:t xml:space="preserve"> GS32 (</w:t>
      </w:r>
      <w:proofErr w:type="spellStart"/>
      <w:r w:rsidR="00B00E4F" w:rsidRPr="00F25302">
        <w:rPr>
          <w:rFonts w:ascii="Times New Roman" w:hAnsi="Times New Roman" w:cs="Times New Roman"/>
          <w:sz w:val="24"/>
          <w:szCs w:val="24"/>
        </w:rPr>
        <w:t>Zadoks</w:t>
      </w:r>
      <w:proofErr w:type="spellEnd"/>
      <w:r w:rsidR="00B00E4F" w:rsidRPr="00F25302">
        <w:rPr>
          <w:rFonts w:ascii="Times New Roman" w:hAnsi="Times New Roman" w:cs="Times New Roman"/>
          <w:sz w:val="24"/>
          <w:szCs w:val="24"/>
        </w:rPr>
        <w:t xml:space="preserve"> growth scale </w:t>
      </w:r>
      <w:r w:rsidR="00B00E4F" w:rsidRPr="00F25302">
        <w:rPr>
          <w:rFonts w:ascii="Times New Roman" w:hAnsi="Times New Roman" w:cs="Times New Roman"/>
          <w:sz w:val="24"/>
          <w:szCs w:val="24"/>
        </w:rPr>
        <w:fldChar w:fldCharType="begin"/>
      </w:r>
      <w:r w:rsidR="00B00E4F" w:rsidRPr="00F25302">
        <w:rPr>
          <w:rFonts w:ascii="Times New Roman" w:hAnsi="Times New Roman" w:cs="Times New Roman"/>
          <w:sz w:val="24"/>
          <w:szCs w:val="24"/>
        </w:rPr>
        <w:instrText xml:space="preserve"> ADDIN EN.CITE &lt;EndNote&gt;&lt;Cite&gt;&lt;Author&gt;Zadoks&lt;/Author&gt;&lt;Year&gt;1974&lt;/Year&gt;&lt;RecNum&gt;389&lt;/RecNum&gt;&lt;DisplayText&gt;(Zadoks et al., 1974)&lt;/DisplayText&gt;&lt;record&gt;&lt;rec-number&gt;389&lt;/rec-number&gt;&lt;foreign-keys&gt;&lt;key app="EN" db-id="0pe9020e6xwa2reesaw5asfy5adva025spr9" timestamp="1554901599"&gt;389&lt;/key&gt;&lt;/foreign-keys&gt;&lt;ref-type name="Journal Article"&gt;17&lt;/ref-type&gt;&lt;contributors&gt;&lt;authors&gt;&lt;author&gt;Zadoks, Jan C&lt;/author&gt;&lt;author&gt;Chang, Ting T&lt;/author&gt;&lt;author&gt;Konzak, Cal F&lt;/author&gt;&lt;/authors&gt;&lt;/contributors&gt;&lt;titles&gt;&lt;title&gt;A decimal code for the growth stages of cereals&lt;/title&gt;&lt;secondary-title&gt;Weed research&lt;/secondary-title&gt;&lt;/titles&gt;&lt;periodical&gt;&lt;full-title&gt;Weed research&lt;/full-title&gt;&lt;/periodical&gt;&lt;pages&gt;415-421&lt;/pages&gt;&lt;volume&gt;14&lt;/volume&gt;&lt;number&gt;6&lt;/number&gt;&lt;dates&gt;&lt;year&gt;1974&lt;/year&gt;&lt;/dates&gt;&lt;isbn&gt;0043-1737&lt;/isbn&gt;&lt;urls&gt;&lt;/urls&gt;&lt;/record&gt;&lt;/Cite&gt;&lt;/EndNote&gt;</w:instrText>
      </w:r>
      <w:r w:rsidR="00B00E4F" w:rsidRPr="00F25302">
        <w:rPr>
          <w:rFonts w:ascii="Times New Roman" w:hAnsi="Times New Roman" w:cs="Times New Roman"/>
          <w:sz w:val="24"/>
          <w:szCs w:val="24"/>
        </w:rPr>
        <w:fldChar w:fldCharType="separate"/>
      </w:r>
      <w:r w:rsidR="00B00E4F" w:rsidRPr="00F25302">
        <w:rPr>
          <w:rFonts w:ascii="Times New Roman" w:hAnsi="Times New Roman" w:cs="Times New Roman"/>
          <w:noProof/>
          <w:sz w:val="24"/>
          <w:szCs w:val="24"/>
        </w:rPr>
        <w:t>(</w:t>
      </w:r>
      <w:hyperlink w:anchor="_ENREF_27" w:tooltip="Zadoks, 1974 #389" w:history="1">
        <w:r w:rsidR="00301B4B" w:rsidRPr="00F25302">
          <w:rPr>
            <w:rFonts w:ascii="Times New Roman" w:hAnsi="Times New Roman" w:cs="Times New Roman"/>
            <w:noProof/>
            <w:sz w:val="24"/>
            <w:szCs w:val="24"/>
          </w:rPr>
          <w:t>Zadoks et al., 1974</w:t>
        </w:r>
      </w:hyperlink>
      <w:r w:rsidR="00B00E4F" w:rsidRPr="00F25302">
        <w:rPr>
          <w:rFonts w:ascii="Times New Roman" w:hAnsi="Times New Roman" w:cs="Times New Roman"/>
          <w:noProof/>
          <w:sz w:val="24"/>
          <w:szCs w:val="24"/>
        </w:rPr>
        <w:t>)</w:t>
      </w:r>
      <w:r w:rsidR="00B00E4F" w:rsidRPr="00F25302">
        <w:rPr>
          <w:rFonts w:ascii="Times New Roman" w:hAnsi="Times New Roman" w:cs="Times New Roman"/>
          <w:sz w:val="24"/>
          <w:szCs w:val="24"/>
        </w:rPr>
        <w:fldChar w:fldCharType="end"/>
      </w:r>
      <w:r w:rsidRPr="00F25302">
        <w:rPr>
          <w:rFonts w:ascii="Times New Roman" w:hAnsi="Times New Roman" w:cs="Times New Roman"/>
          <w:color w:val="000000" w:themeColor="text1"/>
          <w:sz w:val="24"/>
          <w:szCs w:val="24"/>
        </w:rPr>
        <w:t>)</w:t>
      </w:r>
      <w:r w:rsidR="00B00E4F" w:rsidRPr="00F25302">
        <w:rPr>
          <w:rFonts w:ascii="Times New Roman" w:hAnsi="Times New Roman" w:cs="Times New Roman"/>
          <w:color w:val="000000" w:themeColor="text1"/>
          <w:sz w:val="24"/>
          <w:szCs w:val="24"/>
        </w:rPr>
        <w:t xml:space="preserve">, </w:t>
      </w:r>
      <w:r w:rsidRPr="00F25302">
        <w:rPr>
          <w:rFonts w:ascii="Times New Roman" w:hAnsi="Times New Roman" w:cs="Times New Roman"/>
          <w:color w:val="000000" w:themeColor="text1"/>
          <w:sz w:val="24"/>
          <w:szCs w:val="24"/>
        </w:rPr>
        <w:t xml:space="preserve">shoot counts were conducted on twenty randomly selected plants from each </w:t>
      </w:r>
      <w:r w:rsidR="0086219B">
        <w:rPr>
          <w:rFonts w:ascii="Times New Roman" w:hAnsi="Times New Roman" w:cs="Times New Roman"/>
          <w:color w:val="000000" w:themeColor="text1"/>
          <w:sz w:val="24"/>
          <w:szCs w:val="24"/>
        </w:rPr>
        <w:t>headland</w:t>
      </w:r>
      <w:r w:rsidR="004539B7">
        <w:rPr>
          <w:rFonts w:ascii="Times New Roman" w:hAnsi="Times New Roman" w:cs="Times New Roman"/>
          <w:color w:val="000000" w:themeColor="text1"/>
          <w:sz w:val="24"/>
          <w:szCs w:val="24"/>
        </w:rPr>
        <w:t xml:space="preserve"> </w:t>
      </w:r>
      <w:r w:rsidR="00AA3C20">
        <w:rPr>
          <w:rFonts w:ascii="Times New Roman" w:hAnsi="Times New Roman" w:cs="Times New Roman"/>
          <w:color w:val="000000" w:themeColor="text1"/>
          <w:sz w:val="24"/>
          <w:szCs w:val="24"/>
        </w:rPr>
        <w:t>zone</w:t>
      </w:r>
      <w:r w:rsidRPr="00F25302">
        <w:rPr>
          <w:rFonts w:ascii="Times New Roman" w:hAnsi="Times New Roman" w:cs="Times New Roman"/>
          <w:color w:val="000000" w:themeColor="text1"/>
          <w:sz w:val="24"/>
          <w:szCs w:val="24"/>
        </w:rPr>
        <w:t>.</w:t>
      </w:r>
      <w:r w:rsidR="00755B46" w:rsidRPr="00F25302">
        <w:rPr>
          <w:rFonts w:ascii="Times New Roman" w:hAnsi="Times New Roman" w:cs="Times New Roman"/>
          <w:color w:val="000000" w:themeColor="text1"/>
          <w:sz w:val="24"/>
          <w:szCs w:val="24"/>
        </w:rPr>
        <w:t xml:space="preserve"> </w:t>
      </w:r>
      <w:proofErr w:type="spellStart"/>
      <w:r w:rsidRPr="00F25302">
        <w:rPr>
          <w:rFonts w:ascii="Times New Roman" w:hAnsi="Times New Roman" w:cs="Times New Roman"/>
          <w:color w:val="000000" w:themeColor="text1"/>
          <w:sz w:val="24"/>
          <w:szCs w:val="24"/>
        </w:rPr>
        <w:lastRenderedPageBreak/>
        <w:t>Photosynthetically</w:t>
      </w:r>
      <w:proofErr w:type="spellEnd"/>
      <w:r w:rsidRPr="00F25302">
        <w:rPr>
          <w:rFonts w:ascii="Times New Roman" w:hAnsi="Times New Roman" w:cs="Times New Roman"/>
          <w:color w:val="000000" w:themeColor="text1"/>
          <w:sz w:val="24"/>
          <w:szCs w:val="24"/>
        </w:rPr>
        <w:t xml:space="preserve"> Active Radiation (PAR) interception by the crop</w:t>
      </w:r>
      <w:r w:rsidRPr="00014B81">
        <w:rPr>
          <w:rFonts w:ascii="Times New Roman" w:hAnsi="Times New Roman" w:cs="Times New Roman"/>
          <w:color w:val="000000" w:themeColor="text1"/>
          <w:sz w:val="24"/>
          <w:szCs w:val="24"/>
        </w:rPr>
        <w:t xml:space="preserve"> was determined at GS30 and GS32</w:t>
      </w:r>
      <w:r w:rsidR="00796750">
        <w:rPr>
          <w:rFonts w:ascii="Times New Roman" w:hAnsi="Times New Roman" w:cs="Times New Roman"/>
          <w:color w:val="000000" w:themeColor="text1"/>
          <w:sz w:val="24"/>
          <w:szCs w:val="24"/>
        </w:rPr>
        <w:t xml:space="preserve"> (Light Intercepted 1 and Light Intercepted 2</w:t>
      </w:r>
      <w:r w:rsidR="00AA3C20">
        <w:rPr>
          <w:rFonts w:ascii="Times New Roman" w:hAnsi="Times New Roman" w:cs="Times New Roman"/>
          <w:color w:val="000000" w:themeColor="text1"/>
          <w:sz w:val="24"/>
          <w:szCs w:val="24"/>
        </w:rPr>
        <w:t xml:space="preserve"> respectively</w:t>
      </w:r>
      <w:r w:rsidR="00796750">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A </w:t>
      </w:r>
      <w:proofErr w:type="spellStart"/>
      <w:r w:rsidRPr="00014B81">
        <w:rPr>
          <w:rFonts w:ascii="Times New Roman" w:hAnsi="Times New Roman" w:cs="Times New Roman"/>
          <w:color w:val="000000" w:themeColor="text1"/>
          <w:sz w:val="24"/>
          <w:szCs w:val="24"/>
        </w:rPr>
        <w:t>Sunscan</w:t>
      </w:r>
      <w:proofErr w:type="spellEnd"/>
      <w:r w:rsidRPr="00014B81">
        <w:rPr>
          <w:rFonts w:ascii="Times New Roman" w:hAnsi="Times New Roman" w:cs="Times New Roman"/>
          <w:color w:val="000000" w:themeColor="text1"/>
          <w:sz w:val="24"/>
          <w:szCs w:val="24"/>
        </w:rPr>
        <w:t xml:space="preserve"> Canopy Analysis System (Delta-T Devices, Cambridge, UK) was used to measure PAR above and below the canopy to </w:t>
      </w:r>
      <w:r>
        <w:rPr>
          <w:rFonts w:ascii="Times New Roman" w:hAnsi="Times New Roman" w:cs="Times New Roman"/>
          <w:color w:val="000000" w:themeColor="text1"/>
          <w:sz w:val="24"/>
          <w:szCs w:val="24"/>
        </w:rPr>
        <w:t xml:space="preserve">calculate light interception </w:t>
      </w:r>
      <w:r w:rsidRPr="00014B81">
        <w:rPr>
          <w:rFonts w:ascii="Times New Roman" w:hAnsi="Times New Roman" w:cs="Times New Roman"/>
          <w:color w:val="000000" w:themeColor="text1"/>
          <w:sz w:val="24"/>
          <w:szCs w:val="24"/>
        </w:rPr>
        <w:t>and provide an indicator of varia</w:t>
      </w:r>
      <w:r>
        <w:rPr>
          <w:rFonts w:ascii="Times New Roman" w:hAnsi="Times New Roman" w:cs="Times New Roman"/>
          <w:color w:val="000000" w:themeColor="text1"/>
          <w:sz w:val="24"/>
          <w:szCs w:val="24"/>
        </w:rPr>
        <w:t>tion</w:t>
      </w:r>
      <w:r w:rsidRPr="00014B81">
        <w:rPr>
          <w:rFonts w:ascii="Times New Roman" w:hAnsi="Times New Roman" w:cs="Times New Roman"/>
          <w:color w:val="000000" w:themeColor="text1"/>
          <w:sz w:val="24"/>
          <w:szCs w:val="24"/>
        </w:rPr>
        <w:t xml:space="preserve"> in biomass</w:t>
      </w:r>
      <w:r>
        <w:rPr>
          <w:rFonts w:ascii="Times New Roman" w:hAnsi="Times New Roman" w:cs="Times New Roman"/>
          <w:color w:val="000000" w:themeColor="text1"/>
          <w:sz w:val="24"/>
          <w:szCs w:val="24"/>
        </w:rPr>
        <w:t xml:space="preserve"> levels</w:t>
      </w:r>
      <w:r w:rsidRPr="00014B81">
        <w:rPr>
          <w:rFonts w:ascii="Times New Roman" w:hAnsi="Times New Roman" w:cs="Times New Roman"/>
          <w:color w:val="000000" w:themeColor="text1"/>
          <w:sz w:val="24"/>
          <w:szCs w:val="24"/>
        </w:rPr>
        <w:t xml:space="preserve"> between headland zones. Measurements were taken according to the method described by </w:t>
      </w:r>
      <w:hyperlink w:anchor="_ENREF_10" w:tooltip="Kennedy, 2015 #353"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AuthorYear="1"&gt;&lt;Author&gt;Kennedy&lt;/Author&gt;&lt;Year&gt;2015&lt;/Year&gt;&lt;RecNum&gt;353&lt;/RecNum&gt;&lt;DisplayText&gt;Kennedy (2015)&lt;/DisplayText&gt;&lt;record&gt;&lt;rec-number&gt;353&lt;/rec-number&gt;&lt;foreign-keys&gt;&lt;key app="EN" db-id="0pe9020e6xwa2reesaw5asfy5adva025spr9" timestamp="1535471386"&gt;353&lt;/key&gt;&lt;/foreign-keys&gt;&lt;ref-type name="Thesis"&gt;32&lt;/ref-type&gt;&lt;contributors&gt;&lt;authors&gt;&lt;author&gt;Kennedy, S&lt;/author&gt;&lt;/authors&gt;&lt;/contributors&gt;&lt;titles&gt;&lt;title&gt;Identifying constraints to increasing yield potential of spring barley&lt;/title&gt;&lt;/titles&gt;&lt;volume&gt;Doctor of Philosophy&lt;/volume&gt;&lt;dates&gt;&lt;year&gt;2015&lt;/year&gt;&lt;/dates&gt;&lt;publisher&gt;The University of Edinburgh&lt;/publisher&gt;&lt;urls&gt;&lt;/urls&gt;&lt;/record&gt;&lt;/Cite&gt;&lt;/EndNote&gt;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Kennedy (2015)</w:t>
        </w:r>
        <w:r w:rsidR="00301B4B" w:rsidRPr="00014B81">
          <w:rPr>
            <w:rFonts w:ascii="Times New Roman" w:hAnsi="Times New Roman" w:cs="Times New Roman"/>
            <w:color w:val="000000" w:themeColor="text1"/>
            <w:sz w:val="24"/>
            <w:szCs w:val="24"/>
          </w:rPr>
          <w:fldChar w:fldCharType="end"/>
        </w:r>
      </w:hyperlink>
      <w:r w:rsidRPr="00014B81">
        <w:rPr>
          <w:rFonts w:ascii="Times New Roman" w:hAnsi="Times New Roman" w:cs="Times New Roman"/>
          <w:color w:val="000000" w:themeColor="text1"/>
          <w:sz w:val="24"/>
          <w:szCs w:val="24"/>
        </w:rPr>
        <w:t xml:space="preserve">  at f</w:t>
      </w:r>
      <w:r>
        <w:rPr>
          <w:rFonts w:ascii="Times New Roman" w:hAnsi="Times New Roman" w:cs="Times New Roman"/>
          <w:color w:val="000000" w:themeColor="text1"/>
          <w:sz w:val="24"/>
          <w:szCs w:val="24"/>
        </w:rPr>
        <w:t>ive randomly selected locations at each of the 16 measurement areas at each site</w:t>
      </w:r>
      <w:r w:rsidR="00755B46">
        <w:rPr>
          <w:rFonts w:ascii="Times New Roman" w:hAnsi="Times New Roman" w:cs="Times New Roman"/>
          <w:color w:val="000000" w:themeColor="text1"/>
          <w:sz w:val="24"/>
          <w:szCs w:val="24"/>
        </w:rPr>
        <w:t>.</w:t>
      </w:r>
    </w:p>
    <w:p w14:paraId="48388315" w14:textId="77777777" w:rsidR="00331A51" w:rsidRDefault="00331A51" w:rsidP="00FE64C4">
      <w:pPr>
        <w:spacing w:after="0" w:line="480" w:lineRule="auto"/>
        <w:jc w:val="both"/>
        <w:rPr>
          <w:rFonts w:ascii="Times New Roman" w:hAnsi="Times New Roman" w:cs="Times New Roman"/>
          <w:color w:val="000000" w:themeColor="text1"/>
          <w:sz w:val="24"/>
          <w:szCs w:val="24"/>
        </w:rPr>
      </w:pPr>
    </w:p>
    <w:p w14:paraId="5D277325" w14:textId="0180612A" w:rsidR="00331A51" w:rsidRPr="00014B81" w:rsidRDefault="006A5A73" w:rsidP="00FE64C4">
      <w:pPr>
        <w:pStyle w:val="Heading2"/>
        <w:spacing w:before="0" w:line="480" w:lineRule="auto"/>
      </w:pPr>
      <w:r>
        <w:t>Calibration of hand yield estimation technique</w:t>
      </w:r>
    </w:p>
    <w:p w14:paraId="3D15F47E" w14:textId="679D21EB" w:rsidR="00535B66" w:rsidRDefault="00344D27" w:rsidP="00535B66">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 it would not have proven possible to use a plot combine to harvest </w:t>
      </w:r>
      <w:r w:rsidR="0086219B">
        <w:rPr>
          <w:rFonts w:ascii="Times New Roman" w:hAnsi="Times New Roman" w:cs="Times New Roman"/>
          <w:color w:val="000000" w:themeColor="text1"/>
          <w:sz w:val="24"/>
          <w:szCs w:val="24"/>
        </w:rPr>
        <w:t xml:space="preserve">individual headland </w:t>
      </w:r>
      <w:r>
        <w:rPr>
          <w:rFonts w:ascii="Times New Roman" w:hAnsi="Times New Roman" w:cs="Times New Roman"/>
          <w:color w:val="000000" w:themeColor="text1"/>
          <w:sz w:val="24"/>
          <w:szCs w:val="24"/>
        </w:rPr>
        <w:t xml:space="preserve">samples </w:t>
      </w:r>
      <w:r w:rsidR="00F6322E">
        <w:rPr>
          <w:rFonts w:ascii="Times New Roman" w:hAnsi="Times New Roman" w:cs="Times New Roman"/>
          <w:color w:val="000000" w:themeColor="text1"/>
          <w:sz w:val="24"/>
          <w:szCs w:val="24"/>
        </w:rPr>
        <w:t xml:space="preserve">areas </w:t>
      </w:r>
      <w:r>
        <w:rPr>
          <w:rFonts w:ascii="Times New Roman" w:hAnsi="Times New Roman" w:cs="Times New Roman"/>
          <w:color w:val="000000" w:themeColor="text1"/>
          <w:sz w:val="24"/>
          <w:szCs w:val="24"/>
        </w:rPr>
        <w:t xml:space="preserve">at 20 different sites </w:t>
      </w:r>
      <w:r w:rsidR="00CA38F2">
        <w:rPr>
          <w:rFonts w:ascii="Times New Roman" w:hAnsi="Times New Roman" w:cs="Times New Roman"/>
          <w:color w:val="000000" w:themeColor="text1"/>
          <w:sz w:val="24"/>
          <w:szCs w:val="24"/>
        </w:rPr>
        <w:t xml:space="preserve">each year </w:t>
      </w:r>
      <w:r>
        <w:rPr>
          <w:rFonts w:ascii="Times New Roman" w:hAnsi="Times New Roman" w:cs="Times New Roman"/>
          <w:color w:val="000000" w:themeColor="text1"/>
          <w:sz w:val="24"/>
          <w:szCs w:val="24"/>
        </w:rPr>
        <w:t>over a short harvest period, a detailed hand-harvesting system that allowed a wider sample window</w:t>
      </w:r>
      <w:r w:rsidR="003409FA">
        <w:rPr>
          <w:rFonts w:ascii="Times New Roman" w:hAnsi="Times New Roman" w:cs="Times New Roman"/>
          <w:color w:val="000000" w:themeColor="text1"/>
          <w:sz w:val="24"/>
          <w:szCs w:val="24"/>
        </w:rPr>
        <w:t xml:space="preserve"> was used</w:t>
      </w:r>
      <w:r>
        <w:rPr>
          <w:rFonts w:ascii="Times New Roman" w:hAnsi="Times New Roman" w:cs="Times New Roman"/>
          <w:color w:val="000000" w:themeColor="text1"/>
          <w:sz w:val="24"/>
          <w:szCs w:val="24"/>
        </w:rPr>
        <w:t xml:space="preserve">. The </w:t>
      </w:r>
      <w:r w:rsidR="00E633B8">
        <w:rPr>
          <w:rFonts w:ascii="Times New Roman" w:hAnsi="Times New Roman" w:cs="Times New Roman"/>
          <w:color w:val="000000" w:themeColor="text1"/>
          <w:sz w:val="24"/>
          <w:szCs w:val="24"/>
        </w:rPr>
        <w:t xml:space="preserve">developed </w:t>
      </w:r>
      <w:r w:rsidR="003C4C54">
        <w:rPr>
          <w:rFonts w:ascii="Times New Roman" w:hAnsi="Times New Roman" w:cs="Times New Roman"/>
          <w:color w:val="000000" w:themeColor="text1"/>
          <w:sz w:val="24"/>
          <w:szCs w:val="24"/>
        </w:rPr>
        <w:t>methodology</w:t>
      </w:r>
      <w:r>
        <w:rPr>
          <w:rFonts w:ascii="Times New Roman" w:hAnsi="Times New Roman" w:cs="Times New Roman"/>
          <w:color w:val="000000" w:themeColor="text1"/>
          <w:sz w:val="24"/>
          <w:szCs w:val="24"/>
        </w:rPr>
        <w:t xml:space="preserve"> </w:t>
      </w:r>
      <w:r w:rsidR="000D51F5">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validated</w:t>
      </w:r>
      <w:r w:rsidR="00105A36">
        <w:rPr>
          <w:rFonts w:ascii="Times New Roman" w:hAnsi="Times New Roman" w:cs="Times New Roman"/>
          <w:color w:val="000000" w:themeColor="text1"/>
          <w:sz w:val="24"/>
          <w:szCs w:val="24"/>
        </w:rPr>
        <w:t xml:space="preserve"> </w:t>
      </w:r>
      <w:r w:rsidR="00366F4D">
        <w:rPr>
          <w:rFonts w:ascii="Times New Roman" w:hAnsi="Times New Roman" w:cs="Times New Roman"/>
          <w:color w:val="000000" w:themeColor="text1"/>
          <w:sz w:val="24"/>
          <w:szCs w:val="24"/>
        </w:rPr>
        <w:t xml:space="preserve">with a plot combine </w:t>
      </w:r>
      <w:r w:rsidR="00105A36">
        <w:rPr>
          <w:rFonts w:ascii="Times New Roman" w:hAnsi="Times New Roman" w:cs="Times New Roman"/>
          <w:color w:val="000000" w:themeColor="text1"/>
          <w:sz w:val="24"/>
          <w:szCs w:val="24"/>
        </w:rPr>
        <w:t xml:space="preserve">at </w:t>
      </w:r>
      <w:proofErr w:type="spellStart"/>
      <w:r w:rsidR="00105A36">
        <w:rPr>
          <w:rFonts w:ascii="Times New Roman" w:hAnsi="Times New Roman" w:cs="Times New Roman"/>
          <w:color w:val="000000" w:themeColor="text1"/>
          <w:sz w:val="24"/>
          <w:szCs w:val="24"/>
        </w:rPr>
        <w:t>Teagasc</w:t>
      </w:r>
      <w:proofErr w:type="spellEnd"/>
      <w:r w:rsidR="00105A36">
        <w:rPr>
          <w:rFonts w:ascii="Times New Roman" w:hAnsi="Times New Roman" w:cs="Times New Roman"/>
          <w:color w:val="000000" w:themeColor="text1"/>
          <w:sz w:val="24"/>
          <w:szCs w:val="24"/>
        </w:rPr>
        <w:t xml:space="preserve"> Oak Park</w:t>
      </w:r>
      <w:r>
        <w:rPr>
          <w:rFonts w:ascii="Times New Roman" w:hAnsi="Times New Roman" w:cs="Times New Roman"/>
          <w:color w:val="000000" w:themeColor="text1"/>
          <w:sz w:val="24"/>
          <w:szCs w:val="24"/>
        </w:rPr>
        <w:t xml:space="preserve"> prior to </w:t>
      </w:r>
      <w:r w:rsidR="00F229B9">
        <w:rPr>
          <w:rFonts w:ascii="Times New Roman" w:hAnsi="Times New Roman" w:cs="Times New Roman"/>
          <w:color w:val="000000" w:themeColor="text1"/>
          <w:sz w:val="24"/>
          <w:szCs w:val="24"/>
        </w:rPr>
        <w:t xml:space="preserve">commencing </w:t>
      </w:r>
      <w:r>
        <w:rPr>
          <w:rFonts w:ascii="Times New Roman" w:hAnsi="Times New Roman" w:cs="Times New Roman"/>
          <w:color w:val="000000" w:themeColor="text1"/>
          <w:sz w:val="24"/>
          <w:szCs w:val="24"/>
        </w:rPr>
        <w:t>trial</w:t>
      </w:r>
      <w:r w:rsidR="00F229B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where 32 </w:t>
      </w:r>
      <w:r w:rsidR="003B1451">
        <w:rPr>
          <w:rFonts w:ascii="Times New Roman" w:hAnsi="Times New Roman" w:cs="Times New Roman"/>
          <w:color w:val="000000" w:themeColor="text1"/>
          <w:sz w:val="24"/>
          <w:szCs w:val="24"/>
        </w:rPr>
        <w:t xml:space="preserve">headland </w:t>
      </w:r>
      <w:r w:rsidR="00544B3E">
        <w:rPr>
          <w:rFonts w:ascii="Times New Roman" w:hAnsi="Times New Roman" w:cs="Times New Roman"/>
          <w:color w:val="000000" w:themeColor="text1"/>
          <w:sz w:val="24"/>
          <w:szCs w:val="24"/>
        </w:rPr>
        <w:t xml:space="preserve">sample </w:t>
      </w:r>
      <w:r w:rsidR="00D34849">
        <w:rPr>
          <w:rFonts w:ascii="Times New Roman" w:hAnsi="Times New Roman" w:cs="Times New Roman"/>
          <w:color w:val="000000" w:themeColor="text1"/>
          <w:sz w:val="24"/>
          <w:szCs w:val="24"/>
        </w:rPr>
        <w:t>area</w:t>
      </w:r>
      <w:r w:rsidR="004539B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were assessed</w:t>
      </w:r>
      <w:r w:rsidR="000D51F5">
        <w:rPr>
          <w:rFonts w:ascii="Times New Roman" w:hAnsi="Times New Roman" w:cs="Times New Roman"/>
          <w:color w:val="000000" w:themeColor="text1"/>
          <w:sz w:val="24"/>
          <w:szCs w:val="24"/>
        </w:rPr>
        <w:t xml:space="preserve">. Ten </w:t>
      </w:r>
      <w:r w:rsidR="00814AFD">
        <w:rPr>
          <w:rFonts w:ascii="Times New Roman" w:hAnsi="Times New Roman" w:cs="Times New Roman"/>
          <w:color w:val="000000" w:themeColor="text1"/>
          <w:sz w:val="24"/>
          <w:szCs w:val="24"/>
        </w:rPr>
        <w:t xml:space="preserve">quadrats </w:t>
      </w:r>
      <w:r>
        <w:rPr>
          <w:rFonts w:ascii="Times New Roman" w:hAnsi="Times New Roman" w:cs="Times New Roman"/>
          <w:color w:val="000000" w:themeColor="text1"/>
          <w:sz w:val="24"/>
          <w:szCs w:val="24"/>
        </w:rPr>
        <w:t>of 0.125</w:t>
      </w:r>
      <w:r w:rsidR="006252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F229B9">
        <w:rPr>
          <w:rFonts w:ascii="Times New Roman" w:hAnsi="Times New Roman" w:cs="Times New Roman"/>
          <w:color w:val="000000" w:themeColor="text1"/>
          <w:sz w:val="24"/>
          <w:szCs w:val="24"/>
          <w:vertAlign w:val="superscript"/>
        </w:rPr>
        <w:t>2</w:t>
      </w:r>
      <w:r w:rsidRPr="00014B81">
        <w:rPr>
          <w:rFonts w:ascii="Times New Roman" w:hAnsi="Times New Roman" w:cs="Times New Roman"/>
          <w:color w:val="000000" w:themeColor="text1"/>
          <w:sz w:val="24"/>
          <w:szCs w:val="24"/>
        </w:rPr>
        <w:t xml:space="preserve"> </w:t>
      </w:r>
      <w:r w:rsidR="000D51F5">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 xml:space="preserve">taken at each </w:t>
      </w:r>
      <w:r w:rsidR="00544B3E">
        <w:rPr>
          <w:rFonts w:ascii="Times New Roman" w:hAnsi="Times New Roman" w:cs="Times New Roman"/>
          <w:color w:val="000000" w:themeColor="text1"/>
          <w:sz w:val="24"/>
          <w:szCs w:val="24"/>
        </w:rPr>
        <w:t xml:space="preserve">sample </w:t>
      </w:r>
      <w:r w:rsidR="00D34849">
        <w:rPr>
          <w:rFonts w:ascii="Times New Roman" w:hAnsi="Times New Roman" w:cs="Times New Roman"/>
          <w:color w:val="000000" w:themeColor="text1"/>
          <w:sz w:val="24"/>
          <w:szCs w:val="24"/>
        </w:rPr>
        <w:t>area</w:t>
      </w:r>
      <w:r w:rsidR="0025108A">
        <w:rPr>
          <w:rFonts w:ascii="Times New Roman" w:hAnsi="Times New Roman" w:cs="Times New Roman"/>
          <w:color w:val="000000" w:themeColor="text1"/>
          <w:sz w:val="24"/>
          <w:szCs w:val="24"/>
        </w:rPr>
        <w:t xml:space="preserve"> </w:t>
      </w:r>
      <w:r w:rsidR="00A46F92">
        <w:rPr>
          <w:rFonts w:ascii="Times New Roman" w:hAnsi="Times New Roman" w:cs="Times New Roman"/>
          <w:color w:val="000000" w:themeColor="text1"/>
          <w:sz w:val="24"/>
          <w:szCs w:val="24"/>
        </w:rPr>
        <w:t>to validate measurements</w:t>
      </w:r>
      <w:r>
        <w:rPr>
          <w:rFonts w:ascii="Times New Roman" w:hAnsi="Times New Roman" w:cs="Times New Roman"/>
          <w:color w:val="000000" w:themeColor="text1"/>
          <w:sz w:val="24"/>
          <w:szCs w:val="24"/>
        </w:rPr>
        <w:t xml:space="preserve">. Samples were cut </w:t>
      </w:r>
      <w:r w:rsidR="0060049B">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ground level and stored in a glass house to dry after which they were threshed </w:t>
      </w:r>
      <w:r w:rsidRPr="00014B81">
        <w:rPr>
          <w:rFonts w:ascii="Times New Roman" w:hAnsi="Times New Roman" w:cs="Times New Roman"/>
          <w:color w:val="000000" w:themeColor="text1"/>
          <w:sz w:val="24"/>
          <w:szCs w:val="24"/>
        </w:rPr>
        <w:t>(</w:t>
      </w:r>
      <w:proofErr w:type="spellStart"/>
      <w:r w:rsidRPr="00014B81">
        <w:rPr>
          <w:rFonts w:ascii="Times New Roman" w:hAnsi="Times New Roman" w:cs="Times New Roman"/>
          <w:color w:val="000000" w:themeColor="text1"/>
          <w:sz w:val="24"/>
          <w:szCs w:val="24"/>
        </w:rPr>
        <w:t>Saatmeister</w:t>
      </w:r>
      <w:proofErr w:type="spellEnd"/>
      <w:r w:rsidRPr="00014B81">
        <w:rPr>
          <w:rFonts w:ascii="Times New Roman" w:hAnsi="Times New Roman" w:cs="Times New Roman"/>
          <w:color w:val="000000" w:themeColor="text1"/>
          <w:sz w:val="24"/>
          <w:szCs w:val="24"/>
        </w:rPr>
        <w:t xml:space="preserve"> Kurt </w:t>
      </w:r>
      <w:proofErr w:type="spellStart"/>
      <w:r w:rsidRPr="00014B81">
        <w:rPr>
          <w:rFonts w:ascii="Times New Roman" w:hAnsi="Times New Roman" w:cs="Times New Roman"/>
          <w:color w:val="000000" w:themeColor="text1"/>
          <w:sz w:val="24"/>
          <w:szCs w:val="24"/>
        </w:rPr>
        <w:t>Pelz</w:t>
      </w:r>
      <w:proofErr w:type="spellEnd"/>
      <w:r w:rsidRPr="00014B81">
        <w:rPr>
          <w:rFonts w:ascii="Times New Roman" w:hAnsi="Times New Roman" w:cs="Times New Roman"/>
          <w:color w:val="000000" w:themeColor="text1"/>
          <w:sz w:val="24"/>
          <w:szCs w:val="24"/>
        </w:rPr>
        <w:t xml:space="preserve">, </w:t>
      </w:r>
      <w:proofErr w:type="spellStart"/>
      <w:r w:rsidRPr="00014B81">
        <w:rPr>
          <w:rFonts w:ascii="Times New Roman" w:hAnsi="Times New Roman" w:cs="Times New Roman"/>
          <w:color w:val="000000" w:themeColor="text1"/>
          <w:sz w:val="24"/>
          <w:szCs w:val="24"/>
        </w:rPr>
        <w:t>Maschinenbau</w:t>
      </w:r>
      <w:proofErr w:type="spellEnd"/>
      <w:r w:rsidRPr="00014B81">
        <w:rPr>
          <w:rFonts w:ascii="Times New Roman" w:hAnsi="Times New Roman" w:cs="Times New Roman"/>
          <w:color w:val="000000" w:themeColor="text1"/>
          <w:sz w:val="24"/>
          <w:szCs w:val="24"/>
        </w:rPr>
        <w:t>, Germany)</w:t>
      </w:r>
      <w:r>
        <w:rPr>
          <w:rFonts w:ascii="Times New Roman" w:hAnsi="Times New Roman" w:cs="Times New Roman"/>
          <w:color w:val="000000" w:themeColor="text1"/>
          <w:sz w:val="24"/>
          <w:szCs w:val="24"/>
        </w:rPr>
        <w:t xml:space="preserve"> and cleaned </w:t>
      </w:r>
      <w:r w:rsidRPr="00014B81">
        <w:rPr>
          <w:rFonts w:ascii="Times New Roman" w:hAnsi="Times New Roman" w:cs="Times New Roman"/>
          <w:color w:val="000000" w:themeColor="text1"/>
          <w:sz w:val="24"/>
          <w:szCs w:val="24"/>
        </w:rPr>
        <w:t>(Laboratory seed winnower, type 4111.10.00, Seed Processing Holla</w:t>
      </w:r>
      <w:r>
        <w:rPr>
          <w:rFonts w:ascii="Times New Roman" w:hAnsi="Times New Roman" w:cs="Times New Roman"/>
          <w:color w:val="000000" w:themeColor="text1"/>
          <w:sz w:val="24"/>
          <w:szCs w:val="24"/>
        </w:rPr>
        <w:t xml:space="preserve">nd, </w:t>
      </w:r>
      <w:proofErr w:type="spellStart"/>
      <w:r>
        <w:rPr>
          <w:rFonts w:ascii="Times New Roman" w:hAnsi="Times New Roman" w:cs="Times New Roman"/>
          <w:color w:val="000000" w:themeColor="text1"/>
          <w:sz w:val="24"/>
          <w:szCs w:val="24"/>
        </w:rPr>
        <w:t>Enkhuizen</w:t>
      </w:r>
      <w:proofErr w:type="spellEnd"/>
      <w:r>
        <w:rPr>
          <w:rFonts w:ascii="Times New Roman" w:hAnsi="Times New Roman" w:cs="Times New Roman"/>
          <w:color w:val="000000" w:themeColor="text1"/>
          <w:sz w:val="24"/>
          <w:szCs w:val="24"/>
        </w:rPr>
        <w:t xml:space="preserve">, The Netherlands) before all yield components were weighed and dried for dry matter analysis. </w:t>
      </w:r>
      <w:r w:rsidRPr="00014B81">
        <w:rPr>
          <w:rFonts w:ascii="Times New Roman" w:hAnsi="Times New Roman" w:cs="Times New Roman"/>
          <w:color w:val="000000" w:themeColor="text1"/>
          <w:sz w:val="24"/>
          <w:szCs w:val="24"/>
        </w:rPr>
        <w:t xml:space="preserve"> Thousand grain weight (TGW) was also calculated (</w:t>
      </w:r>
      <w:proofErr w:type="spellStart"/>
      <w:r w:rsidRPr="00014B81">
        <w:rPr>
          <w:rFonts w:ascii="Times New Roman" w:hAnsi="Times New Roman" w:cs="Times New Roman"/>
          <w:color w:val="000000" w:themeColor="text1"/>
          <w:sz w:val="24"/>
          <w:szCs w:val="24"/>
        </w:rPr>
        <w:t>Haldrup</w:t>
      </w:r>
      <w:proofErr w:type="spellEnd"/>
      <w:r w:rsidRPr="00014B81">
        <w:rPr>
          <w:rFonts w:ascii="Times New Roman" w:hAnsi="Times New Roman" w:cs="Times New Roman"/>
          <w:color w:val="000000" w:themeColor="text1"/>
          <w:sz w:val="24"/>
          <w:szCs w:val="24"/>
        </w:rPr>
        <w:t xml:space="preserve"> GC-30 automatic grain counter, </w:t>
      </w:r>
      <w:proofErr w:type="spellStart"/>
      <w:r w:rsidRPr="00014B81">
        <w:rPr>
          <w:rFonts w:ascii="Times New Roman" w:hAnsi="Times New Roman" w:cs="Times New Roman"/>
          <w:color w:val="000000" w:themeColor="text1"/>
          <w:sz w:val="24"/>
          <w:szCs w:val="24"/>
        </w:rPr>
        <w:t>Haldrup</w:t>
      </w:r>
      <w:proofErr w:type="spellEnd"/>
      <w:r w:rsidRPr="00014B81">
        <w:rPr>
          <w:rFonts w:ascii="Times New Roman" w:hAnsi="Times New Roman" w:cs="Times New Roman"/>
          <w:color w:val="000000" w:themeColor="text1"/>
          <w:sz w:val="24"/>
          <w:szCs w:val="24"/>
        </w:rPr>
        <w:t xml:space="preserve"> GmbH, </w:t>
      </w:r>
      <w:proofErr w:type="spellStart"/>
      <w:r w:rsidRPr="00014B81">
        <w:rPr>
          <w:rFonts w:ascii="Times New Roman" w:hAnsi="Times New Roman" w:cs="Times New Roman"/>
          <w:color w:val="000000" w:themeColor="text1"/>
          <w:sz w:val="24"/>
          <w:szCs w:val="24"/>
        </w:rPr>
        <w:t>Ilshofen</w:t>
      </w:r>
      <w:proofErr w:type="spellEnd"/>
      <w:r w:rsidRPr="00014B81">
        <w:rPr>
          <w:rFonts w:ascii="Times New Roman" w:hAnsi="Times New Roman" w:cs="Times New Roman"/>
          <w:color w:val="000000" w:themeColor="text1"/>
          <w:sz w:val="24"/>
          <w:szCs w:val="24"/>
        </w:rPr>
        <w:t>, Germany)</w:t>
      </w:r>
      <w:r w:rsidR="00EE22D7">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Threshed grain yield (</w:t>
      </w:r>
      <w:r>
        <w:rPr>
          <w:rFonts w:ascii="Times New Roman" w:hAnsi="Times New Roman" w:cs="Times New Roman"/>
          <w:color w:val="000000" w:themeColor="text1"/>
          <w:sz w:val="24"/>
          <w:szCs w:val="24"/>
        </w:rPr>
        <w:t>t/ha</w:t>
      </w:r>
      <w:r w:rsidRPr="00014B81">
        <w:rPr>
          <w:rFonts w:ascii="Times New Roman" w:hAnsi="Times New Roman" w:cs="Times New Roman"/>
          <w:color w:val="000000" w:themeColor="text1"/>
          <w:sz w:val="24"/>
          <w:szCs w:val="24"/>
        </w:rPr>
        <w:t>) was expressed at 85</w:t>
      </w:r>
      <w:r w:rsidR="00CD68D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dry matter</w:t>
      </w:r>
      <w:r>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ears</w:t>
      </w:r>
      <w:r>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m</w:t>
      </w:r>
      <w:r w:rsidRPr="00014B81">
        <w:rPr>
          <w:rFonts w:ascii="Times New Roman" w:hAnsi="Times New Roman" w:cs="Times New Roman"/>
          <w:color w:val="000000" w:themeColor="text1"/>
          <w:sz w:val="24"/>
          <w:szCs w:val="24"/>
          <w:vertAlign w:val="superscript"/>
        </w:rPr>
        <w:t>2</w:t>
      </w:r>
      <w:r w:rsidRPr="00014B81">
        <w:rPr>
          <w:rFonts w:ascii="Times New Roman" w:hAnsi="Times New Roman" w:cs="Times New Roman"/>
          <w:color w:val="000000" w:themeColor="text1"/>
          <w:sz w:val="24"/>
          <w:szCs w:val="24"/>
        </w:rPr>
        <w:t xml:space="preserve"> and grains</w:t>
      </w:r>
      <w:r w:rsidR="00EE22D7">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m</w:t>
      </w:r>
      <w:r w:rsidRPr="00014B81">
        <w:rPr>
          <w:rFonts w:ascii="Times New Roman" w:hAnsi="Times New Roman" w:cs="Times New Roman"/>
          <w:color w:val="000000" w:themeColor="text1"/>
          <w:sz w:val="24"/>
          <w:szCs w:val="24"/>
          <w:vertAlign w:val="superscript"/>
        </w:rPr>
        <w:t>2</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w:t>
      </w:r>
      <w:r w:rsidR="00EE22D7">
        <w:rPr>
          <w:rFonts w:ascii="Times New Roman" w:hAnsi="Times New Roman" w:cs="Times New Roman"/>
          <w:color w:val="000000" w:themeColor="text1"/>
          <w:sz w:val="24"/>
          <w:szCs w:val="24"/>
        </w:rPr>
        <w:t>ere</w:t>
      </w:r>
      <w:r>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calculated using mean grain weight (MGW) and grains</w:t>
      </w:r>
      <w:r w:rsidR="00EE22D7">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ear calculated using grain number data and ear number data.</w:t>
      </w:r>
      <w:r w:rsidR="0099422D" w:rsidRPr="0099422D">
        <w:rPr>
          <w:rFonts w:ascii="Times New Roman" w:hAnsi="Times New Roman" w:cs="Times New Roman"/>
          <w:color w:val="000000" w:themeColor="text1"/>
          <w:sz w:val="24"/>
          <w:szCs w:val="24"/>
        </w:rPr>
        <w:t xml:space="preserve"> </w:t>
      </w:r>
      <w:r w:rsidR="0099422D" w:rsidRPr="00014B81">
        <w:rPr>
          <w:rFonts w:ascii="Times New Roman" w:hAnsi="Times New Roman" w:cs="Times New Roman"/>
          <w:color w:val="000000" w:themeColor="text1"/>
          <w:sz w:val="24"/>
          <w:szCs w:val="24"/>
        </w:rPr>
        <w:t xml:space="preserve">Harvest Index (HI) was also calculated. It expresses the weight of harvested grain as a percentage of total shoot dry matter </w:t>
      </w:r>
      <w:r w:rsidR="0099422D" w:rsidRPr="00014B81">
        <w:rPr>
          <w:rFonts w:ascii="Times New Roman" w:hAnsi="Times New Roman" w:cs="Times New Roman"/>
          <w:color w:val="000000" w:themeColor="text1"/>
          <w:sz w:val="24"/>
          <w:szCs w:val="24"/>
        </w:rPr>
        <w:fldChar w:fldCharType="begin"/>
      </w:r>
      <w:r w:rsidR="00205588">
        <w:rPr>
          <w:rFonts w:ascii="Times New Roman" w:hAnsi="Times New Roman" w:cs="Times New Roman"/>
          <w:color w:val="000000" w:themeColor="text1"/>
          <w:sz w:val="24"/>
          <w:szCs w:val="24"/>
        </w:rPr>
        <w:instrText xml:space="preserve"> ADDIN EN.CITE &lt;EndNote&gt;&lt;Cite&gt;&lt;Author&gt;Unkovich&lt;/Author&gt;&lt;Year&gt;2010&lt;/Year&gt;&lt;RecNum&gt;369&lt;/RecNum&gt;&lt;DisplayText&gt;(Unkovich et al., 2010)&lt;/DisplayText&gt;&lt;record&gt;&lt;rec-number&gt;369&lt;/rec-number&gt;&lt;foreign-keys&gt;&lt;key app="EN" db-id="0pe9020e6xwa2reesaw5asfy5adva025spr9" timestamp="1543494560"&gt;369&lt;/key&gt;&lt;/foreign-keys&gt;&lt;ref-type name="Book Section"&gt;5&lt;/ref-type&gt;&lt;contributors&gt;&lt;authors&gt;&lt;author&gt;Unkovich, Murray&lt;/author&gt;&lt;author&gt;Baldock, Jeff&lt;/author&gt;&lt;author&gt;Forbes, Matthew&lt;/author&gt;&lt;/authors&gt;&lt;/contributors&gt;&lt;titles&gt;&lt;title&gt;Variability in harvest index of grain crops and potential significance for carbon accounting: examples from Australian agriculture&lt;/title&gt;&lt;secondary-title&gt;Advances in agronomy&lt;/secondary-title&gt;&lt;/titles&gt;&lt;pages&gt;173-219&lt;/pages&gt;&lt;volume&gt;105&lt;/volume&gt;&lt;dates&gt;&lt;year&gt;2010&lt;/year&gt;&lt;/dates&gt;&lt;publisher&gt;Elsevier&lt;/publisher&gt;&lt;isbn&gt;0065-2113&lt;/isbn&gt;&lt;urls&gt;&lt;/urls&gt;&lt;/record&gt;&lt;/Cite&gt;&lt;/EndNote&gt;</w:instrText>
      </w:r>
      <w:r w:rsidR="0099422D" w:rsidRPr="00014B81">
        <w:rPr>
          <w:rFonts w:ascii="Times New Roman" w:hAnsi="Times New Roman" w:cs="Times New Roman"/>
          <w:color w:val="000000" w:themeColor="text1"/>
          <w:sz w:val="24"/>
          <w:szCs w:val="24"/>
        </w:rPr>
        <w:fldChar w:fldCharType="separate"/>
      </w:r>
      <w:r w:rsidR="00205588">
        <w:rPr>
          <w:rFonts w:ascii="Times New Roman" w:hAnsi="Times New Roman" w:cs="Times New Roman"/>
          <w:noProof/>
          <w:color w:val="000000" w:themeColor="text1"/>
          <w:sz w:val="24"/>
          <w:szCs w:val="24"/>
        </w:rPr>
        <w:t>(</w:t>
      </w:r>
      <w:hyperlink w:anchor="_ENREF_23" w:tooltip="Unkovich, 2010 #369" w:history="1">
        <w:r w:rsidR="00301B4B">
          <w:rPr>
            <w:rFonts w:ascii="Times New Roman" w:hAnsi="Times New Roman" w:cs="Times New Roman"/>
            <w:noProof/>
            <w:color w:val="000000" w:themeColor="text1"/>
            <w:sz w:val="24"/>
            <w:szCs w:val="24"/>
          </w:rPr>
          <w:t>Unkovich et al., 2010</w:t>
        </w:r>
      </w:hyperlink>
      <w:r w:rsidR="00205588">
        <w:rPr>
          <w:rFonts w:ascii="Times New Roman" w:hAnsi="Times New Roman" w:cs="Times New Roman"/>
          <w:noProof/>
          <w:color w:val="000000" w:themeColor="text1"/>
          <w:sz w:val="24"/>
          <w:szCs w:val="24"/>
        </w:rPr>
        <w:t>)</w:t>
      </w:r>
      <w:r w:rsidR="0099422D" w:rsidRPr="00014B81">
        <w:rPr>
          <w:rFonts w:ascii="Times New Roman" w:hAnsi="Times New Roman" w:cs="Times New Roman"/>
          <w:color w:val="000000" w:themeColor="text1"/>
          <w:sz w:val="24"/>
          <w:szCs w:val="24"/>
        </w:rPr>
        <w:fldChar w:fldCharType="end"/>
      </w:r>
      <w:r w:rsidR="0099422D" w:rsidRPr="00014B81">
        <w:rPr>
          <w:rFonts w:ascii="Times New Roman" w:hAnsi="Times New Roman" w:cs="Times New Roman"/>
          <w:color w:val="000000" w:themeColor="text1"/>
          <w:sz w:val="24"/>
          <w:szCs w:val="24"/>
        </w:rPr>
        <w:t>.</w:t>
      </w:r>
    </w:p>
    <w:p w14:paraId="20CCC3F2" w14:textId="0E5158DF" w:rsidR="004633EB" w:rsidRDefault="004633EB" w:rsidP="00535B66">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yields recorded with the hand sampling method tended to be greater than that with the combine due to: the smaller sample area did not include unsown tramlines; a consistent tendency to include more plants than the nominal quadrat area when placing the quadrat due to the row structure of the plants, and; all grains, regardless of size were included in the final weighing. These factors would require the resulting yield figures to be corrected if they were to be used to represent the overall field yields. However for the purpose of this study, the recorded values allow satisfactory comparison of relative yields in the outlined field zones.  </w:t>
      </w:r>
    </w:p>
    <w:p w14:paraId="49393DEF" w14:textId="58F54F3B" w:rsidR="002E16F5" w:rsidRDefault="004633EB" w:rsidP="004633EB">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determine an appropriate yield quadrat sample number at each measurement point, three, five and ten samples were compared in the validation studies. The standard error was decreased from 11.34 with three samples, to 7.84 with five and to 6.21 with all ten samples.  Five was selected as an acceptable sample number.</w:t>
      </w:r>
    </w:p>
    <w:p w14:paraId="231972E8" w14:textId="77777777" w:rsidR="00EA4ED4" w:rsidRPr="00014B81" w:rsidRDefault="00EA4ED4" w:rsidP="00EA4ED4">
      <w:pPr>
        <w:spacing w:line="480" w:lineRule="auto"/>
        <w:ind w:firstLine="426"/>
        <w:jc w:val="both"/>
        <w:rPr>
          <w:rFonts w:ascii="Times New Roman" w:hAnsi="Times New Roman" w:cs="Times New Roman"/>
          <w:color w:val="000000" w:themeColor="text1"/>
          <w:sz w:val="24"/>
          <w:szCs w:val="24"/>
        </w:rPr>
      </w:pPr>
    </w:p>
    <w:p w14:paraId="0C0E24B6" w14:textId="77777777" w:rsidR="006A22EF" w:rsidRPr="00322CAC" w:rsidRDefault="006A22EF" w:rsidP="00870E91">
      <w:pPr>
        <w:pStyle w:val="Heading2"/>
        <w:spacing w:before="0" w:line="480" w:lineRule="auto"/>
      </w:pPr>
      <w:bookmarkStart w:id="7" w:name="_Toc1751875"/>
      <w:r w:rsidRPr="00322CAC">
        <w:t>Meteorological data</w:t>
      </w:r>
      <w:bookmarkEnd w:id="7"/>
    </w:p>
    <w:p w14:paraId="163815A8" w14:textId="0B00B979" w:rsidR="006A22EF" w:rsidRDefault="006A22EF" w:rsidP="00870E91">
      <w:pPr>
        <w:spacing w:after="0" w:line="480" w:lineRule="auto"/>
        <w:jc w:val="both"/>
      </w:pPr>
      <w:r w:rsidRPr="00014B81">
        <w:rPr>
          <w:rFonts w:ascii="Times New Roman" w:hAnsi="Times New Roman" w:cs="Times New Roman"/>
          <w:color w:val="000000" w:themeColor="text1"/>
          <w:sz w:val="24"/>
          <w:szCs w:val="24"/>
        </w:rPr>
        <w:t xml:space="preserve">Weather </w:t>
      </w:r>
      <w:r w:rsidRPr="004C1592">
        <w:rPr>
          <w:rFonts w:ascii="Times New Roman" w:hAnsi="Times New Roman" w:cs="Times New Roman"/>
          <w:color w:val="000000" w:themeColor="text1"/>
          <w:sz w:val="24"/>
          <w:szCs w:val="24"/>
        </w:rPr>
        <w:t xml:space="preserve">conditions over the study period did not differ substantially from </w:t>
      </w:r>
      <w:r w:rsidR="00B928DC" w:rsidRPr="004C1592">
        <w:rPr>
          <w:rFonts w:ascii="Times New Roman" w:hAnsi="Times New Roman" w:cs="Times New Roman"/>
          <w:color w:val="000000" w:themeColor="text1"/>
          <w:sz w:val="24"/>
          <w:szCs w:val="24"/>
        </w:rPr>
        <w:t xml:space="preserve">the </w:t>
      </w:r>
      <w:r w:rsidRPr="004C1592">
        <w:rPr>
          <w:rFonts w:ascii="Times New Roman" w:hAnsi="Times New Roman" w:cs="Times New Roman"/>
          <w:color w:val="000000" w:themeColor="text1"/>
          <w:sz w:val="24"/>
          <w:szCs w:val="24"/>
        </w:rPr>
        <w:t xml:space="preserve">30 year average </w:t>
      </w:r>
      <w:r w:rsidR="00EC7741" w:rsidRPr="004C1592">
        <w:rPr>
          <w:rFonts w:ascii="Times New Roman" w:hAnsi="Times New Roman" w:cs="Times New Roman"/>
          <w:color w:val="000000" w:themeColor="text1"/>
          <w:sz w:val="24"/>
          <w:szCs w:val="24"/>
        </w:rPr>
        <w:t>for the first year, but the second year had a much wetter spring followed by significant drought</w:t>
      </w:r>
      <w:r w:rsidR="00391AFE" w:rsidRPr="004C1592">
        <w:rPr>
          <w:rFonts w:ascii="Times New Roman" w:hAnsi="Times New Roman" w:cs="Times New Roman"/>
          <w:color w:val="000000" w:themeColor="text1"/>
          <w:sz w:val="24"/>
          <w:szCs w:val="24"/>
        </w:rPr>
        <w:t xml:space="preserve"> </w:t>
      </w:r>
      <w:r w:rsidR="00A740B8" w:rsidRPr="004C1592">
        <w:rPr>
          <w:rFonts w:ascii="Times New Roman" w:hAnsi="Times New Roman" w:cs="Times New Roman"/>
          <w:color w:val="000000" w:themeColor="text1"/>
          <w:sz w:val="24"/>
          <w:szCs w:val="24"/>
        </w:rPr>
        <w:t>as indicated in Fig.</w:t>
      </w:r>
      <w:r w:rsidR="004C1592">
        <w:rPr>
          <w:rFonts w:ascii="Times New Roman" w:hAnsi="Times New Roman" w:cs="Times New Roman"/>
          <w:color w:val="000000" w:themeColor="text1"/>
          <w:sz w:val="24"/>
          <w:szCs w:val="24"/>
        </w:rPr>
        <w:t xml:space="preserve"> </w:t>
      </w:r>
      <w:r w:rsidR="004C1592" w:rsidRPr="004C1592">
        <w:rPr>
          <w:rFonts w:ascii="Times New Roman" w:hAnsi="Times New Roman" w:cs="Times New Roman"/>
          <w:color w:val="000000" w:themeColor="text1"/>
          <w:sz w:val="24"/>
          <w:szCs w:val="24"/>
        </w:rPr>
        <w:t xml:space="preserve">3 </w:t>
      </w:r>
      <w:r w:rsidR="00391AFE" w:rsidRPr="004C1592">
        <w:rPr>
          <w:rFonts w:ascii="Times New Roman" w:hAnsi="Times New Roman" w:cs="Times New Roman"/>
          <w:color w:val="000000" w:themeColor="text1"/>
          <w:sz w:val="24"/>
          <w:szCs w:val="24"/>
        </w:rPr>
        <w:t>which</w:t>
      </w:r>
      <w:r w:rsidR="00391AFE">
        <w:rPr>
          <w:rFonts w:ascii="Times New Roman" w:hAnsi="Times New Roman" w:cs="Times New Roman"/>
          <w:color w:val="000000" w:themeColor="text1"/>
          <w:sz w:val="24"/>
          <w:szCs w:val="24"/>
        </w:rPr>
        <w:t xml:space="preserve"> </w:t>
      </w:r>
      <w:r w:rsidR="00EC7741">
        <w:rPr>
          <w:rFonts w:ascii="Times New Roman" w:hAnsi="Times New Roman" w:cs="Times New Roman"/>
          <w:color w:val="000000" w:themeColor="text1"/>
          <w:sz w:val="24"/>
          <w:szCs w:val="24"/>
        </w:rPr>
        <w:t>impact</w:t>
      </w:r>
      <w:r w:rsidR="00391AFE">
        <w:rPr>
          <w:rFonts w:ascii="Times New Roman" w:hAnsi="Times New Roman" w:cs="Times New Roman"/>
          <w:color w:val="000000" w:themeColor="text1"/>
          <w:sz w:val="24"/>
          <w:szCs w:val="24"/>
        </w:rPr>
        <w:t>ed</w:t>
      </w:r>
      <w:r w:rsidR="00EC7741">
        <w:rPr>
          <w:rFonts w:ascii="Times New Roman" w:hAnsi="Times New Roman" w:cs="Times New Roman"/>
          <w:color w:val="000000" w:themeColor="text1"/>
          <w:sz w:val="24"/>
          <w:szCs w:val="24"/>
        </w:rPr>
        <w:t xml:space="preserve"> on spring cereal yields</w:t>
      </w:r>
      <w:r w:rsidR="00A740B8">
        <w:rPr>
          <w:rFonts w:ascii="Times New Roman" w:hAnsi="Times New Roman" w:cs="Times New Roman"/>
          <w:color w:val="000000" w:themeColor="text1"/>
          <w:sz w:val="24"/>
          <w:szCs w:val="24"/>
        </w:rPr>
        <w:t>.</w:t>
      </w:r>
    </w:p>
    <w:p w14:paraId="0241BA45" w14:textId="77777777" w:rsidR="00EA4ED4" w:rsidRPr="00014B81" w:rsidRDefault="00EA4ED4" w:rsidP="00870E91">
      <w:pPr>
        <w:spacing w:after="0" w:line="480" w:lineRule="auto"/>
        <w:jc w:val="both"/>
        <w:rPr>
          <w:rFonts w:ascii="Times New Roman" w:hAnsi="Times New Roman" w:cs="Times New Roman"/>
          <w:color w:val="000000" w:themeColor="text1"/>
          <w:sz w:val="24"/>
          <w:szCs w:val="24"/>
        </w:rPr>
      </w:pPr>
    </w:p>
    <w:p w14:paraId="00A37C57" w14:textId="77777777" w:rsidR="00D85454" w:rsidRPr="00322CAC" w:rsidRDefault="00D85454" w:rsidP="00870E91">
      <w:pPr>
        <w:pStyle w:val="Heading2"/>
        <w:spacing w:before="0" w:line="480" w:lineRule="auto"/>
      </w:pPr>
      <w:bookmarkStart w:id="8" w:name="_Toc1751876"/>
      <w:r w:rsidRPr="00322CAC">
        <w:t>Statistical analyses</w:t>
      </w:r>
      <w:bookmarkEnd w:id="8"/>
    </w:p>
    <w:p w14:paraId="2A4BEF58" w14:textId="69835208" w:rsidR="00EF0026" w:rsidRPr="00014B81" w:rsidRDefault="00EF0026" w:rsidP="00870E91">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each site had replicated measurements, </w:t>
      </w:r>
      <w:r w:rsidR="003F234C">
        <w:rPr>
          <w:rFonts w:ascii="Times New Roman" w:hAnsi="Times New Roman" w:cs="Times New Roman"/>
          <w:color w:val="000000" w:themeColor="text1"/>
          <w:sz w:val="24"/>
          <w:szCs w:val="24"/>
        </w:rPr>
        <w:t>sites</w:t>
      </w:r>
      <w:r>
        <w:rPr>
          <w:rFonts w:ascii="Times New Roman" w:hAnsi="Times New Roman" w:cs="Times New Roman"/>
          <w:color w:val="000000" w:themeColor="text1"/>
          <w:sz w:val="24"/>
          <w:szCs w:val="24"/>
        </w:rPr>
        <w:t xml:space="preserve"> could be analysed individually and as a </w:t>
      </w:r>
      <w:r w:rsidR="004631FD">
        <w:rPr>
          <w:rFonts w:ascii="Times New Roman" w:hAnsi="Times New Roman" w:cs="Times New Roman"/>
          <w:color w:val="000000" w:themeColor="text1"/>
          <w:sz w:val="24"/>
          <w:szCs w:val="24"/>
        </w:rPr>
        <w:t>group</w:t>
      </w:r>
      <w:r>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Responses were analysed using a 2-way ANOVA structure with blocking. The PROC GLIMMIX procedure was employed for most of the analysis</w:t>
      </w:r>
      <w:r w:rsidR="00673184">
        <w:rPr>
          <w:rFonts w:ascii="Times New Roman" w:hAnsi="Times New Roman" w:cs="Times New Roman"/>
          <w:color w:val="000000" w:themeColor="text1"/>
          <w:sz w:val="24"/>
          <w:szCs w:val="24"/>
        </w:rPr>
        <w:t xml:space="preserve"> </w:t>
      </w:r>
      <w:r w:rsidR="00673184" w:rsidRPr="00014B81">
        <w:rPr>
          <w:rFonts w:ascii="Times New Roman" w:hAnsi="Times New Roman" w:cs="Times New Roman"/>
          <w:color w:val="000000" w:themeColor="text1"/>
          <w:sz w:val="24"/>
          <w:szCs w:val="24"/>
        </w:rPr>
        <w:t>in SAS 9.4</w:t>
      </w:r>
      <w:r w:rsidRPr="00014B81">
        <w:rPr>
          <w:rFonts w:ascii="Times New Roman" w:hAnsi="Times New Roman" w:cs="Times New Roman"/>
          <w:color w:val="000000" w:themeColor="text1"/>
          <w:sz w:val="24"/>
          <w:szCs w:val="24"/>
        </w:rPr>
        <w:t>. Both growing seasons were analysed together as different sites were used each season</w:t>
      </w:r>
      <w:r>
        <w:rPr>
          <w:rFonts w:ascii="Times New Roman" w:hAnsi="Times New Roman" w:cs="Times New Roman"/>
          <w:color w:val="000000" w:themeColor="text1"/>
          <w:sz w:val="24"/>
          <w:szCs w:val="24"/>
        </w:rPr>
        <w:t xml:space="preserve"> precluding any </w:t>
      </w:r>
      <w:r w:rsidR="00BE5897">
        <w:rPr>
          <w:rFonts w:ascii="Times New Roman" w:hAnsi="Times New Roman" w:cs="Times New Roman"/>
          <w:color w:val="000000" w:themeColor="text1"/>
          <w:sz w:val="24"/>
          <w:szCs w:val="24"/>
        </w:rPr>
        <w:t>option</w:t>
      </w:r>
      <w:r>
        <w:rPr>
          <w:rFonts w:ascii="Times New Roman" w:hAnsi="Times New Roman" w:cs="Times New Roman"/>
          <w:color w:val="000000" w:themeColor="text1"/>
          <w:sz w:val="24"/>
          <w:szCs w:val="24"/>
        </w:rPr>
        <w:t xml:space="preserve"> to analyse year as a factor</w:t>
      </w:r>
      <w:r w:rsidRPr="00014B81">
        <w:rPr>
          <w:rFonts w:ascii="Times New Roman" w:hAnsi="Times New Roman" w:cs="Times New Roman"/>
          <w:color w:val="000000" w:themeColor="text1"/>
          <w:sz w:val="24"/>
          <w:szCs w:val="24"/>
        </w:rPr>
        <w:t xml:space="preserve">. The </w:t>
      </w:r>
      <w:r w:rsidR="00E1637B" w:rsidRPr="00E1637B">
        <w:rPr>
          <w:rFonts w:ascii="Times New Roman" w:hAnsi="Times New Roman" w:cs="Times New Roman"/>
          <w:color w:val="000000" w:themeColor="text1"/>
          <w:sz w:val="24"/>
          <w:szCs w:val="24"/>
        </w:rPr>
        <w:t>two factors were headland area and site (with region and texture substituted for site in separate analyses</w:t>
      </w:r>
      <w:r w:rsidR="00E1637B">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 xml:space="preserve">and the blocks were nested within site. The analysis (a general linear model) was fitted using the Mixed-procedure </w:t>
      </w:r>
      <w:r w:rsidR="0067318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SAS 9.4</w:t>
      </w:r>
      <w:r w:rsidR="0067318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Means </w:t>
      </w:r>
      <w:r w:rsidRPr="00014B81">
        <w:rPr>
          <w:rFonts w:ascii="Times New Roman" w:hAnsi="Times New Roman" w:cs="Times New Roman"/>
          <w:color w:val="000000" w:themeColor="text1"/>
          <w:sz w:val="24"/>
          <w:szCs w:val="24"/>
        </w:rPr>
        <w:lastRenderedPageBreak/>
        <w:t xml:space="preserve">were compared after a </w:t>
      </w:r>
      <w:proofErr w:type="spellStart"/>
      <w:r w:rsidRPr="00014B81">
        <w:rPr>
          <w:rFonts w:ascii="Times New Roman" w:hAnsi="Times New Roman" w:cs="Times New Roman"/>
          <w:color w:val="000000" w:themeColor="text1"/>
          <w:sz w:val="24"/>
          <w:szCs w:val="24"/>
        </w:rPr>
        <w:t>Tukey</w:t>
      </w:r>
      <w:proofErr w:type="spellEnd"/>
      <w:r w:rsidRPr="00014B81">
        <w:rPr>
          <w:rFonts w:ascii="Times New Roman" w:hAnsi="Times New Roman" w:cs="Times New Roman"/>
          <w:color w:val="000000" w:themeColor="text1"/>
          <w:sz w:val="24"/>
          <w:szCs w:val="24"/>
        </w:rPr>
        <w:t xml:space="preserve"> adjustment for multiple comparisons. Residual checks were made to ensure that the assumptions of the analysis were met (normal distribution, constant variance, etc.).</w:t>
      </w:r>
    </w:p>
    <w:p w14:paraId="0920C0A7" w14:textId="77777777" w:rsidR="00B21031" w:rsidRPr="00014B81" w:rsidRDefault="00B21031" w:rsidP="00A21E0B">
      <w:pPr>
        <w:spacing w:line="480" w:lineRule="auto"/>
        <w:jc w:val="both"/>
        <w:rPr>
          <w:rFonts w:ascii="Times New Roman" w:hAnsi="Times New Roman" w:cs="Times New Roman"/>
          <w:color w:val="000000" w:themeColor="text1"/>
          <w:sz w:val="24"/>
          <w:szCs w:val="24"/>
        </w:rPr>
      </w:pPr>
    </w:p>
    <w:p w14:paraId="488B87A1" w14:textId="77777777" w:rsidR="00D85454" w:rsidRPr="00014B81" w:rsidRDefault="00D85454" w:rsidP="00907FF6">
      <w:pPr>
        <w:pStyle w:val="Heading1"/>
        <w:spacing w:before="0" w:line="480" w:lineRule="auto"/>
      </w:pPr>
      <w:bookmarkStart w:id="9" w:name="_Toc1751877"/>
      <w:r w:rsidRPr="00014B81">
        <w:t>Results</w:t>
      </w:r>
      <w:bookmarkEnd w:id="9"/>
    </w:p>
    <w:p w14:paraId="756A7361" w14:textId="126CB519" w:rsidR="00932B33" w:rsidRPr="0017011F" w:rsidRDefault="00052994" w:rsidP="009A5F65">
      <w:pPr>
        <w:pStyle w:val="Heading2"/>
        <w:spacing w:line="480" w:lineRule="auto"/>
      </w:pPr>
      <w:r>
        <w:t xml:space="preserve">Survey results 1: </w:t>
      </w:r>
      <w:r w:rsidR="00932B33" w:rsidRPr="0017011F">
        <w:t>Analysis of all survey sites</w:t>
      </w:r>
    </w:p>
    <w:p w14:paraId="0A3300D7" w14:textId="7E2D48ED" w:rsidR="00932B33" w:rsidRDefault="006E5384" w:rsidP="0068270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number of sites and crop types analysed each year and their mean yields are given in </w:t>
      </w:r>
      <w:r w:rsidR="003B5F53">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1. </w:t>
      </w:r>
      <w:r w:rsidR="00A71D81">
        <w:rPr>
          <w:rFonts w:ascii="Times New Roman" w:hAnsi="Times New Roman" w:cs="Times New Roman"/>
          <w:color w:val="000000" w:themeColor="text1"/>
          <w:sz w:val="24"/>
          <w:szCs w:val="24"/>
        </w:rPr>
        <w:t>Although</w:t>
      </w:r>
      <w:r>
        <w:rPr>
          <w:rFonts w:ascii="Times New Roman" w:hAnsi="Times New Roman" w:cs="Times New Roman"/>
          <w:color w:val="000000" w:themeColor="text1"/>
          <w:sz w:val="24"/>
          <w:szCs w:val="24"/>
        </w:rPr>
        <w:t xml:space="preserve"> the use of different sites each year precludes analysis of a year effect</w:t>
      </w:r>
      <w:r w:rsidR="003B5F53">
        <w:rPr>
          <w:rFonts w:ascii="Times New Roman" w:hAnsi="Times New Roman" w:cs="Times New Roman"/>
          <w:color w:val="000000" w:themeColor="text1"/>
          <w:sz w:val="24"/>
          <w:szCs w:val="24"/>
        </w:rPr>
        <w:t>, spring</w:t>
      </w:r>
      <w:r>
        <w:rPr>
          <w:rFonts w:ascii="Times New Roman" w:hAnsi="Times New Roman" w:cs="Times New Roman"/>
          <w:color w:val="000000" w:themeColor="text1"/>
          <w:sz w:val="24"/>
          <w:szCs w:val="24"/>
        </w:rPr>
        <w:t xml:space="preserve"> barley </w:t>
      </w:r>
      <w:r w:rsidRPr="00014B81">
        <w:rPr>
          <w:rFonts w:ascii="Times New Roman" w:hAnsi="Times New Roman" w:cs="Times New Roman"/>
          <w:color w:val="000000" w:themeColor="text1"/>
          <w:sz w:val="24"/>
          <w:szCs w:val="24"/>
        </w:rPr>
        <w:t xml:space="preserve">showed </w:t>
      </w:r>
      <w:r>
        <w:rPr>
          <w:rFonts w:ascii="Times New Roman" w:hAnsi="Times New Roman" w:cs="Times New Roman"/>
          <w:color w:val="000000" w:themeColor="text1"/>
          <w:sz w:val="24"/>
          <w:szCs w:val="24"/>
        </w:rPr>
        <w:t xml:space="preserve">the </w:t>
      </w:r>
      <w:r w:rsidRPr="00014B81">
        <w:rPr>
          <w:rFonts w:ascii="Times New Roman" w:hAnsi="Times New Roman" w:cs="Times New Roman"/>
          <w:color w:val="000000" w:themeColor="text1"/>
          <w:sz w:val="24"/>
          <w:szCs w:val="24"/>
        </w:rPr>
        <w:t>greatest variability between years with</w:t>
      </w:r>
      <w:r>
        <w:rPr>
          <w:rFonts w:ascii="Times New Roman" w:hAnsi="Times New Roman" w:cs="Times New Roman"/>
          <w:color w:val="000000" w:themeColor="text1"/>
          <w:sz w:val="24"/>
          <w:szCs w:val="24"/>
        </w:rPr>
        <w:t xml:space="preserve"> winter barley</w:t>
      </w:r>
      <w:r w:rsidRPr="00014B81">
        <w:rPr>
          <w:rFonts w:ascii="Times New Roman" w:hAnsi="Times New Roman" w:cs="Times New Roman"/>
          <w:color w:val="000000" w:themeColor="text1"/>
          <w:sz w:val="24"/>
          <w:szCs w:val="24"/>
        </w:rPr>
        <w:t xml:space="preserve"> showing very little variability</w:t>
      </w:r>
      <w:r>
        <w:rPr>
          <w:rFonts w:ascii="Times New Roman" w:hAnsi="Times New Roman" w:cs="Times New Roman"/>
          <w:color w:val="000000" w:themeColor="text1"/>
          <w:sz w:val="24"/>
          <w:szCs w:val="24"/>
        </w:rPr>
        <w:t xml:space="preserve">. </w:t>
      </w:r>
      <w:r w:rsidR="007E3595">
        <w:rPr>
          <w:rFonts w:ascii="Times New Roman" w:hAnsi="Times New Roman" w:cs="Times New Roman"/>
          <w:color w:val="000000" w:themeColor="text1"/>
          <w:sz w:val="24"/>
          <w:szCs w:val="24"/>
        </w:rPr>
        <w:t>The results of the survey when all sites are analysed together are presented by crop type (Tables</w:t>
      </w:r>
      <w:r w:rsidR="001E63B9">
        <w:rPr>
          <w:rFonts w:ascii="Times New Roman" w:hAnsi="Times New Roman" w:cs="Times New Roman"/>
          <w:color w:val="000000" w:themeColor="text1"/>
          <w:sz w:val="24"/>
          <w:szCs w:val="24"/>
        </w:rPr>
        <w:t xml:space="preserve"> 2-4</w:t>
      </w:r>
      <w:r w:rsidR="007E3595">
        <w:rPr>
          <w:rFonts w:ascii="Times New Roman" w:hAnsi="Times New Roman" w:cs="Times New Roman"/>
          <w:color w:val="000000" w:themeColor="text1"/>
          <w:sz w:val="24"/>
          <w:szCs w:val="24"/>
        </w:rPr>
        <w:t xml:space="preserve">) with </w:t>
      </w:r>
      <w:r w:rsidR="00932B33">
        <w:rPr>
          <w:rFonts w:ascii="Times New Roman" w:hAnsi="Times New Roman" w:cs="Times New Roman"/>
          <w:color w:val="000000" w:themeColor="text1"/>
          <w:sz w:val="24"/>
          <w:szCs w:val="24"/>
        </w:rPr>
        <w:t xml:space="preserve">all the measured parameters included. There were significant interactions </w:t>
      </w:r>
      <w:r w:rsidR="004633EB">
        <w:rPr>
          <w:rFonts w:ascii="Times New Roman" w:hAnsi="Times New Roman" w:cs="Times New Roman"/>
          <w:color w:val="000000" w:themeColor="text1"/>
          <w:sz w:val="24"/>
          <w:szCs w:val="24"/>
        </w:rPr>
        <w:t>between</w:t>
      </w:r>
      <w:r w:rsidR="00932B33">
        <w:rPr>
          <w:rFonts w:ascii="Times New Roman" w:hAnsi="Times New Roman" w:cs="Times New Roman"/>
          <w:color w:val="000000" w:themeColor="text1"/>
          <w:sz w:val="24"/>
          <w:szCs w:val="24"/>
        </w:rPr>
        <w:t xml:space="preserve"> </w:t>
      </w:r>
      <w:r w:rsidR="00FD09A7">
        <w:rPr>
          <w:rFonts w:ascii="Times New Roman" w:hAnsi="Times New Roman" w:cs="Times New Roman"/>
          <w:color w:val="000000" w:themeColor="text1"/>
          <w:sz w:val="24"/>
          <w:szCs w:val="24"/>
        </w:rPr>
        <w:t>zone</w:t>
      </w:r>
      <w:r w:rsidR="00932B33">
        <w:rPr>
          <w:rFonts w:ascii="Times New Roman" w:hAnsi="Times New Roman" w:cs="Times New Roman"/>
          <w:color w:val="000000" w:themeColor="text1"/>
          <w:sz w:val="24"/>
          <w:szCs w:val="24"/>
        </w:rPr>
        <w:t xml:space="preserve"> </w:t>
      </w:r>
      <w:r w:rsidR="004633EB">
        <w:rPr>
          <w:rFonts w:ascii="Times New Roman" w:hAnsi="Times New Roman" w:cs="Times New Roman"/>
          <w:color w:val="000000" w:themeColor="text1"/>
          <w:sz w:val="24"/>
          <w:szCs w:val="24"/>
        </w:rPr>
        <w:t>and</w:t>
      </w:r>
      <w:r w:rsidR="00932B33">
        <w:rPr>
          <w:rFonts w:ascii="Times New Roman" w:hAnsi="Times New Roman" w:cs="Times New Roman"/>
          <w:color w:val="000000" w:themeColor="text1"/>
          <w:sz w:val="24"/>
          <w:szCs w:val="24"/>
        </w:rPr>
        <w:t xml:space="preserve"> region and </w:t>
      </w:r>
      <w:r w:rsidR="000A0ECC">
        <w:rPr>
          <w:rFonts w:ascii="Times New Roman" w:hAnsi="Times New Roman" w:cs="Times New Roman"/>
          <w:color w:val="000000" w:themeColor="text1"/>
          <w:sz w:val="24"/>
          <w:szCs w:val="24"/>
        </w:rPr>
        <w:t xml:space="preserve">between </w:t>
      </w:r>
      <w:r w:rsidR="00FD09A7">
        <w:rPr>
          <w:rFonts w:ascii="Times New Roman" w:hAnsi="Times New Roman" w:cs="Times New Roman"/>
          <w:color w:val="000000" w:themeColor="text1"/>
          <w:sz w:val="24"/>
          <w:szCs w:val="24"/>
        </w:rPr>
        <w:t xml:space="preserve">zone </w:t>
      </w:r>
      <w:r w:rsidR="000A0ECC">
        <w:rPr>
          <w:rFonts w:ascii="Times New Roman" w:hAnsi="Times New Roman" w:cs="Times New Roman"/>
          <w:color w:val="000000" w:themeColor="text1"/>
          <w:sz w:val="24"/>
          <w:szCs w:val="24"/>
        </w:rPr>
        <w:t>and</w:t>
      </w:r>
      <w:r w:rsidR="00932B33">
        <w:rPr>
          <w:rFonts w:ascii="Times New Roman" w:hAnsi="Times New Roman" w:cs="Times New Roman"/>
          <w:color w:val="000000" w:themeColor="text1"/>
          <w:sz w:val="24"/>
          <w:szCs w:val="24"/>
        </w:rPr>
        <w:t xml:space="preserve"> soil texture </w:t>
      </w:r>
      <w:r w:rsidR="00074998">
        <w:rPr>
          <w:rFonts w:ascii="Times New Roman" w:hAnsi="Times New Roman" w:cs="Times New Roman"/>
          <w:color w:val="000000" w:themeColor="text1"/>
          <w:sz w:val="24"/>
          <w:szCs w:val="24"/>
        </w:rPr>
        <w:t xml:space="preserve">for </w:t>
      </w:r>
      <w:r w:rsidR="00FC23FE">
        <w:rPr>
          <w:rFonts w:ascii="Times New Roman" w:hAnsi="Times New Roman" w:cs="Times New Roman"/>
          <w:color w:val="000000" w:themeColor="text1"/>
          <w:sz w:val="24"/>
          <w:szCs w:val="24"/>
        </w:rPr>
        <w:t>many</w:t>
      </w:r>
      <w:r w:rsidR="00932B33">
        <w:rPr>
          <w:rFonts w:ascii="Times New Roman" w:hAnsi="Times New Roman" w:cs="Times New Roman"/>
          <w:color w:val="000000" w:themeColor="text1"/>
          <w:sz w:val="24"/>
          <w:szCs w:val="24"/>
        </w:rPr>
        <w:t xml:space="preserve"> of the measured parameters in each crop. The main effects of </w:t>
      </w:r>
      <w:r w:rsidR="00FD09A7">
        <w:rPr>
          <w:rFonts w:ascii="Times New Roman" w:hAnsi="Times New Roman" w:cs="Times New Roman"/>
          <w:color w:val="000000" w:themeColor="text1"/>
          <w:sz w:val="24"/>
          <w:szCs w:val="24"/>
        </w:rPr>
        <w:t>zone</w:t>
      </w:r>
      <w:r w:rsidR="00932B33">
        <w:rPr>
          <w:rFonts w:ascii="Times New Roman" w:hAnsi="Times New Roman" w:cs="Times New Roman"/>
          <w:color w:val="000000" w:themeColor="text1"/>
          <w:sz w:val="24"/>
          <w:szCs w:val="24"/>
        </w:rPr>
        <w:t>, region and soil t</w:t>
      </w:r>
      <w:r w:rsidR="00D82AE3">
        <w:rPr>
          <w:rFonts w:ascii="Times New Roman" w:hAnsi="Times New Roman" w:cs="Times New Roman"/>
          <w:color w:val="000000" w:themeColor="text1"/>
          <w:sz w:val="24"/>
          <w:szCs w:val="24"/>
        </w:rPr>
        <w:t>exture</w:t>
      </w:r>
      <w:r w:rsidR="00932B33">
        <w:rPr>
          <w:rFonts w:ascii="Times New Roman" w:hAnsi="Times New Roman" w:cs="Times New Roman"/>
          <w:color w:val="000000" w:themeColor="text1"/>
          <w:sz w:val="24"/>
          <w:szCs w:val="24"/>
        </w:rPr>
        <w:t xml:space="preserve"> were highly significant for most parameters measured </w:t>
      </w:r>
      <w:r w:rsidR="008A1C18">
        <w:rPr>
          <w:rFonts w:ascii="Times New Roman" w:hAnsi="Times New Roman" w:cs="Times New Roman"/>
          <w:color w:val="000000" w:themeColor="text1"/>
          <w:sz w:val="24"/>
          <w:szCs w:val="24"/>
        </w:rPr>
        <w:t>for</w:t>
      </w:r>
      <w:r w:rsidR="00932B33">
        <w:rPr>
          <w:rFonts w:ascii="Times New Roman" w:hAnsi="Times New Roman" w:cs="Times New Roman"/>
          <w:color w:val="000000" w:themeColor="text1"/>
          <w:sz w:val="24"/>
          <w:szCs w:val="24"/>
        </w:rPr>
        <w:t xml:space="preserve"> all crop types. </w:t>
      </w:r>
      <w:r w:rsidR="00BF3A0B">
        <w:rPr>
          <w:rFonts w:ascii="Times New Roman" w:hAnsi="Times New Roman" w:cs="Times New Roman"/>
          <w:color w:val="000000" w:themeColor="text1"/>
          <w:sz w:val="24"/>
          <w:szCs w:val="24"/>
        </w:rPr>
        <w:t>In the following sections, the interactions are considered with the appropriate main effect, but the individual interaction means are only presented for grain yield.</w:t>
      </w:r>
    </w:p>
    <w:p w14:paraId="75D76CB7" w14:textId="77777777" w:rsidR="00932B33" w:rsidRDefault="00932B33" w:rsidP="009D19E8">
      <w:pPr>
        <w:spacing w:after="0" w:line="480" w:lineRule="auto"/>
        <w:jc w:val="both"/>
        <w:rPr>
          <w:rFonts w:ascii="Times New Roman" w:hAnsi="Times New Roman" w:cs="Times New Roman"/>
          <w:color w:val="000000" w:themeColor="text1"/>
          <w:sz w:val="24"/>
          <w:szCs w:val="24"/>
        </w:rPr>
      </w:pPr>
    </w:p>
    <w:p w14:paraId="0375B41A" w14:textId="6639C0D3" w:rsidR="00523F16" w:rsidRPr="0017011F" w:rsidRDefault="00523F16" w:rsidP="009D19E8">
      <w:pPr>
        <w:pStyle w:val="Heading3"/>
        <w:spacing w:before="0" w:line="480" w:lineRule="auto"/>
      </w:pPr>
      <w:r w:rsidRPr="0017011F">
        <w:t xml:space="preserve">The impact of </w:t>
      </w:r>
      <w:r w:rsidR="00FD09A7">
        <w:rPr>
          <w:rFonts w:ascii="Times New Roman" w:hAnsi="Times New Roman" w:cs="Times New Roman"/>
          <w:szCs w:val="24"/>
        </w:rPr>
        <w:t xml:space="preserve">zone </w:t>
      </w:r>
      <w:r w:rsidRPr="0017011F">
        <w:t>on crop performance</w:t>
      </w:r>
    </w:p>
    <w:p w14:paraId="0375BDF2" w14:textId="073D20CD" w:rsidR="00035F5C" w:rsidRDefault="000A0ECC" w:rsidP="005D551A">
      <w:pPr>
        <w:spacing w:after="0" w:line="480" w:lineRule="auto"/>
        <w:jc w:val="both"/>
        <w:rPr>
          <w:rFonts w:ascii="Times New Roman" w:hAnsi="Times New Roman" w:cs="Times New Roman"/>
          <w:color w:val="000000" w:themeColor="text1"/>
          <w:sz w:val="24"/>
          <w:szCs w:val="24"/>
        </w:rPr>
      </w:pPr>
      <w:r w:rsidRPr="00005AF6">
        <w:rPr>
          <w:rFonts w:ascii="Times New Roman" w:hAnsi="Times New Roman" w:cs="Times New Roman"/>
          <w:color w:val="000000" w:themeColor="text1"/>
          <w:sz w:val="24"/>
          <w:szCs w:val="24"/>
        </w:rPr>
        <w:t>All</w:t>
      </w:r>
      <w:r>
        <w:rPr>
          <w:rFonts w:ascii="Times New Roman" w:hAnsi="Times New Roman" w:cs="Times New Roman"/>
          <w:color w:val="000000" w:themeColor="text1"/>
          <w:sz w:val="24"/>
          <w:szCs w:val="24"/>
        </w:rPr>
        <w:t xml:space="preserve"> three crops displayed an effect of zone on crop performance (Tables 2-4). </w:t>
      </w:r>
      <w:r w:rsidRPr="00014B81">
        <w:rPr>
          <w:rFonts w:ascii="Times New Roman" w:hAnsi="Times New Roman" w:cs="Times New Roman"/>
          <w:color w:val="000000" w:themeColor="text1"/>
          <w:sz w:val="24"/>
          <w:szCs w:val="24"/>
        </w:rPr>
        <w:t xml:space="preserve">The highest mean yields for WB, SB and WW for both years of the study were recorded at </w:t>
      </w:r>
      <w:r>
        <w:rPr>
          <w:rFonts w:ascii="Times New Roman" w:hAnsi="Times New Roman" w:cs="Times New Roman"/>
          <w:color w:val="000000" w:themeColor="text1"/>
          <w:sz w:val="24"/>
          <w:szCs w:val="24"/>
        </w:rPr>
        <w:t>the in-field zone</w:t>
      </w:r>
      <w:r w:rsidRPr="00014B81">
        <w:rPr>
          <w:rFonts w:ascii="Times New Roman" w:hAnsi="Times New Roman" w:cs="Times New Roman"/>
          <w:color w:val="000000" w:themeColor="text1"/>
          <w:sz w:val="24"/>
          <w:szCs w:val="24"/>
        </w:rPr>
        <w:t xml:space="preserve">. The </w:t>
      </w:r>
      <w:r w:rsidR="003D5EB0">
        <w:rPr>
          <w:rFonts w:ascii="Times New Roman" w:hAnsi="Times New Roman" w:cs="Times New Roman"/>
          <w:color w:val="000000" w:themeColor="text1"/>
          <w:sz w:val="24"/>
          <w:szCs w:val="24"/>
        </w:rPr>
        <w:t xml:space="preserve">greatest </w:t>
      </w:r>
      <w:r w:rsidRPr="00014B81">
        <w:rPr>
          <w:rFonts w:ascii="Times New Roman" w:hAnsi="Times New Roman" w:cs="Times New Roman"/>
          <w:color w:val="000000" w:themeColor="text1"/>
          <w:sz w:val="24"/>
          <w:szCs w:val="24"/>
        </w:rPr>
        <w:t>headland yield reduction</w:t>
      </w:r>
      <w:r w:rsidR="003D5EB0">
        <w:rPr>
          <w:rFonts w:ascii="Times New Roman" w:hAnsi="Times New Roman" w:cs="Times New Roman"/>
          <w:color w:val="000000" w:themeColor="text1"/>
          <w:sz w:val="24"/>
          <w:szCs w:val="24"/>
        </w:rPr>
        <w:t xml:space="preserve">s were between the in-field and </w:t>
      </w:r>
      <w:r>
        <w:rPr>
          <w:rFonts w:ascii="Times New Roman" w:hAnsi="Times New Roman" w:cs="Times New Roman"/>
          <w:color w:val="000000" w:themeColor="text1"/>
          <w:sz w:val="24"/>
          <w:szCs w:val="24"/>
        </w:rPr>
        <w:t xml:space="preserve">the field edge </w:t>
      </w:r>
      <w:r w:rsidR="003D5EB0">
        <w:rPr>
          <w:rFonts w:ascii="Times New Roman" w:hAnsi="Times New Roman" w:cs="Times New Roman"/>
          <w:color w:val="000000" w:themeColor="text1"/>
          <w:sz w:val="24"/>
          <w:szCs w:val="24"/>
        </w:rPr>
        <w:t xml:space="preserve">zones </w:t>
      </w:r>
      <w:r w:rsidR="005D551A">
        <w:rPr>
          <w:rFonts w:ascii="Times New Roman" w:hAnsi="Times New Roman" w:cs="Times New Roman"/>
          <w:color w:val="000000" w:themeColor="text1"/>
          <w:sz w:val="24"/>
          <w:szCs w:val="24"/>
        </w:rPr>
        <w:t xml:space="preserve">for all crop types </w:t>
      </w:r>
      <w:r w:rsidR="003D5EB0">
        <w:rPr>
          <w:rFonts w:ascii="Times New Roman" w:hAnsi="Times New Roman" w:cs="Times New Roman"/>
          <w:color w:val="000000" w:themeColor="text1"/>
          <w:sz w:val="24"/>
          <w:szCs w:val="24"/>
        </w:rPr>
        <w:t xml:space="preserve">(Table </w:t>
      </w:r>
      <w:r w:rsidR="006D045B">
        <w:rPr>
          <w:rFonts w:ascii="Times New Roman" w:hAnsi="Times New Roman" w:cs="Times New Roman"/>
          <w:color w:val="000000" w:themeColor="text1"/>
          <w:sz w:val="24"/>
          <w:szCs w:val="24"/>
        </w:rPr>
        <w:t>5</w:t>
      </w:r>
      <w:r w:rsidR="003D5EB0">
        <w:rPr>
          <w:rFonts w:ascii="Times New Roman" w:hAnsi="Times New Roman" w:cs="Times New Roman"/>
          <w:color w:val="000000" w:themeColor="text1"/>
          <w:sz w:val="24"/>
          <w:szCs w:val="24"/>
        </w:rPr>
        <w:t>).</w:t>
      </w:r>
      <w:r w:rsidR="005D551A">
        <w:rPr>
          <w:rFonts w:ascii="Times New Roman" w:hAnsi="Times New Roman" w:cs="Times New Roman"/>
          <w:color w:val="000000" w:themeColor="text1"/>
          <w:sz w:val="24"/>
          <w:szCs w:val="24"/>
        </w:rPr>
        <w:t xml:space="preserve"> </w:t>
      </w:r>
      <w:r w:rsidR="00035F5C">
        <w:rPr>
          <w:rFonts w:ascii="Times New Roman" w:hAnsi="Times New Roman" w:cs="Times New Roman"/>
          <w:color w:val="000000" w:themeColor="text1"/>
          <w:sz w:val="24"/>
          <w:szCs w:val="24"/>
        </w:rPr>
        <w:t>The yield penalty on winter wheat sites tended to be the largest followed by spring barley and then winter barley.</w:t>
      </w:r>
    </w:p>
    <w:p w14:paraId="53FDBF44" w14:textId="4F0B576C" w:rsidR="006F43D5" w:rsidRDefault="0020413B" w:rsidP="006F43D5">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523F16">
        <w:rPr>
          <w:rFonts w:ascii="Times New Roman" w:hAnsi="Times New Roman" w:cs="Times New Roman"/>
          <w:color w:val="000000" w:themeColor="text1"/>
          <w:sz w:val="24"/>
          <w:szCs w:val="24"/>
        </w:rPr>
        <w:t xml:space="preserve">rop establishment </w:t>
      </w:r>
      <w:r>
        <w:rPr>
          <w:rFonts w:ascii="Times New Roman" w:hAnsi="Times New Roman" w:cs="Times New Roman"/>
          <w:color w:val="000000" w:themeColor="text1"/>
          <w:sz w:val="24"/>
          <w:szCs w:val="24"/>
        </w:rPr>
        <w:t>figures for WB were</w:t>
      </w:r>
      <w:r w:rsidR="00523F16">
        <w:rPr>
          <w:rFonts w:ascii="Times New Roman" w:hAnsi="Times New Roman" w:cs="Times New Roman"/>
          <w:color w:val="000000" w:themeColor="text1"/>
          <w:sz w:val="24"/>
          <w:szCs w:val="24"/>
        </w:rPr>
        <w:t xml:space="preserve"> highest in </w:t>
      </w:r>
      <w:r w:rsidR="00446432">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sidR="00523F16">
        <w:rPr>
          <w:rFonts w:ascii="Times New Roman" w:hAnsi="Times New Roman" w:cs="Times New Roman"/>
          <w:color w:val="000000" w:themeColor="text1"/>
          <w:sz w:val="24"/>
          <w:szCs w:val="24"/>
        </w:rPr>
        <w:t xml:space="preserve">, with this </w:t>
      </w:r>
      <w:r w:rsidR="00446432">
        <w:rPr>
          <w:rFonts w:ascii="Times New Roman" w:hAnsi="Times New Roman" w:cs="Times New Roman"/>
          <w:color w:val="000000" w:themeColor="text1"/>
          <w:sz w:val="24"/>
          <w:szCs w:val="24"/>
        </w:rPr>
        <w:t>area</w:t>
      </w:r>
      <w:r w:rsidR="00523F16">
        <w:rPr>
          <w:rFonts w:ascii="Times New Roman" w:hAnsi="Times New Roman" w:cs="Times New Roman"/>
          <w:color w:val="000000" w:themeColor="text1"/>
          <w:sz w:val="24"/>
          <w:szCs w:val="24"/>
        </w:rPr>
        <w:t xml:space="preserve"> also having </w:t>
      </w:r>
      <w:r w:rsidR="00113C37">
        <w:rPr>
          <w:rFonts w:ascii="Times New Roman" w:hAnsi="Times New Roman" w:cs="Times New Roman"/>
          <w:color w:val="000000" w:themeColor="text1"/>
          <w:sz w:val="24"/>
          <w:szCs w:val="24"/>
        </w:rPr>
        <w:t xml:space="preserve">the </w:t>
      </w:r>
      <w:r w:rsidR="00523F16">
        <w:rPr>
          <w:rFonts w:ascii="Times New Roman" w:hAnsi="Times New Roman" w:cs="Times New Roman"/>
          <w:color w:val="000000" w:themeColor="text1"/>
          <w:sz w:val="24"/>
          <w:szCs w:val="24"/>
        </w:rPr>
        <w:t>most light intercepted at GS 30</w:t>
      </w:r>
      <w:r w:rsidR="00E271F4">
        <w:rPr>
          <w:rFonts w:ascii="Times New Roman" w:hAnsi="Times New Roman" w:cs="Times New Roman"/>
          <w:color w:val="000000" w:themeColor="text1"/>
          <w:sz w:val="24"/>
          <w:szCs w:val="24"/>
        </w:rPr>
        <w:t xml:space="preserve">. However, </w:t>
      </w:r>
      <w:r w:rsidR="00523F16">
        <w:rPr>
          <w:rFonts w:ascii="Times New Roman" w:hAnsi="Times New Roman" w:cs="Times New Roman"/>
          <w:color w:val="000000" w:themeColor="text1"/>
          <w:sz w:val="24"/>
          <w:szCs w:val="24"/>
        </w:rPr>
        <w:t xml:space="preserve">by GS32 </w:t>
      </w:r>
      <w:r w:rsidR="00446432">
        <w:rPr>
          <w:rFonts w:ascii="Times New Roman" w:hAnsi="Times New Roman" w:cs="Times New Roman"/>
          <w:color w:val="000000" w:themeColor="text1"/>
          <w:sz w:val="24"/>
          <w:szCs w:val="24"/>
        </w:rPr>
        <w:t xml:space="preserve">the </w:t>
      </w:r>
      <w:r w:rsidR="008D2DF4">
        <w:rPr>
          <w:rFonts w:ascii="Times New Roman" w:hAnsi="Times New Roman" w:cs="Times New Roman"/>
          <w:color w:val="000000" w:themeColor="text1"/>
          <w:sz w:val="24"/>
          <w:szCs w:val="24"/>
        </w:rPr>
        <w:t xml:space="preserve">turning </w:t>
      </w:r>
      <w:r w:rsidR="007A7321">
        <w:rPr>
          <w:rFonts w:ascii="Times New Roman" w:hAnsi="Times New Roman" w:cs="Times New Roman"/>
          <w:color w:val="000000" w:themeColor="text1"/>
          <w:sz w:val="24"/>
          <w:szCs w:val="24"/>
        </w:rPr>
        <w:t xml:space="preserve">and </w:t>
      </w:r>
      <w:r w:rsidR="000F4626">
        <w:rPr>
          <w:rFonts w:ascii="Times New Roman" w:hAnsi="Times New Roman" w:cs="Times New Roman"/>
          <w:color w:val="000000" w:themeColor="text1"/>
          <w:sz w:val="24"/>
          <w:szCs w:val="24"/>
        </w:rPr>
        <w:t xml:space="preserve">transition </w:t>
      </w:r>
      <w:r w:rsidR="000F4626">
        <w:rPr>
          <w:rFonts w:ascii="Times New Roman" w:hAnsi="Times New Roman" w:cs="Times New Roman"/>
          <w:color w:val="000000" w:themeColor="text1"/>
          <w:sz w:val="24"/>
          <w:szCs w:val="24"/>
        </w:rPr>
        <w:lastRenderedPageBreak/>
        <w:t>zone</w:t>
      </w:r>
      <w:r w:rsidR="007A7321">
        <w:rPr>
          <w:rFonts w:ascii="Times New Roman" w:hAnsi="Times New Roman" w:cs="Times New Roman"/>
          <w:color w:val="000000" w:themeColor="text1"/>
          <w:sz w:val="24"/>
          <w:szCs w:val="24"/>
        </w:rPr>
        <w:t xml:space="preserve">s </w:t>
      </w:r>
      <w:r w:rsidR="00523F16">
        <w:rPr>
          <w:rFonts w:ascii="Times New Roman" w:hAnsi="Times New Roman" w:cs="Times New Roman"/>
          <w:color w:val="000000" w:themeColor="text1"/>
          <w:sz w:val="24"/>
          <w:szCs w:val="24"/>
        </w:rPr>
        <w:t xml:space="preserve">had the highest level of growth. When harvested, </w:t>
      </w:r>
      <w:r w:rsidR="007A7321">
        <w:rPr>
          <w:rFonts w:ascii="Times New Roman" w:hAnsi="Times New Roman" w:cs="Times New Roman"/>
          <w:color w:val="000000" w:themeColor="text1"/>
          <w:sz w:val="24"/>
          <w:szCs w:val="24"/>
        </w:rPr>
        <w:t xml:space="preserve">the in-field sample </w:t>
      </w:r>
      <w:r w:rsidR="00D34849">
        <w:rPr>
          <w:rFonts w:ascii="Times New Roman" w:hAnsi="Times New Roman" w:cs="Times New Roman"/>
          <w:color w:val="000000" w:themeColor="text1"/>
          <w:sz w:val="24"/>
          <w:szCs w:val="24"/>
        </w:rPr>
        <w:t>area</w:t>
      </w:r>
      <w:r w:rsidR="007A7321">
        <w:rPr>
          <w:rFonts w:ascii="Times New Roman" w:hAnsi="Times New Roman" w:cs="Times New Roman"/>
          <w:color w:val="000000" w:themeColor="text1"/>
          <w:sz w:val="24"/>
          <w:szCs w:val="24"/>
        </w:rPr>
        <w:t xml:space="preserve">s </w:t>
      </w:r>
      <w:r w:rsidR="00523F16">
        <w:rPr>
          <w:rFonts w:ascii="Times New Roman" w:hAnsi="Times New Roman" w:cs="Times New Roman"/>
          <w:color w:val="000000" w:themeColor="text1"/>
          <w:sz w:val="24"/>
          <w:szCs w:val="24"/>
        </w:rPr>
        <w:t>had a higher yield</w:t>
      </w:r>
      <w:r w:rsidR="0023686A">
        <w:rPr>
          <w:rFonts w:ascii="Times New Roman" w:hAnsi="Times New Roman" w:cs="Times New Roman"/>
          <w:color w:val="000000" w:themeColor="text1"/>
          <w:sz w:val="24"/>
          <w:szCs w:val="24"/>
        </w:rPr>
        <w:t xml:space="preserve"> than</w:t>
      </w:r>
      <w:r w:rsidR="00E271F4">
        <w:rPr>
          <w:rFonts w:ascii="Times New Roman" w:hAnsi="Times New Roman" w:cs="Times New Roman"/>
          <w:color w:val="000000" w:themeColor="text1"/>
          <w:sz w:val="24"/>
          <w:szCs w:val="24"/>
        </w:rPr>
        <w:t xml:space="preserve"> the </w:t>
      </w:r>
      <w:r w:rsidR="00DA794B">
        <w:rPr>
          <w:rFonts w:ascii="Times New Roman" w:hAnsi="Times New Roman" w:cs="Times New Roman"/>
          <w:color w:val="000000" w:themeColor="text1"/>
          <w:sz w:val="24"/>
          <w:szCs w:val="24"/>
        </w:rPr>
        <w:t xml:space="preserve">headland </w:t>
      </w:r>
      <w:r w:rsidR="00D34849">
        <w:rPr>
          <w:rFonts w:ascii="Times New Roman" w:hAnsi="Times New Roman" w:cs="Times New Roman"/>
          <w:color w:val="000000" w:themeColor="text1"/>
          <w:sz w:val="24"/>
          <w:szCs w:val="24"/>
        </w:rPr>
        <w:t>area</w:t>
      </w:r>
      <w:r w:rsidR="00DA794B">
        <w:rPr>
          <w:rFonts w:ascii="Times New Roman" w:hAnsi="Times New Roman" w:cs="Times New Roman"/>
          <w:color w:val="000000" w:themeColor="text1"/>
          <w:sz w:val="24"/>
          <w:szCs w:val="24"/>
        </w:rPr>
        <w:t>s</w:t>
      </w:r>
      <w:r w:rsidR="00E271F4">
        <w:rPr>
          <w:rFonts w:ascii="Times New Roman" w:hAnsi="Times New Roman" w:cs="Times New Roman"/>
          <w:color w:val="000000" w:themeColor="text1"/>
          <w:sz w:val="24"/>
          <w:szCs w:val="24"/>
        </w:rPr>
        <w:t xml:space="preserve">, </w:t>
      </w:r>
      <w:r w:rsidR="00523F16">
        <w:rPr>
          <w:rFonts w:ascii="Times New Roman" w:hAnsi="Times New Roman" w:cs="Times New Roman"/>
          <w:color w:val="000000" w:themeColor="text1"/>
          <w:sz w:val="24"/>
          <w:szCs w:val="24"/>
        </w:rPr>
        <w:t>at 12.28 t</w:t>
      </w:r>
      <w:r w:rsidR="00E271F4">
        <w:rPr>
          <w:rFonts w:ascii="Times New Roman" w:hAnsi="Times New Roman" w:cs="Times New Roman"/>
          <w:color w:val="000000" w:themeColor="text1"/>
          <w:sz w:val="24"/>
          <w:szCs w:val="24"/>
        </w:rPr>
        <w:t>/</w:t>
      </w:r>
      <w:r w:rsidR="00523F16">
        <w:rPr>
          <w:rFonts w:ascii="Times New Roman" w:hAnsi="Times New Roman" w:cs="Times New Roman"/>
          <w:color w:val="000000" w:themeColor="text1"/>
          <w:sz w:val="24"/>
          <w:szCs w:val="24"/>
        </w:rPr>
        <w:t xml:space="preserve">ha. There was an interaction between </w:t>
      </w:r>
      <w:r w:rsidR="008A2FEF">
        <w:rPr>
          <w:rFonts w:ascii="Times New Roman" w:hAnsi="Times New Roman" w:cs="Times New Roman"/>
          <w:color w:val="000000" w:themeColor="text1"/>
          <w:sz w:val="24"/>
          <w:szCs w:val="24"/>
        </w:rPr>
        <w:t>zone</w:t>
      </w:r>
      <w:r w:rsidR="00F52FCA">
        <w:rPr>
          <w:rFonts w:ascii="Times New Roman" w:hAnsi="Times New Roman" w:cs="Times New Roman"/>
          <w:color w:val="000000" w:themeColor="text1"/>
          <w:sz w:val="24"/>
          <w:szCs w:val="24"/>
        </w:rPr>
        <w:t xml:space="preserve"> </w:t>
      </w:r>
      <w:r w:rsidR="00523F16">
        <w:rPr>
          <w:rFonts w:ascii="Times New Roman" w:hAnsi="Times New Roman" w:cs="Times New Roman"/>
          <w:color w:val="000000" w:themeColor="text1"/>
          <w:sz w:val="24"/>
          <w:szCs w:val="24"/>
        </w:rPr>
        <w:t xml:space="preserve">and </w:t>
      </w:r>
      <w:r w:rsidR="002A1B7D">
        <w:rPr>
          <w:rFonts w:ascii="Times New Roman" w:hAnsi="Times New Roman" w:cs="Times New Roman"/>
          <w:color w:val="000000" w:themeColor="text1"/>
          <w:sz w:val="24"/>
          <w:szCs w:val="24"/>
        </w:rPr>
        <w:t xml:space="preserve">region </w:t>
      </w:r>
      <w:r w:rsidR="000D218B">
        <w:rPr>
          <w:rFonts w:ascii="Times New Roman" w:hAnsi="Times New Roman" w:cs="Times New Roman"/>
          <w:color w:val="000000" w:themeColor="text1"/>
          <w:sz w:val="24"/>
          <w:szCs w:val="24"/>
        </w:rPr>
        <w:t>for</w:t>
      </w:r>
      <w:r w:rsidR="004C271E">
        <w:rPr>
          <w:rFonts w:ascii="Times New Roman" w:hAnsi="Times New Roman" w:cs="Times New Roman"/>
          <w:color w:val="000000" w:themeColor="text1"/>
          <w:sz w:val="24"/>
          <w:szCs w:val="24"/>
        </w:rPr>
        <w:t xml:space="preserve"> both SB and WW </w:t>
      </w:r>
      <w:r w:rsidR="002A1B7D">
        <w:rPr>
          <w:rFonts w:ascii="Times New Roman" w:hAnsi="Times New Roman" w:cs="Times New Roman"/>
          <w:color w:val="000000" w:themeColor="text1"/>
          <w:sz w:val="24"/>
          <w:szCs w:val="24"/>
        </w:rPr>
        <w:t>(</w:t>
      </w:r>
      <w:r w:rsidR="002A1B7D" w:rsidRPr="00971744">
        <w:rPr>
          <w:rFonts w:ascii="Times New Roman" w:hAnsi="Times New Roman" w:cs="Times New Roman"/>
          <w:color w:val="000000" w:themeColor="text1"/>
          <w:sz w:val="24"/>
          <w:szCs w:val="24"/>
        </w:rPr>
        <w:t>Table</w:t>
      </w:r>
      <w:r w:rsidR="002A1B7D">
        <w:rPr>
          <w:rFonts w:ascii="Times New Roman" w:hAnsi="Times New Roman" w:cs="Times New Roman"/>
          <w:color w:val="000000" w:themeColor="text1"/>
          <w:sz w:val="24"/>
          <w:szCs w:val="24"/>
        </w:rPr>
        <w:t xml:space="preserve"> </w:t>
      </w:r>
      <w:r w:rsidR="006D045B">
        <w:rPr>
          <w:rFonts w:ascii="Times New Roman" w:hAnsi="Times New Roman" w:cs="Times New Roman"/>
          <w:color w:val="000000" w:themeColor="text1"/>
          <w:sz w:val="24"/>
          <w:szCs w:val="24"/>
        </w:rPr>
        <w:t>6</w:t>
      </w:r>
      <w:r w:rsidR="002A1B7D">
        <w:rPr>
          <w:rFonts w:ascii="Times New Roman" w:hAnsi="Times New Roman" w:cs="Times New Roman"/>
          <w:color w:val="000000" w:themeColor="text1"/>
          <w:sz w:val="24"/>
          <w:szCs w:val="24"/>
        </w:rPr>
        <w:t xml:space="preserve">) which </w:t>
      </w:r>
      <w:r w:rsidR="00DD597F">
        <w:rPr>
          <w:rFonts w:ascii="Times New Roman" w:hAnsi="Times New Roman" w:cs="Times New Roman"/>
          <w:color w:val="000000" w:themeColor="text1"/>
          <w:sz w:val="24"/>
          <w:szCs w:val="24"/>
        </w:rPr>
        <w:t xml:space="preserve">showed that </w:t>
      </w:r>
      <w:r w:rsidR="00FA51F1">
        <w:rPr>
          <w:rFonts w:ascii="Times New Roman" w:hAnsi="Times New Roman" w:cs="Times New Roman"/>
          <w:color w:val="000000" w:themeColor="text1"/>
          <w:sz w:val="24"/>
          <w:szCs w:val="24"/>
        </w:rPr>
        <w:t xml:space="preserve">there was a greater response to </w:t>
      </w:r>
      <w:r w:rsidR="008A2FEF">
        <w:rPr>
          <w:rFonts w:ascii="Times New Roman" w:hAnsi="Times New Roman" w:cs="Times New Roman"/>
          <w:color w:val="000000" w:themeColor="text1"/>
          <w:sz w:val="24"/>
          <w:szCs w:val="24"/>
        </w:rPr>
        <w:t>zone</w:t>
      </w:r>
      <w:r w:rsidR="00F52FCA">
        <w:rPr>
          <w:rFonts w:ascii="Times New Roman" w:hAnsi="Times New Roman" w:cs="Times New Roman"/>
          <w:color w:val="000000" w:themeColor="text1"/>
          <w:sz w:val="24"/>
          <w:szCs w:val="24"/>
        </w:rPr>
        <w:t xml:space="preserve"> </w:t>
      </w:r>
      <w:r w:rsidR="00FA51F1">
        <w:rPr>
          <w:rFonts w:ascii="Times New Roman" w:hAnsi="Times New Roman" w:cs="Times New Roman"/>
          <w:color w:val="000000" w:themeColor="text1"/>
          <w:sz w:val="24"/>
          <w:szCs w:val="24"/>
        </w:rPr>
        <w:t xml:space="preserve">in regions 1 and 3 compared to region 2 </w:t>
      </w:r>
      <w:r w:rsidR="00126946">
        <w:rPr>
          <w:rFonts w:ascii="Times New Roman" w:hAnsi="Times New Roman" w:cs="Times New Roman"/>
          <w:color w:val="000000" w:themeColor="text1"/>
          <w:sz w:val="24"/>
          <w:szCs w:val="24"/>
        </w:rPr>
        <w:t xml:space="preserve">for </w:t>
      </w:r>
      <w:r w:rsidR="00FA51F1">
        <w:rPr>
          <w:rFonts w:ascii="Times New Roman" w:hAnsi="Times New Roman" w:cs="Times New Roman"/>
          <w:color w:val="000000" w:themeColor="text1"/>
          <w:sz w:val="24"/>
          <w:szCs w:val="24"/>
        </w:rPr>
        <w:t>SB</w:t>
      </w:r>
      <w:r w:rsidR="00126946">
        <w:rPr>
          <w:rFonts w:ascii="Times New Roman" w:hAnsi="Times New Roman" w:cs="Times New Roman"/>
          <w:color w:val="000000" w:themeColor="text1"/>
          <w:sz w:val="24"/>
          <w:szCs w:val="24"/>
        </w:rPr>
        <w:t xml:space="preserve">. In the case of WW, regions 2 and </w:t>
      </w:r>
      <w:r w:rsidR="00126946" w:rsidRPr="00F060FE">
        <w:rPr>
          <w:rFonts w:ascii="Times New Roman" w:hAnsi="Times New Roman" w:cs="Times New Roman"/>
          <w:color w:val="000000" w:themeColor="text1"/>
          <w:sz w:val="24"/>
          <w:szCs w:val="24"/>
        </w:rPr>
        <w:t>3 had a greater response to</w:t>
      </w:r>
      <w:r w:rsidR="00940779" w:rsidRPr="00F060FE">
        <w:rPr>
          <w:rFonts w:ascii="Times New Roman" w:hAnsi="Times New Roman" w:cs="Times New Roman"/>
          <w:color w:val="000000" w:themeColor="text1"/>
          <w:sz w:val="24"/>
          <w:szCs w:val="24"/>
        </w:rPr>
        <w:t xml:space="preserve"> </w:t>
      </w:r>
      <w:r w:rsidR="008A2FEF">
        <w:rPr>
          <w:rFonts w:ascii="Times New Roman" w:hAnsi="Times New Roman" w:cs="Times New Roman"/>
          <w:color w:val="000000" w:themeColor="text1"/>
          <w:sz w:val="24"/>
          <w:szCs w:val="24"/>
        </w:rPr>
        <w:t>zone</w:t>
      </w:r>
      <w:r w:rsidR="002A000B" w:rsidRPr="00F060FE">
        <w:rPr>
          <w:rFonts w:ascii="Times New Roman" w:hAnsi="Times New Roman" w:cs="Times New Roman"/>
          <w:color w:val="000000" w:themeColor="text1"/>
          <w:sz w:val="24"/>
          <w:szCs w:val="24"/>
        </w:rPr>
        <w:t xml:space="preserve"> </w:t>
      </w:r>
      <w:r w:rsidR="006F43D5" w:rsidRPr="00F060FE">
        <w:rPr>
          <w:rFonts w:ascii="Times New Roman" w:hAnsi="Times New Roman" w:cs="Times New Roman"/>
          <w:color w:val="000000" w:themeColor="text1"/>
          <w:sz w:val="24"/>
          <w:szCs w:val="24"/>
        </w:rPr>
        <w:t xml:space="preserve">than region 1. </w:t>
      </w:r>
      <w:r w:rsidR="00523F16" w:rsidRPr="00F060FE">
        <w:rPr>
          <w:rFonts w:ascii="Times New Roman" w:hAnsi="Times New Roman" w:cs="Times New Roman"/>
          <w:color w:val="000000" w:themeColor="text1"/>
          <w:sz w:val="24"/>
          <w:szCs w:val="24"/>
        </w:rPr>
        <w:t xml:space="preserve">Soil </w:t>
      </w:r>
      <w:r w:rsidR="00F060FE" w:rsidRPr="00F060FE">
        <w:rPr>
          <w:rFonts w:ascii="Times New Roman" w:hAnsi="Times New Roman" w:cs="Times New Roman"/>
          <w:color w:val="000000" w:themeColor="text1"/>
          <w:sz w:val="24"/>
          <w:szCs w:val="24"/>
        </w:rPr>
        <w:t>texture</w:t>
      </w:r>
      <w:r w:rsidR="00523F16" w:rsidRPr="00F060FE">
        <w:rPr>
          <w:rFonts w:ascii="Times New Roman" w:hAnsi="Times New Roman" w:cs="Times New Roman"/>
          <w:color w:val="000000" w:themeColor="text1"/>
          <w:sz w:val="24"/>
          <w:szCs w:val="24"/>
        </w:rPr>
        <w:t xml:space="preserve"> also had an impact on the effect of </w:t>
      </w:r>
      <w:r w:rsidR="008A2FEF">
        <w:rPr>
          <w:rFonts w:ascii="Times New Roman" w:hAnsi="Times New Roman" w:cs="Times New Roman"/>
          <w:color w:val="000000" w:themeColor="text1"/>
          <w:sz w:val="24"/>
          <w:szCs w:val="24"/>
        </w:rPr>
        <w:t>zone</w:t>
      </w:r>
      <w:r w:rsidR="00F52FCA">
        <w:rPr>
          <w:rFonts w:ascii="Times New Roman" w:hAnsi="Times New Roman" w:cs="Times New Roman"/>
          <w:color w:val="000000" w:themeColor="text1"/>
          <w:sz w:val="24"/>
          <w:szCs w:val="24"/>
        </w:rPr>
        <w:t xml:space="preserve"> </w:t>
      </w:r>
      <w:r w:rsidR="00A23302" w:rsidRPr="00F060FE">
        <w:rPr>
          <w:rFonts w:ascii="Times New Roman" w:hAnsi="Times New Roman" w:cs="Times New Roman"/>
          <w:color w:val="000000" w:themeColor="text1"/>
          <w:sz w:val="24"/>
          <w:szCs w:val="24"/>
        </w:rPr>
        <w:t>for</w:t>
      </w:r>
      <w:r w:rsidR="006F43D5" w:rsidRPr="00F060FE">
        <w:rPr>
          <w:rFonts w:ascii="Times New Roman" w:hAnsi="Times New Roman" w:cs="Times New Roman"/>
          <w:color w:val="000000" w:themeColor="text1"/>
          <w:sz w:val="24"/>
          <w:szCs w:val="24"/>
        </w:rPr>
        <w:t xml:space="preserve"> SB </w:t>
      </w:r>
      <w:r w:rsidR="00523F16" w:rsidRPr="00F060FE">
        <w:rPr>
          <w:rFonts w:ascii="Times New Roman" w:hAnsi="Times New Roman" w:cs="Times New Roman"/>
          <w:color w:val="000000" w:themeColor="text1"/>
          <w:sz w:val="24"/>
          <w:szCs w:val="24"/>
        </w:rPr>
        <w:t xml:space="preserve">(Table </w:t>
      </w:r>
      <w:r w:rsidR="006D045B">
        <w:rPr>
          <w:rFonts w:ascii="Times New Roman" w:hAnsi="Times New Roman" w:cs="Times New Roman"/>
          <w:color w:val="000000" w:themeColor="text1"/>
          <w:sz w:val="24"/>
          <w:szCs w:val="24"/>
        </w:rPr>
        <w:t>7</w:t>
      </w:r>
      <w:r w:rsidR="00494F60" w:rsidRPr="00F060FE">
        <w:rPr>
          <w:rFonts w:ascii="Times New Roman" w:hAnsi="Times New Roman" w:cs="Times New Roman"/>
          <w:color w:val="000000" w:themeColor="text1"/>
          <w:sz w:val="24"/>
          <w:szCs w:val="24"/>
        </w:rPr>
        <w:t>). O</w:t>
      </w:r>
      <w:r w:rsidR="00523F16" w:rsidRPr="00F060FE">
        <w:rPr>
          <w:rFonts w:ascii="Times New Roman" w:hAnsi="Times New Roman" w:cs="Times New Roman"/>
          <w:color w:val="000000" w:themeColor="text1"/>
          <w:sz w:val="24"/>
          <w:szCs w:val="24"/>
        </w:rPr>
        <w:t xml:space="preserve">n the </w:t>
      </w:r>
      <w:r w:rsidR="00E97A28" w:rsidRPr="00F060FE">
        <w:rPr>
          <w:rFonts w:ascii="Times New Roman" w:hAnsi="Times New Roman" w:cs="Times New Roman"/>
          <w:color w:val="000000" w:themeColor="text1"/>
          <w:sz w:val="24"/>
          <w:szCs w:val="24"/>
        </w:rPr>
        <w:t xml:space="preserve">clay loam soils, </w:t>
      </w:r>
      <w:r w:rsidR="00F52FCA">
        <w:rPr>
          <w:rFonts w:ascii="Times New Roman" w:hAnsi="Times New Roman" w:cs="Times New Roman"/>
          <w:color w:val="000000" w:themeColor="text1"/>
          <w:sz w:val="24"/>
          <w:szCs w:val="24"/>
        </w:rPr>
        <w:t xml:space="preserve">the </w:t>
      </w:r>
      <w:r w:rsidR="008620BC">
        <w:rPr>
          <w:rFonts w:ascii="Times New Roman" w:hAnsi="Times New Roman" w:cs="Times New Roman"/>
          <w:color w:val="000000" w:themeColor="text1"/>
          <w:sz w:val="24"/>
          <w:szCs w:val="24"/>
        </w:rPr>
        <w:t>transition zone</w:t>
      </w:r>
      <w:r w:rsidR="00E97A28" w:rsidRPr="00F060FE">
        <w:rPr>
          <w:rFonts w:ascii="Times New Roman" w:hAnsi="Times New Roman" w:cs="Times New Roman"/>
          <w:color w:val="000000" w:themeColor="text1"/>
          <w:sz w:val="24"/>
          <w:szCs w:val="24"/>
        </w:rPr>
        <w:t xml:space="preserve"> was lower yielding relative to the other </w:t>
      </w:r>
      <w:r w:rsidR="008A2FEF">
        <w:rPr>
          <w:rFonts w:ascii="Times New Roman" w:hAnsi="Times New Roman" w:cs="Times New Roman"/>
          <w:color w:val="000000" w:themeColor="text1"/>
          <w:sz w:val="24"/>
          <w:szCs w:val="24"/>
        </w:rPr>
        <w:t>zones</w:t>
      </w:r>
      <w:r w:rsidR="00E97A28">
        <w:rPr>
          <w:rFonts w:ascii="Times New Roman" w:hAnsi="Times New Roman" w:cs="Times New Roman"/>
          <w:color w:val="000000" w:themeColor="text1"/>
          <w:sz w:val="24"/>
          <w:szCs w:val="24"/>
        </w:rPr>
        <w:t xml:space="preserve"> compared to that </w:t>
      </w:r>
      <w:r w:rsidR="00D53F92">
        <w:rPr>
          <w:rFonts w:ascii="Times New Roman" w:hAnsi="Times New Roman" w:cs="Times New Roman"/>
          <w:color w:val="000000" w:themeColor="text1"/>
          <w:sz w:val="24"/>
          <w:szCs w:val="24"/>
        </w:rPr>
        <w:t>on the lighter textured soils.</w:t>
      </w:r>
    </w:p>
    <w:p w14:paraId="75991AD9" w14:textId="33A6ACF0" w:rsidR="003B1F09" w:rsidRPr="003B1F09" w:rsidRDefault="00266DAC" w:rsidP="003B1F09">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case of </w:t>
      </w:r>
      <w:r w:rsidR="00314CB7">
        <w:rPr>
          <w:rFonts w:ascii="Times New Roman" w:hAnsi="Times New Roman" w:cs="Times New Roman"/>
          <w:color w:val="000000" w:themeColor="text1"/>
          <w:sz w:val="24"/>
          <w:szCs w:val="24"/>
        </w:rPr>
        <w:t>SB</w:t>
      </w:r>
      <w:r w:rsidR="00523F16">
        <w:rPr>
          <w:rFonts w:ascii="Times New Roman" w:hAnsi="Times New Roman" w:cs="Times New Roman"/>
          <w:color w:val="000000" w:themeColor="text1"/>
          <w:sz w:val="24"/>
          <w:szCs w:val="24"/>
        </w:rPr>
        <w:t xml:space="preserve">, the most common crop in the survey, </w:t>
      </w:r>
      <w:r w:rsidR="0053104F">
        <w:rPr>
          <w:rFonts w:ascii="Times New Roman" w:hAnsi="Times New Roman" w:cs="Times New Roman"/>
          <w:color w:val="000000" w:themeColor="text1"/>
          <w:sz w:val="24"/>
          <w:szCs w:val="24"/>
        </w:rPr>
        <w:t xml:space="preserve">establishment </w:t>
      </w:r>
      <w:r w:rsidR="00523F16">
        <w:rPr>
          <w:rFonts w:ascii="Times New Roman" w:hAnsi="Times New Roman" w:cs="Times New Roman"/>
          <w:color w:val="000000" w:themeColor="text1"/>
          <w:sz w:val="24"/>
          <w:szCs w:val="24"/>
        </w:rPr>
        <w:t xml:space="preserve">plant </w:t>
      </w:r>
      <w:r w:rsidR="006A5137">
        <w:rPr>
          <w:rFonts w:ascii="Times New Roman" w:hAnsi="Times New Roman" w:cs="Times New Roman"/>
          <w:color w:val="000000" w:themeColor="text1"/>
          <w:sz w:val="24"/>
          <w:szCs w:val="24"/>
        </w:rPr>
        <w:t>density</w:t>
      </w:r>
      <w:r w:rsidR="00523F16">
        <w:rPr>
          <w:rFonts w:ascii="Times New Roman" w:hAnsi="Times New Roman" w:cs="Times New Roman"/>
          <w:color w:val="000000" w:themeColor="text1"/>
          <w:sz w:val="24"/>
          <w:szCs w:val="24"/>
        </w:rPr>
        <w:t xml:space="preserve"> </w:t>
      </w:r>
      <w:r w:rsidR="00314CB7">
        <w:rPr>
          <w:rFonts w:ascii="Times New Roman" w:hAnsi="Times New Roman" w:cs="Times New Roman"/>
          <w:color w:val="000000" w:themeColor="text1"/>
          <w:sz w:val="24"/>
          <w:szCs w:val="24"/>
        </w:rPr>
        <w:t xml:space="preserve">figures </w:t>
      </w:r>
      <w:r w:rsidR="00FC3BDC">
        <w:rPr>
          <w:rFonts w:ascii="Times New Roman" w:hAnsi="Times New Roman" w:cs="Times New Roman"/>
          <w:color w:val="000000" w:themeColor="text1"/>
          <w:sz w:val="24"/>
          <w:szCs w:val="24"/>
        </w:rPr>
        <w:t>were</w:t>
      </w:r>
      <w:r w:rsidR="00523F16">
        <w:rPr>
          <w:rFonts w:ascii="Times New Roman" w:hAnsi="Times New Roman" w:cs="Times New Roman"/>
          <w:color w:val="000000" w:themeColor="text1"/>
          <w:sz w:val="24"/>
          <w:szCs w:val="24"/>
        </w:rPr>
        <w:t xml:space="preserve"> generally lower in </w:t>
      </w:r>
      <w:r w:rsidR="00D207A9">
        <w:rPr>
          <w:rFonts w:ascii="Times New Roman" w:hAnsi="Times New Roman" w:cs="Times New Roman"/>
          <w:color w:val="000000" w:themeColor="text1"/>
          <w:sz w:val="24"/>
          <w:szCs w:val="24"/>
        </w:rPr>
        <w:t xml:space="preserve">the three </w:t>
      </w:r>
      <w:r w:rsidR="00523F16">
        <w:rPr>
          <w:rFonts w:ascii="Times New Roman" w:hAnsi="Times New Roman" w:cs="Times New Roman"/>
          <w:color w:val="000000" w:themeColor="text1"/>
          <w:sz w:val="24"/>
          <w:szCs w:val="24"/>
        </w:rPr>
        <w:t>headland</w:t>
      </w:r>
      <w:r w:rsidR="00D10A4B">
        <w:rPr>
          <w:rFonts w:ascii="Times New Roman" w:hAnsi="Times New Roman" w:cs="Times New Roman"/>
          <w:color w:val="000000" w:themeColor="text1"/>
          <w:sz w:val="24"/>
          <w:szCs w:val="24"/>
        </w:rPr>
        <w:t xml:space="preserve"> zones</w:t>
      </w:r>
      <w:r w:rsidR="005544C0">
        <w:rPr>
          <w:rFonts w:ascii="Times New Roman" w:hAnsi="Times New Roman" w:cs="Times New Roman"/>
          <w:color w:val="000000" w:themeColor="text1"/>
          <w:sz w:val="24"/>
          <w:szCs w:val="24"/>
        </w:rPr>
        <w:t xml:space="preserve"> when</w:t>
      </w:r>
      <w:r w:rsidR="00371708">
        <w:rPr>
          <w:rFonts w:ascii="Times New Roman" w:hAnsi="Times New Roman" w:cs="Times New Roman"/>
          <w:color w:val="000000" w:themeColor="text1"/>
          <w:sz w:val="24"/>
          <w:szCs w:val="24"/>
        </w:rPr>
        <w:t xml:space="preserve"> contrasted with</w:t>
      </w:r>
      <w:r w:rsidR="00523F16">
        <w:rPr>
          <w:rFonts w:ascii="Times New Roman" w:hAnsi="Times New Roman" w:cs="Times New Roman"/>
          <w:color w:val="000000" w:themeColor="text1"/>
          <w:sz w:val="24"/>
          <w:szCs w:val="24"/>
        </w:rPr>
        <w:t xml:space="preserve"> the </w:t>
      </w:r>
      <w:r w:rsidR="000F4626">
        <w:rPr>
          <w:rFonts w:ascii="Times New Roman" w:hAnsi="Times New Roman" w:cs="Times New Roman"/>
          <w:color w:val="000000" w:themeColor="text1"/>
          <w:sz w:val="24"/>
          <w:szCs w:val="24"/>
        </w:rPr>
        <w:t>in-field zone</w:t>
      </w:r>
      <w:r w:rsidR="00523F16">
        <w:rPr>
          <w:rFonts w:ascii="Times New Roman" w:hAnsi="Times New Roman" w:cs="Times New Roman"/>
          <w:color w:val="000000" w:themeColor="text1"/>
          <w:sz w:val="24"/>
          <w:szCs w:val="24"/>
        </w:rPr>
        <w:t xml:space="preserve">. This trend </w:t>
      </w:r>
      <w:r w:rsidR="00C319EC">
        <w:rPr>
          <w:rFonts w:ascii="Times New Roman" w:hAnsi="Times New Roman" w:cs="Times New Roman"/>
          <w:color w:val="000000" w:themeColor="text1"/>
          <w:sz w:val="24"/>
          <w:szCs w:val="24"/>
        </w:rPr>
        <w:t>continued</w:t>
      </w:r>
      <w:r w:rsidR="00523F16">
        <w:rPr>
          <w:rFonts w:ascii="Times New Roman" w:hAnsi="Times New Roman" w:cs="Times New Roman"/>
          <w:color w:val="000000" w:themeColor="text1"/>
          <w:sz w:val="24"/>
          <w:szCs w:val="24"/>
        </w:rPr>
        <w:t xml:space="preserve"> through the growth </w:t>
      </w:r>
      <w:r w:rsidR="00C319EC">
        <w:rPr>
          <w:rFonts w:ascii="Times New Roman" w:hAnsi="Times New Roman" w:cs="Times New Roman"/>
          <w:color w:val="000000" w:themeColor="text1"/>
          <w:sz w:val="24"/>
          <w:szCs w:val="24"/>
        </w:rPr>
        <w:t>stages</w:t>
      </w:r>
      <w:r w:rsidR="00523F16">
        <w:rPr>
          <w:rFonts w:ascii="Times New Roman" w:hAnsi="Times New Roman" w:cs="Times New Roman"/>
          <w:color w:val="000000" w:themeColor="text1"/>
          <w:sz w:val="24"/>
          <w:szCs w:val="24"/>
        </w:rPr>
        <w:t xml:space="preserve"> with </w:t>
      </w:r>
      <w:r w:rsidR="00D207A9">
        <w:rPr>
          <w:rFonts w:ascii="Times New Roman" w:hAnsi="Times New Roman" w:cs="Times New Roman"/>
          <w:color w:val="000000" w:themeColor="text1"/>
          <w:sz w:val="24"/>
          <w:szCs w:val="24"/>
        </w:rPr>
        <w:t xml:space="preserve">the transition and </w:t>
      </w:r>
      <w:r w:rsidR="000F4626">
        <w:rPr>
          <w:rFonts w:ascii="Times New Roman" w:hAnsi="Times New Roman" w:cs="Times New Roman"/>
          <w:color w:val="000000" w:themeColor="text1"/>
          <w:sz w:val="24"/>
          <w:szCs w:val="24"/>
        </w:rPr>
        <w:t>in-field zone</w:t>
      </w:r>
      <w:r w:rsidR="00D207A9">
        <w:rPr>
          <w:rFonts w:ascii="Times New Roman" w:hAnsi="Times New Roman" w:cs="Times New Roman"/>
          <w:color w:val="000000" w:themeColor="text1"/>
          <w:sz w:val="24"/>
          <w:szCs w:val="24"/>
        </w:rPr>
        <w:t xml:space="preserve">s </w:t>
      </w:r>
      <w:r w:rsidR="00FC3BDC">
        <w:rPr>
          <w:rFonts w:ascii="Times New Roman" w:hAnsi="Times New Roman" w:cs="Times New Roman"/>
          <w:color w:val="000000" w:themeColor="text1"/>
          <w:sz w:val="24"/>
          <w:szCs w:val="24"/>
        </w:rPr>
        <w:t xml:space="preserve">displaying </w:t>
      </w:r>
      <w:r w:rsidR="00523F16">
        <w:rPr>
          <w:rFonts w:ascii="Times New Roman" w:hAnsi="Times New Roman" w:cs="Times New Roman"/>
          <w:color w:val="000000" w:themeColor="text1"/>
          <w:sz w:val="24"/>
          <w:szCs w:val="24"/>
        </w:rPr>
        <w:t xml:space="preserve">higher </w:t>
      </w:r>
      <w:r w:rsidR="0000770D">
        <w:rPr>
          <w:rFonts w:ascii="Times New Roman" w:hAnsi="Times New Roman" w:cs="Times New Roman"/>
          <w:color w:val="000000" w:themeColor="text1"/>
          <w:sz w:val="24"/>
          <w:szCs w:val="24"/>
        </w:rPr>
        <w:t>shoot</w:t>
      </w:r>
      <w:r w:rsidR="00523F16">
        <w:rPr>
          <w:rFonts w:ascii="Times New Roman" w:hAnsi="Times New Roman" w:cs="Times New Roman"/>
          <w:color w:val="000000" w:themeColor="text1"/>
          <w:sz w:val="24"/>
          <w:szCs w:val="24"/>
        </w:rPr>
        <w:t xml:space="preserve"> counts and more light interception than </w:t>
      </w:r>
      <w:r w:rsidR="005564E9">
        <w:rPr>
          <w:rFonts w:ascii="Times New Roman" w:hAnsi="Times New Roman" w:cs="Times New Roman"/>
          <w:color w:val="000000" w:themeColor="text1"/>
          <w:sz w:val="24"/>
          <w:szCs w:val="24"/>
        </w:rPr>
        <w:t xml:space="preserve">the areas next to the field </w:t>
      </w:r>
      <w:r w:rsidR="00963751">
        <w:rPr>
          <w:rFonts w:ascii="Times New Roman" w:hAnsi="Times New Roman" w:cs="Times New Roman"/>
          <w:color w:val="000000" w:themeColor="text1"/>
          <w:sz w:val="24"/>
          <w:szCs w:val="24"/>
        </w:rPr>
        <w:t>edge</w:t>
      </w:r>
      <w:r w:rsidR="005564E9">
        <w:rPr>
          <w:rFonts w:ascii="Times New Roman" w:hAnsi="Times New Roman" w:cs="Times New Roman"/>
          <w:color w:val="000000" w:themeColor="text1"/>
          <w:sz w:val="24"/>
          <w:szCs w:val="24"/>
        </w:rPr>
        <w:t xml:space="preserve"> and </w:t>
      </w:r>
      <w:r w:rsidR="00FE4DC6">
        <w:rPr>
          <w:rFonts w:ascii="Times New Roman" w:hAnsi="Times New Roman" w:cs="Times New Roman"/>
          <w:color w:val="000000" w:themeColor="text1"/>
          <w:sz w:val="24"/>
          <w:szCs w:val="24"/>
        </w:rPr>
        <w:t>in the turning zone</w:t>
      </w:r>
      <w:r w:rsidR="00523F16">
        <w:rPr>
          <w:rFonts w:ascii="Times New Roman" w:hAnsi="Times New Roman" w:cs="Times New Roman"/>
          <w:color w:val="000000" w:themeColor="text1"/>
          <w:sz w:val="24"/>
          <w:szCs w:val="24"/>
        </w:rPr>
        <w:t>.</w:t>
      </w:r>
      <w:r w:rsidR="00C319EC">
        <w:rPr>
          <w:rFonts w:ascii="Times New Roman" w:hAnsi="Times New Roman" w:cs="Times New Roman"/>
          <w:color w:val="000000" w:themeColor="text1"/>
          <w:sz w:val="24"/>
          <w:szCs w:val="24"/>
        </w:rPr>
        <w:t xml:space="preserve"> </w:t>
      </w:r>
      <w:r w:rsidR="00523F16">
        <w:rPr>
          <w:rFonts w:ascii="Times New Roman" w:hAnsi="Times New Roman" w:cs="Times New Roman"/>
          <w:color w:val="000000" w:themeColor="text1"/>
          <w:sz w:val="24"/>
          <w:szCs w:val="24"/>
        </w:rPr>
        <w:t xml:space="preserve">At harvest, there was a significant difference between each of the four </w:t>
      </w:r>
      <w:r w:rsidR="005564E9">
        <w:rPr>
          <w:rFonts w:ascii="Times New Roman" w:hAnsi="Times New Roman" w:cs="Times New Roman"/>
          <w:color w:val="000000" w:themeColor="text1"/>
          <w:sz w:val="24"/>
          <w:szCs w:val="24"/>
        </w:rPr>
        <w:t xml:space="preserve">areas </w:t>
      </w:r>
      <w:r w:rsidR="00523F16">
        <w:rPr>
          <w:rFonts w:ascii="Times New Roman" w:hAnsi="Times New Roman" w:cs="Times New Roman"/>
          <w:color w:val="000000" w:themeColor="text1"/>
          <w:sz w:val="24"/>
          <w:szCs w:val="24"/>
        </w:rPr>
        <w:t xml:space="preserve">with </w:t>
      </w:r>
      <w:r w:rsidR="005564E9">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523F16">
        <w:rPr>
          <w:rFonts w:ascii="Times New Roman" w:hAnsi="Times New Roman" w:cs="Times New Roman"/>
          <w:color w:val="000000" w:themeColor="text1"/>
          <w:sz w:val="24"/>
          <w:szCs w:val="24"/>
        </w:rPr>
        <w:t xml:space="preserve"> yielding 1.32 times the yield of </w:t>
      </w:r>
      <w:r w:rsidR="00D33AFF">
        <w:rPr>
          <w:rFonts w:ascii="Times New Roman" w:hAnsi="Times New Roman" w:cs="Times New Roman"/>
          <w:color w:val="000000" w:themeColor="text1"/>
          <w:sz w:val="24"/>
          <w:szCs w:val="24"/>
        </w:rPr>
        <w:t xml:space="preserve">area next </w:t>
      </w:r>
      <w:r w:rsidR="002C6A7A">
        <w:rPr>
          <w:rFonts w:ascii="Times New Roman" w:hAnsi="Times New Roman" w:cs="Times New Roman"/>
          <w:color w:val="000000" w:themeColor="text1"/>
          <w:sz w:val="24"/>
          <w:szCs w:val="24"/>
        </w:rPr>
        <w:t xml:space="preserve">to </w:t>
      </w:r>
      <w:r w:rsidR="00D33AFF">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523F16">
        <w:rPr>
          <w:rFonts w:ascii="Times New Roman" w:hAnsi="Times New Roman" w:cs="Times New Roman"/>
          <w:color w:val="000000" w:themeColor="text1"/>
          <w:sz w:val="24"/>
          <w:szCs w:val="24"/>
        </w:rPr>
        <w:t>.</w:t>
      </w:r>
      <w:r w:rsidR="00B35821">
        <w:rPr>
          <w:rFonts w:ascii="Times New Roman" w:hAnsi="Times New Roman" w:cs="Times New Roman"/>
          <w:color w:val="000000" w:themeColor="text1"/>
          <w:sz w:val="24"/>
          <w:szCs w:val="24"/>
        </w:rPr>
        <w:t xml:space="preserve"> </w:t>
      </w:r>
      <w:r w:rsidR="00523F16">
        <w:rPr>
          <w:rFonts w:ascii="Times New Roman" w:hAnsi="Times New Roman" w:cs="Times New Roman"/>
          <w:color w:val="000000" w:themeColor="text1"/>
          <w:sz w:val="24"/>
          <w:szCs w:val="24"/>
        </w:rPr>
        <w:t xml:space="preserve">This yield </w:t>
      </w:r>
      <w:r w:rsidR="00523F16" w:rsidRPr="00F060FE">
        <w:rPr>
          <w:rFonts w:ascii="Times New Roman" w:hAnsi="Times New Roman" w:cs="Times New Roman"/>
          <w:color w:val="000000" w:themeColor="text1"/>
          <w:sz w:val="24"/>
          <w:szCs w:val="24"/>
        </w:rPr>
        <w:t xml:space="preserve">response was mediated by </w:t>
      </w:r>
      <w:r w:rsidR="002444D2" w:rsidRPr="00F060FE">
        <w:rPr>
          <w:rFonts w:ascii="Times New Roman" w:hAnsi="Times New Roman" w:cs="Times New Roman"/>
          <w:color w:val="000000" w:themeColor="text1"/>
          <w:sz w:val="24"/>
          <w:szCs w:val="24"/>
        </w:rPr>
        <w:t xml:space="preserve">the combined effects </w:t>
      </w:r>
      <w:r w:rsidR="00BF3A0B">
        <w:rPr>
          <w:rFonts w:ascii="Times New Roman" w:hAnsi="Times New Roman" w:cs="Times New Roman"/>
          <w:color w:val="000000" w:themeColor="text1"/>
          <w:sz w:val="24"/>
          <w:szCs w:val="24"/>
        </w:rPr>
        <w:t xml:space="preserve">of </w:t>
      </w:r>
      <w:r w:rsidR="00523F16" w:rsidRPr="00F060FE">
        <w:rPr>
          <w:rFonts w:ascii="Times New Roman" w:hAnsi="Times New Roman" w:cs="Times New Roman"/>
          <w:color w:val="000000" w:themeColor="text1"/>
          <w:sz w:val="24"/>
          <w:szCs w:val="24"/>
        </w:rPr>
        <w:t xml:space="preserve">region with </w:t>
      </w:r>
      <w:r w:rsidR="00FE4DC6">
        <w:rPr>
          <w:rFonts w:ascii="Times New Roman" w:hAnsi="Times New Roman" w:cs="Times New Roman"/>
          <w:color w:val="000000" w:themeColor="text1"/>
          <w:sz w:val="24"/>
          <w:szCs w:val="24"/>
        </w:rPr>
        <w:t>zone</w:t>
      </w:r>
      <w:r w:rsidR="002444D2" w:rsidRPr="00F060FE">
        <w:rPr>
          <w:rFonts w:ascii="Times New Roman" w:hAnsi="Times New Roman" w:cs="Times New Roman"/>
          <w:color w:val="000000" w:themeColor="text1"/>
          <w:sz w:val="24"/>
          <w:szCs w:val="24"/>
        </w:rPr>
        <w:t xml:space="preserve">, and soil texture with </w:t>
      </w:r>
      <w:r w:rsidR="00FE4DC6">
        <w:rPr>
          <w:rFonts w:ascii="Times New Roman" w:hAnsi="Times New Roman" w:cs="Times New Roman"/>
          <w:color w:val="000000" w:themeColor="text1"/>
          <w:sz w:val="24"/>
          <w:szCs w:val="24"/>
        </w:rPr>
        <w:t>zone</w:t>
      </w:r>
      <w:r w:rsidR="00D33AFF" w:rsidRPr="00F060FE" w:rsidDel="00D33AFF">
        <w:rPr>
          <w:rFonts w:ascii="Times New Roman" w:hAnsi="Times New Roman" w:cs="Times New Roman"/>
          <w:color w:val="000000" w:themeColor="text1"/>
          <w:sz w:val="24"/>
          <w:szCs w:val="24"/>
        </w:rPr>
        <w:t xml:space="preserve"> </w:t>
      </w:r>
      <w:r w:rsidR="00523F16" w:rsidRPr="00F060FE">
        <w:rPr>
          <w:rFonts w:ascii="Times New Roman" w:hAnsi="Times New Roman" w:cs="Times New Roman"/>
          <w:color w:val="000000" w:themeColor="text1"/>
          <w:sz w:val="24"/>
          <w:szCs w:val="24"/>
        </w:rPr>
        <w:t xml:space="preserve">(Table </w:t>
      </w:r>
      <w:r w:rsidR="00C535A4" w:rsidRPr="00F060FE">
        <w:rPr>
          <w:rFonts w:ascii="Times New Roman" w:hAnsi="Times New Roman" w:cs="Times New Roman"/>
          <w:color w:val="000000" w:themeColor="text1"/>
          <w:sz w:val="24"/>
          <w:szCs w:val="24"/>
        </w:rPr>
        <w:t>2</w:t>
      </w:r>
      <w:r w:rsidR="00523F16" w:rsidRPr="00F060FE">
        <w:rPr>
          <w:rFonts w:ascii="Times New Roman" w:hAnsi="Times New Roman" w:cs="Times New Roman"/>
          <w:color w:val="000000" w:themeColor="text1"/>
          <w:sz w:val="24"/>
          <w:szCs w:val="24"/>
        </w:rPr>
        <w:t>)</w:t>
      </w:r>
      <w:r w:rsidR="007D4C1F" w:rsidRPr="00F060FE">
        <w:rPr>
          <w:rFonts w:ascii="Times New Roman" w:hAnsi="Times New Roman" w:cs="Times New Roman"/>
          <w:color w:val="000000" w:themeColor="text1"/>
          <w:sz w:val="24"/>
          <w:szCs w:val="24"/>
        </w:rPr>
        <w:t>.</w:t>
      </w:r>
      <w:r w:rsidR="003B1F09" w:rsidRPr="003B1F09">
        <w:rPr>
          <w:rFonts w:ascii="Times New Roman" w:hAnsi="Times New Roman" w:cs="Times New Roman"/>
          <w:color w:val="000000" w:themeColor="text1"/>
          <w:sz w:val="24"/>
          <w:szCs w:val="24"/>
        </w:rPr>
        <w:t xml:space="preserve"> There was a positive linear relationship between grain yields (</w:t>
      </w:r>
      <w:r w:rsidR="003B1F09" w:rsidRPr="003B1F09">
        <w:rPr>
          <w:rFonts w:ascii="Times New Roman" w:hAnsi="Times New Roman" w:cs="Times New Roman"/>
          <w:i/>
          <w:color w:val="000000" w:themeColor="text1"/>
          <w:sz w:val="24"/>
          <w:szCs w:val="24"/>
        </w:rPr>
        <w:t>y</w:t>
      </w:r>
      <w:r w:rsidR="003B1F09" w:rsidRPr="003B1F09">
        <w:rPr>
          <w:rFonts w:ascii="Times New Roman" w:hAnsi="Times New Roman" w:cs="Times New Roman"/>
          <w:color w:val="000000" w:themeColor="text1"/>
          <w:sz w:val="24"/>
          <w:szCs w:val="24"/>
        </w:rPr>
        <w:t>) and ears/m</w:t>
      </w:r>
      <w:r w:rsidR="003B1F09" w:rsidRPr="003B1F09">
        <w:rPr>
          <w:rFonts w:ascii="Times New Roman" w:hAnsi="Times New Roman" w:cs="Times New Roman"/>
          <w:color w:val="000000" w:themeColor="text1"/>
          <w:sz w:val="24"/>
          <w:szCs w:val="24"/>
          <w:vertAlign w:val="superscript"/>
        </w:rPr>
        <w:t>2</w:t>
      </w:r>
      <w:r w:rsidR="003B1F09" w:rsidRPr="003B1F09">
        <w:rPr>
          <w:rFonts w:ascii="Times New Roman" w:hAnsi="Times New Roman" w:cs="Times New Roman"/>
          <w:color w:val="000000" w:themeColor="text1"/>
          <w:sz w:val="24"/>
          <w:szCs w:val="24"/>
        </w:rPr>
        <w:t xml:space="preserve"> (</w:t>
      </w:r>
      <w:r w:rsidR="003B1F09" w:rsidRPr="003B1F09">
        <w:rPr>
          <w:rFonts w:ascii="Times New Roman" w:hAnsi="Times New Roman" w:cs="Times New Roman"/>
          <w:i/>
          <w:color w:val="000000" w:themeColor="text1"/>
          <w:sz w:val="24"/>
          <w:szCs w:val="24"/>
        </w:rPr>
        <w:t>x</w:t>
      </w:r>
      <w:r w:rsidR="003B1F09" w:rsidRPr="003B1F09">
        <w:rPr>
          <w:rFonts w:ascii="Times New Roman" w:hAnsi="Times New Roman" w:cs="Times New Roman"/>
          <w:color w:val="000000" w:themeColor="text1"/>
          <w:sz w:val="24"/>
          <w:szCs w:val="24"/>
        </w:rPr>
        <w:t>) for SB (</w:t>
      </w:r>
      <w:r w:rsidR="003B1F09" w:rsidRPr="003B1F09">
        <w:rPr>
          <w:rFonts w:ascii="Times New Roman" w:hAnsi="Times New Roman" w:cs="Times New Roman"/>
          <w:i/>
          <w:color w:val="000000" w:themeColor="text1"/>
          <w:sz w:val="24"/>
          <w:szCs w:val="24"/>
        </w:rPr>
        <w:t>y</w:t>
      </w:r>
      <w:r w:rsidR="003B1F09" w:rsidRPr="003B1F09">
        <w:rPr>
          <w:rFonts w:ascii="Times New Roman" w:hAnsi="Times New Roman" w:cs="Times New Roman"/>
          <w:color w:val="000000" w:themeColor="text1"/>
          <w:sz w:val="24"/>
          <w:szCs w:val="24"/>
        </w:rPr>
        <w:t xml:space="preserve"> = 0.008</w:t>
      </w:r>
      <w:r w:rsidR="003B1F09" w:rsidRPr="003B1F09">
        <w:rPr>
          <w:rFonts w:ascii="Times New Roman" w:hAnsi="Times New Roman" w:cs="Times New Roman"/>
          <w:i/>
          <w:color w:val="000000" w:themeColor="text1"/>
          <w:sz w:val="24"/>
          <w:szCs w:val="24"/>
        </w:rPr>
        <w:t>x</w:t>
      </w:r>
      <w:r w:rsidR="003B1F09" w:rsidRPr="003B1F09">
        <w:rPr>
          <w:rFonts w:ascii="Times New Roman" w:hAnsi="Times New Roman" w:cs="Times New Roman"/>
          <w:color w:val="000000" w:themeColor="text1"/>
          <w:sz w:val="24"/>
          <w:szCs w:val="24"/>
        </w:rPr>
        <w:t xml:space="preserve"> + 1.1396, </w:t>
      </w:r>
      <w:r w:rsidR="003B1F09" w:rsidRPr="003B1F09">
        <w:rPr>
          <w:rFonts w:ascii="Times New Roman" w:hAnsi="Times New Roman" w:cs="Times New Roman"/>
          <w:i/>
          <w:color w:val="000000" w:themeColor="text1"/>
          <w:sz w:val="24"/>
          <w:szCs w:val="24"/>
        </w:rPr>
        <w:t>R</w:t>
      </w:r>
      <w:r w:rsidR="003B1F09" w:rsidRPr="003B1F09">
        <w:rPr>
          <w:rFonts w:ascii="Times New Roman" w:hAnsi="Times New Roman" w:cs="Times New Roman"/>
          <w:i/>
          <w:color w:val="000000" w:themeColor="text1"/>
          <w:sz w:val="24"/>
          <w:szCs w:val="24"/>
          <w:vertAlign w:val="superscript"/>
        </w:rPr>
        <w:t>2</w:t>
      </w:r>
      <w:r w:rsidR="003B1F09" w:rsidRPr="003B1F09">
        <w:rPr>
          <w:rFonts w:ascii="Times New Roman" w:hAnsi="Times New Roman" w:cs="Times New Roman"/>
          <w:color w:val="000000" w:themeColor="text1"/>
          <w:sz w:val="24"/>
          <w:szCs w:val="24"/>
        </w:rPr>
        <w:t xml:space="preserve"> = 0.72). The relationship was not as well defined for the other two crops. </w:t>
      </w:r>
    </w:p>
    <w:p w14:paraId="7612BAD4" w14:textId="1C454011" w:rsidR="00523F16" w:rsidRDefault="002C3D96" w:rsidP="00357B1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Post full </w:t>
      </w:r>
      <w:r w:rsidR="00523F16">
        <w:rPr>
          <w:rFonts w:ascii="Times New Roman" w:hAnsi="Times New Roman" w:cs="Times New Roman"/>
          <w:color w:val="000000" w:themeColor="text1"/>
          <w:sz w:val="24"/>
          <w:szCs w:val="24"/>
        </w:rPr>
        <w:t xml:space="preserve">crop </w:t>
      </w:r>
      <w:r>
        <w:rPr>
          <w:rFonts w:ascii="Times New Roman" w:hAnsi="Times New Roman" w:cs="Times New Roman"/>
          <w:color w:val="000000" w:themeColor="text1"/>
          <w:sz w:val="24"/>
          <w:szCs w:val="24"/>
        </w:rPr>
        <w:t>emergence</w:t>
      </w:r>
      <w:r w:rsidR="00523F16">
        <w:rPr>
          <w:rFonts w:ascii="Times New Roman" w:hAnsi="Times New Roman" w:cs="Times New Roman"/>
          <w:color w:val="000000" w:themeColor="text1"/>
          <w:sz w:val="24"/>
          <w:szCs w:val="24"/>
        </w:rPr>
        <w:t xml:space="preserve">, </w:t>
      </w:r>
      <w:r w:rsidR="00D33AFF">
        <w:rPr>
          <w:rFonts w:ascii="Times New Roman" w:hAnsi="Times New Roman" w:cs="Times New Roman"/>
          <w:color w:val="000000" w:themeColor="text1"/>
          <w:sz w:val="24"/>
          <w:szCs w:val="24"/>
        </w:rPr>
        <w:t xml:space="preserve">the transition </w:t>
      </w:r>
      <w:r w:rsidR="008C16FC">
        <w:rPr>
          <w:rFonts w:ascii="Times New Roman" w:hAnsi="Times New Roman" w:cs="Times New Roman"/>
          <w:color w:val="000000" w:themeColor="text1"/>
          <w:sz w:val="24"/>
          <w:szCs w:val="24"/>
        </w:rPr>
        <w:t>zone</w:t>
      </w:r>
      <w:r w:rsidR="00D33AFF">
        <w:rPr>
          <w:rFonts w:ascii="Times New Roman" w:hAnsi="Times New Roman" w:cs="Times New Roman"/>
          <w:color w:val="000000" w:themeColor="text1"/>
          <w:sz w:val="24"/>
          <w:szCs w:val="24"/>
        </w:rPr>
        <w:t xml:space="preserve"> </w:t>
      </w:r>
      <w:r w:rsidR="00523F16">
        <w:rPr>
          <w:rFonts w:ascii="Times New Roman" w:hAnsi="Times New Roman" w:cs="Times New Roman"/>
          <w:color w:val="000000" w:themeColor="text1"/>
          <w:sz w:val="24"/>
          <w:szCs w:val="24"/>
        </w:rPr>
        <w:t xml:space="preserve">had the highest plant </w:t>
      </w:r>
      <w:r w:rsidR="0076161D">
        <w:rPr>
          <w:rFonts w:ascii="Times New Roman" w:hAnsi="Times New Roman" w:cs="Times New Roman"/>
          <w:color w:val="000000" w:themeColor="text1"/>
          <w:sz w:val="24"/>
          <w:szCs w:val="24"/>
        </w:rPr>
        <w:t xml:space="preserve">densities for </w:t>
      </w:r>
      <w:r w:rsidR="001A43B5">
        <w:rPr>
          <w:rFonts w:ascii="Times New Roman" w:hAnsi="Times New Roman" w:cs="Times New Roman"/>
          <w:color w:val="000000" w:themeColor="text1"/>
          <w:sz w:val="24"/>
          <w:szCs w:val="24"/>
        </w:rPr>
        <w:t>WW</w:t>
      </w:r>
      <w:r w:rsidR="008F6DCE">
        <w:rPr>
          <w:rFonts w:ascii="Times New Roman" w:hAnsi="Times New Roman" w:cs="Times New Roman"/>
          <w:color w:val="000000" w:themeColor="text1"/>
          <w:sz w:val="24"/>
          <w:szCs w:val="24"/>
        </w:rPr>
        <w:t xml:space="preserve">. However, </w:t>
      </w:r>
      <w:r w:rsidR="00E55CD8">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E55C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produced </w:t>
      </w:r>
      <w:r w:rsidR="00523F16">
        <w:rPr>
          <w:rFonts w:ascii="Times New Roman" w:hAnsi="Times New Roman" w:cs="Times New Roman"/>
          <w:color w:val="000000" w:themeColor="text1"/>
          <w:sz w:val="24"/>
          <w:szCs w:val="24"/>
        </w:rPr>
        <w:t xml:space="preserve">the highest </w:t>
      </w:r>
      <w:r>
        <w:rPr>
          <w:rFonts w:ascii="Times New Roman" w:hAnsi="Times New Roman" w:cs="Times New Roman"/>
          <w:color w:val="000000" w:themeColor="text1"/>
          <w:sz w:val="24"/>
          <w:szCs w:val="24"/>
        </w:rPr>
        <w:t xml:space="preserve">number </w:t>
      </w:r>
      <w:r w:rsidR="001148CD">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w:t>
      </w:r>
      <w:r w:rsidR="0000770D">
        <w:rPr>
          <w:rFonts w:ascii="Times New Roman" w:hAnsi="Times New Roman" w:cs="Times New Roman"/>
          <w:color w:val="000000" w:themeColor="text1"/>
          <w:sz w:val="24"/>
          <w:szCs w:val="24"/>
        </w:rPr>
        <w:t>shoots</w:t>
      </w:r>
      <w:r w:rsidR="00DE6706">
        <w:rPr>
          <w:rFonts w:ascii="Times New Roman" w:hAnsi="Times New Roman" w:cs="Times New Roman"/>
          <w:color w:val="000000" w:themeColor="text1"/>
          <w:sz w:val="24"/>
          <w:szCs w:val="24"/>
        </w:rPr>
        <w:t xml:space="preserve">. </w:t>
      </w:r>
      <w:r w:rsidR="00E55CD8">
        <w:rPr>
          <w:rFonts w:ascii="Times New Roman" w:hAnsi="Times New Roman" w:cs="Times New Roman"/>
          <w:color w:val="000000" w:themeColor="text1"/>
          <w:sz w:val="24"/>
          <w:szCs w:val="24"/>
        </w:rPr>
        <w:t xml:space="preserve">The area next </w:t>
      </w:r>
      <w:r w:rsidR="002C6A7A">
        <w:rPr>
          <w:rFonts w:ascii="Times New Roman" w:hAnsi="Times New Roman" w:cs="Times New Roman"/>
          <w:color w:val="000000" w:themeColor="text1"/>
          <w:sz w:val="24"/>
          <w:szCs w:val="24"/>
        </w:rPr>
        <w:t xml:space="preserve">to </w:t>
      </w:r>
      <w:r w:rsidR="00E55CD8">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523F16">
        <w:rPr>
          <w:rFonts w:ascii="Times New Roman" w:hAnsi="Times New Roman" w:cs="Times New Roman"/>
          <w:color w:val="000000" w:themeColor="text1"/>
          <w:sz w:val="24"/>
          <w:szCs w:val="24"/>
        </w:rPr>
        <w:t xml:space="preserve"> </w:t>
      </w:r>
      <w:r w:rsidR="00DE6706">
        <w:rPr>
          <w:rFonts w:ascii="Times New Roman" w:hAnsi="Times New Roman" w:cs="Times New Roman"/>
          <w:color w:val="000000" w:themeColor="text1"/>
          <w:sz w:val="24"/>
          <w:szCs w:val="24"/>
        </w:rPr>
        <w:t xml:space="preserve">produced the lowest number of </w:t>
      </w:r>
      <w:r w:rsidR="0000770D">
        <w:rPr>
          <w:rFonts w:ascii="Times New Roman" w:hAnsi="Times New Roman" w:cs="Times New Roman"/>
          <w:color w:val="000000" w:themeColor="text1"/>
          <w:sz w:val="24"/>
          <w:szCs w:val="24"/>
        </w:rPr>
        <w:t>shoot</w:t>
      </w:r>
      <w:r w:rsidR="00DE6706">
        <w:rPr>
          <w:rFonts w:ascii="Times New Roman" w:hAnsi="Times New Roman" w:cs="Times New Roman"/>
          <w:color w:val="000000" w:themeColor="text1"/>
          <w:sz w:val="24"/>
          <w:szCs w:val="24"/>
        </w:rPr>
        <w:t>s</w:t>
      </w:r>
      <w:r w:rsidR="00CF683A">
        <w:rPr>
          <w:rFonts w:ascii="Times New Roman" w:hAnsi="Times New Roman" w:cs="Times New Roman"/>
          <w:color w:val="000000" w:themeColor="text1"/>
          <w:sz w:val="24"/>
          <w:szCs w:val="24"/>
        </w:rPr>
        <w:t xml:space="preserve"> and </w:t>
      </w:r>
      <w:r w:rsidR="00C5733C">
        <w:rPr>
          <w:rFonts w:ascii="Times New Roman" w:hAnsi="Times New Roman" w:cs="Times New Roman"/>
          <w:color w:val="000000" w:themeColor="text1"/>
          <w:sz w:val="24"/>
          <w:szCs w:val="24"/>
        </w:rPr>
        <w:t xml:space="preserve">had the </w:t>
      </w:r>
      <w:r w:rsidR="00523F16">
        <w:rPr>
          <w:rFonts w:ascii="Times New Roman" w:hAnsi="Times New Roman" w:cs="Times New Roman"/>
          <w:color w:val="000000" w:themeColor="text1"/>
          <w:sz w:val="24"/>
          <w:szCs w:val="24"/>
        </w:rPr>
        <w:t>lowest ligh</w:t>
      </w:r>
      <w:r w:rsidR="004D4480">
        <w:rPr>
          <w:rFonts w:ascii="Times New Roman" w:hAnsi="Times New Roman" w:cs="Times New Roman"/>
          <w:color w:val="000000" w:themeColor="text1"/>
          <w:sz w:val="24"/>
          <w:szCs w:val="24"/>
        </w:rPr>
        <w:t>t interception</w:t>
      </w:r>
      <w:r w:rsidR="00CF683A">
        <w:rPr>
          <w:rFonts w:ascii="Times New Roman" w:hAnsi="Times New Roman" w:cs="Times New Roman"/>
          <w:color w:val="000000" w:themeColor="text1"/>
          <w:sz w:val="24"/>
          <w:szCs w:val="24"/>
        </w:rPr>
        <w:t xml:space="preserve"> readings at </w:t>
      </w:r>
      <w:r w:rsidR="00C5733C">
        <w:rPr>
          <w:rFonts w:ascii="Times New Roman" w:hAnsi="Times New Roman" w:cs="Times New Roman"/>
          <w:color w:val="000000" w:themeColor="text1"/>
          <w:sz w:val="24"/>
          <w:szCs w:val="24"/>
        </w:rPr>
        <w:t xml:space="preserve">both </w:t>
      </w:r>
      <w:r w:rsidR="00CF683A">
        <w:rPr>
          <w:rFonts w:ascii="Times New Roman" w:hAnsi="Times New Roman" w:cs="Times New Roman"/>
          <w:color w:val="000000" w:themeColor="text1"/>
          <w:sz w:val="24"/>
          <w:szCs w:val="24"/>
        </w:rPr>
        <w:t xml:space="preserve">GS 30 and </w:t>
      </w:r>
      <w:r w:rsidR="00C5733C">
        <w:rPr>
          <w:rFonts w:ascii="Times New Roman" w:hAnsi="Times New Roman" w:cs="Times New Roman"/>
          <w:color w:val="000000" w:themeColor="text1"/>
          <w:sz w:val="24"/>
          <w:szCs w:val="24"/>
        </w:rPr>
        <w:t xml:space="preserve">GS </w:t>
      </w:r>
      <w:r w:rsidR="00CF683A">
        <w:rPr>
          <w:rFonts w:ascii="Times New Roman" w:hAnsi="Times New Roman" w:cs="Times New Roman"/>
          <w:color w:val="000000" w:themeColor="text1"/>
          <w:sz w:val="24"/>
          <w:szCs w:val="24"/>
        </w:rPr>
        <w:t>32</w:t>
      </w:r>
      <w:r w:rsidR="004D4480">
        <w:rPr>
          <w:rFonts w:ascii="Times New Roman" w:hAnsi="Times New Roman" w:cs="Times New Roman"/>
          <w:color w:val="000000" w:themeColor="text1"/>
          <w:sz w:val="24"/>
          <w:szCs w:val="24"/>
        </w:rPr>
        <w:t xml:space="preserve">. </w:t>
      </w:r>
      <w:r w:rsidR="00CF683A">
        <w:rPr>
          <w:rFonts w:ascii="Times New Roman" w:hAnsi="Times New Roman" w:cs="Times New Roman"/>
          <w:color w:val="000000" w:themeColor="text1"/>
          <w:sz w:val="24"/>
          <w:szCs w:val="24"/>
        </w:rPr>
        <w:t>This trend continued right up to harvest, when</w:t>
      </w:r>
      <w:r w:rsidR="00523F16">
        <w:rPr>
          <w:rFonts w:ascii="Times New Roman" w:hAnsi="Times New Roman" w:cs="Times New Roman"/>
          <w:color w:val="000000" w:themeColor="text1"/>
          <w:sz w:val="24"/>
          <w:szCs w:val="24"/>
        </w:rPr>
        <w:t xml:space="preserve">, </w:t>
      </w:r>
      <w:r w:rsidR="00E01863">
        <w:rPr>
          <w:rFonts w:ascii="Times New Roman" w:hAnsi="Times New Roman" w:cs="Times New Roman"/>
          <w:color w:val="000000" w:themeColor="text1"/>
          <w:sz w:val="24"/>
          <w:szCs w:val="24"/>
        </w:rPr>
        <w:t xml:space="preserve">this area located </w:t>
      </w:r>
      <w:r w:rsidR="00F805EE">
        <w:rPr>
          <w:rFonts w:ascii="Times New Roman" w:hAnsi="Times New Roman" w:cs="Times New Roman"/>
          <w:color w:val="000000" w:themeColor="text1"/>
          <w:sz w:val="24"/>
          <w:szCs w:val="24"/>
        </w:rPr>
        <w:t xml:space="preserve">near </w:t>
      </w:r>
      <w:r w:rsidR="002C6A7A">
        <w:rPr>
          <w:rFonts w:ascii="Times New Roman" w:hAnsi="Times New Roman" w:cs="Times New Roman"/>
          <w:color w:val="000000" w:themeColor="text1"/>
          <w:sz w:val="24"/>
          <w:szCs w:val="24"/>
        </w:rPr>
        <w:t xml:space="preserve">to </w:t>
      </w:r>
      <w:r w:rsidR="00F805EE">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F805EE">
        <w:rPr>
          <w:rFonts w:ascii="Times New Roman" w:hAnsi="Times New Roman" w:cs="Times New Roman"/>
          <w:color w:val="000000" w:themeColor="text1"/>
          <w:sz w:val="24"/>
          <w:szCs w:val="24"/>
        </w:rPr>
        <w:t xml:space="preserve"> </w:t>
      </w:r>
      <w:r w:rsidR="001A43B5">
        <w:rPr>
          <w:rFonts w:ascii="Times New Roman" w:hAnsi="Times New Roman" w:cs="Times New Roman"/>
          <w:color w:val="000000" w:themeColor="text1"/>
          <w:sz w:val="24"/>
          <w:szCs w:val="24"/>
        </w:rPr>
        <w:t xml:space="preserve">was the lowest </w:t>
      </w:r>
      <w:r w:rsidR="002A000B">
        <w:rPr>
          <w:rFonts w:ascii="Times New Roman" w:hAnsi="Times New Roman" w:cs="Times New Roman"/>
          <w:color w:val="000000" w:themeColor="text1"/>
          <w:sz w:val="24"/>
          <w:szCs w:val="24"/>
        </w:rPr>
        <w:t xml:space="preserve">yielding </w:t>
      </w:r>
      <w:r w:rsidR="00D34849">
        <w:rPr>
          <w:rFonts w:ascii="Times New Roman" w:hAnsi="Times New Roman" w:cs="Times New Roman"/>
          <w:color w:val="000000" w:themeColor="text1"/>
          <w:sz w:val="24"/>
          <w:szCs w:val="24"/>
        </w:rPr>
        <w:t>area</w:t>
      </w:r>
      <w:r w:rsidR="00523F16">
        <w:rPr>
          <w:rFonts w:ascii="Times New Roman" w:hAnsi="Times New Roman" w:cs="Times New Roman"/>
          <w:color w:val="000000" w:themeColor="text1"/>
          <w:sz w:val="24"/>
          <w:szCs w:val="24"/>
        </w:rPr>
        <w:t xml:space="preserve">, followed by </w:t>
      </w:r>
      <w:r w:rsidR="00F805EE">
        <w:rPr>
          <w:rFonts w:ascii="Times New Roman" w:hAnsi="Times New Roman" w:cs="Times New Roman"/>
          <w:color w:val="000000" w:themeColor="text1"/>
          <w:sz w:val="24"/>
          <w:szCs w:val="24"/>
        </w:rPr>
        <w:t xml:space="preserve">the </w:t>
      </w:r>
      <w:r w:rsidR="00FE4DC6">
        <w:rPr>
          <w:rFonts w:ascii="Times New Roman" w:hAnsi="Times New Roman" w:cs="Times New Roman"/>
          <w:color w:val="000000" w:themeColor="text1"/>
          <w:sz w:val="24"/>
          <w:szCs w:val="24"/>
        </w:rPr>
        <w:t>turning</w:t>
      </w:r>
      <w:r w:rsidR="00F805EE">
        <w:rPr>
          <w:rFonts w:ascii="Times New Roman" w:hAnsi="Times New Roman" w:cs="Times New Roman"/>
          <w:color w:val="000000" w:themeColor="text1"/>
          <w:sz w:val="24"/>
          <w:szCs w:val="24"/>
        </w:rPr>
        <w:t xml:space="preserve"> area</w:t>
      </w:r>
      <w:r w:rsidR="009B004A">
        <w:rPr>
          <w:rFonts w:ascii="Times New Roman" w:hAnsi="Times New Roman" w:cs="Times New Roman"/>
          <w:color w:val="000000" w:themeColor="text1"/>
          <w:sz w:val="24"/>
          <w:szCs w:val="24"/>
        </w:rPr>
        <w:t>,</w:t>
      </w:r>
      <w:r w:rsidR="00523F16">
        <w:rPr>
          <w:rFonts w:ascii="Times New Roman" w:hAnsi="Times New Roman" w:cs="Times New Roman"/>
          <w:color w:val="000000" w:themeColor="text1"/>
          <w:sz w:val="24"/>
          <w:szCs w:val="24"/>
        </w:rPr>
        <w:t xml:space="preserve"> with </w:t>
      </w:r>
      <w:r w:rsidR="00F805EE">
        <w:rPr>
          <w:rFonts w:ascii="Times New Roman" w:hAnsi="Times New Roman" w:cs="Times New Roman"/>
          <w:color w:val="000000" w:themeColor="text1"/>
          <w:sz w:val="24"/>
          <w:szCs w:val="24"/>
        </w:rPr>
        <w:t xml:space="preserve">the transition and in-field parts </w:t>
      </w:r>
      <w:r w:rsidR="001148CD">
        <w:rPr>
          <w:rFonts w:ascii="Times New Roman" w:hAnsi="Times New Roman" w:cs="Times New Roman"/>
          <w:color w:val="000000" w:themeColor="text1"/>
          <w:sz w:val="24"/>
          <w:szCs w:val="24"/>
        </w:rPr>
        <w:t xml:space="preserve">yielding </w:t>
      </w:r>
      <w:r w:rsidR="001A43B5">
        <w:rPr>
          <w:rFonts w:ascii="Times New Roman" w:hAnsi="Times New Roman" w:cs="Times New Roman"/>
          <w:color w:val="000000" w:themeColor="text1"/>
          <w:sz w:val="24"/>
          <w:szCs w:val="24"/>
        </w:rPr>
        <w:t xml:space="preserve">the </w:t>
      </w:r>
      <w:r w:rsidR="008C7639">
        <w:rPr>
          <w:rFonts w:ascii="Times New Roman" w:hAnsi="Times New Roman" w:cs="Times New Roman"/>
          <w:color w:val="000000" w:themeColor="text1"/>
          <w:sz w:val="24"/>
          <w:szCs w:val="24"/>
        </w:rPr>
        <w:t>most.</w:t>
      </w:r>
    </w:p>
    <w:p w14:paraId="5035C2E8" w14:textId="77777777" w:rsidR="00B85BE4" w:rsidRDefault="00B85BE4" w:rsidP="002D3FCC">
      <w:pPr>
        <w:spacing w:line="480" w:lineRule="auto"/>
        <w:jc w:val="both"/>
        <w:rPr>
          <w:rFonts w:ascii="Times New Roman" w:hAnsi="Times New Roman" w:cs="Times New Roman"/>
          <w:color w:val="000000" w:themeColor="text1"/>
          <w:sz w:val="24"/>
          <w:szCs w:val="24"/>
        </w:rPr>
      </w:pPr>
    </w:p>
    <w:p w14:paraId="6426FE40" w14:textId="5EB4989F" w:rsidR="00B85BE4" w:rsidRPr="00813791" w:rsidRDefault="00B85BE4" w:rsidP="00813791">
      <w:pPr>
        <w:pStyle w:val="Heading3"/>
        <w:spacing w:before="0" w:line="480" w:lineRule="auto"/>
      </w:pPr>
      <w:r w:rsidRPr="00813791">
        <w:lastRenderedPageBreak/>
        <w:t>The impact of region on crop performance</w:t>
      </w:r>
    </w:p>
    <w:p w14:paraId="6C77798B" w14:textId="09B4EB00" w:rsidR="000B572F" w:rsidRDefault="000B572F" w:rsidP="000B572F">
      <w:pPr>
        <w:spacing w:after="0" w:line="480" w:lineRule="auto"/>
        <w:jc w:val="both"/>
        <w:rPr>
          <w:rFonts w:ascii="Times New Roman" w:hAnsi="Times New Roman" w:cs="Times New Roman"/>
          <w:color w:val="000000" w:themeColor="text1"/>
          <w:sz w:val="24"/>
          <w:szCs w:val="24"/>
        </w:rPr>
      </w:pPr>
      <w:proofErr w:type="gramStart"/>
      <w:r w:rsidRPr="00005AF6">
        <w:rPr>
          <w:rFonts w:ascii="Times New Roman" w:hAnsi="Times New Roman" w:cs="Times New Roman"/>
          <w:color w:val="000000" w:themeColor="text1"/>
          <w:sz w:val="24"/>
          <w:szCs w:val="24"/>
        </w:rPr>
        <w:t xml:space="preserve">Region had a significant impact on </w:t>
      </w:r>
      <w:r>
        <w:rPr>
          <w:rFonts w:ascii="Times New Roman" w:hAnsi="Times New Roman" w:cs="Times New Roman"/>
          <w:color w:val="000000" w:themeColor="text1"/>
          <w:sz w:val="24"/>
          <w:szCs w:val="24"/>
        </w:rPr>
        <w:t xml:space="preserve">crop </w:t>
      </w:r>
      <w:r w:rsidRPr="00005AF6">
        <w:rPr>
          <w:rFonts w:ascii="Times New Roman" w:hAnsi="Times New Roman" w:cs="Times New Roman"/>
          <w:color w:val="000000" w:themeColor="text1"/>
          <w:sz w:val="24"/>
          <w:szCs w:val="24"/>
        </w:rPr>
        <w:t xml:space="preserve">performance </w:t>
      </w:r>
      <w:r>
        <w:rPr>
          <w:rFonts w:ascii="Times New Roman" w:hAnsi="Times New Roman" w:cs="Times New Roman"/>
          <w:color w:val="000000" w:themeColor="text1"/>
          <w:sz w:val="24"/>
          <w:szCs w:val="24"/>
        </w:rPr>
        <w:t>for all of the crops evaluated (Tables 2-4).</w:t>
      </w:r>
      <w:proofErr w:type="gramEnd"/>
      <w:r>
        <w:rPr>
          <w:rFonts w:ascii="Times New Roman" w:hAnsi="Times New Roman" w:cs="Times New Roman"/>
          <w:color w:val="000000" w:themeColor="text1"/>
          <w:sz w:val="24"/>
          <w:szCs w:val="24"/>
        </w:rPr>
        <w:t xml:space="preserve"> </w:t>
      </w:r>
      <w:r w:rsidRPr="007A1DA3">
        <w:rPr>
          <w:rFonts w:ascii="Times New Roman" w:hAnsi="Times New Roman" w:cs="Times New Roman"/>
          <w:color w:val="000000" w:themeColor="text1"/>
          <w:sz w:val="24"/>
          <w:szCs w:val="24"/>
        </w:rPr>
        <w:t xml:space="preserve">WB </w:t>
      </w:r>
      <w:r>
        <w:rPr>
          <w:rFonts w:ascii="Times New Roman" w:hAnsi="Times New Roman" w:cs="Times New Roman"/>
          <w:color w:val="000000" w:themeColor="text1"/>
          <w:sz w:val="24"/>
          <w:szCs w:val="24"/>
        </w:rPr>
        <w:t>was grown in two regions and crops grown in region 2 had better establishment plant densities, higher shoot counts, more light intercepted at GS 30 and higher yields than crops grown in region 1. The region effect was larger for SB with region 1 having lower plant densities and growth parameters, resulting in a much lower yield. Despite higher plant densities and yields recorded for SB grown in region 2, measurements differed little from region 3 for mid-</w:t>
      </w:r>
      <w:r w:rsidRPr="003547C9">
        <w:rPr>
          <w:rFonts w:ascii="Times New Roman" w:hAnsi="Times New Roman" w:cs="Times New Roman"/>
          <w:color w:val="000000" w:themeColor="text1"/>
          <w:sz w:val="24"/>
          <w:szCs w:val="24"/>
        </w:rPr>
        <w:t>season growth</w:t>
      </w:r>
      <w:r>
        <w:rPr>
          <w:rFonts w:ascii="Times New Roman" w:hAnsi="Times New Roman" w:cs="Times New Roman"/>
          <w:color w:val="000000" w:themeColor="text1"/>
          <w:sz w:val="24"/>
          <w:szCs w:val="24"/>
        </w:rPr>
        <w:t xml:space="preserve">. </w:t>
      </w:r>
      <w:r w:rsidR="00A71D81">
        <w:rPr>
          <w:rFonts w:ascii="Times New Roman" w:hAnsi="Times New Roman" w:cs="Times New Roman"/>
          <w:color w:val="000000" w:themeColor="text1"/>
          <w:sz w:val="24"/>
          <w:szCs w:val="24"/>
        </w:rPr>
        <w:t>Although</w:t>
      </w:r>
      <w:r>
        <w:rPr>
          <w:rFonts w:ascii="Times New Roman" w:hAnsi="Times New Roman" w:cs="Times New Roman"/>
          <w:color w:val="000000" w:themeColor="text1"/>
          <w:sz w:val="24"/>
          <w:szCs w:val="24"/>
        </w:rPr>
        <w:t xml:space="preserve"> region 1 ha</w:t>
      </w:r>
      <w:r w:rsidR="0098428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too few sites to allow valid comparisons, statistically significant differences were recorded between regions 2 and 3 for yield and all indicators of crop growth. A </w:t>
      </w:r>
      <w:r w:rsidR="008079DF">
        <w:rPr>
          <w:rFonts w:ascii="Times New Roman" w:hAnsi="Times New Roman" w:cs="Times New Roman"/>
          <w:color w:val="000000" w:themeColor="text1"/>
          <w:sz w:val="24"/>
          <w:szCs w:val="24"/>
        </w:rPr>
        <w:t>zone</w:t>
      </w:r>
      <w:r>
        <w:rPr>
          <w:rFonts w:ascii="Times New Roman" w:hAnsi="Times New Roman" w:cs="Times New Roman"/>
          <w:color w:val="000000" w:themeColor="text1"/>
          <w:sz w:val="24"/>
          <w:szCs w:val="24"/>
        </w:rPr>
        <w:t xml:space="preserve"> and region interaction was recorded for SB and WW (Table </w:t>
      </w:r>
      <w:r w:rsidR="006D045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Region 3 had the greatest response to </w:t>
      </w:r>
      <w:r w:rsidR="008079DF">
        <w:rPr>
          <w:rFonts w:ascii="Times New Roman" w:hAnsi="Times New Roman" w:cs="Times New Roman"/>
          <w:color w:val="000000" w:themeColor="text1"/>
          <w:sz w:val="24"/>
          <w:szCs w:val="24"/>
        </w:rPr>
        <w:t>zone</w:t>
      </w:r>
      <w:r w:rsidR="003340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 both SB and WW, followed by region 1 for SB and region 2 in the case of WW. Spring barley grown in region 3 had a 28</w:t>
      </w:r>
      <w:r w:rsidR="00CD68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yield reduction between </w:t>
      </w:r>
      <w:r w:rsidR="00334082">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334082">
        <w:rPr>
          <w:rFonts w:ascii="Times New Roman" w:hAnsi="Times New Roman" w:cs="Times New Roman"/>
          <w:color w:val="000000" w:themeColor="text1"/>
          <w:sz w:val="24"/>
          <w:szCs w:val="24"/>
        </w:rPr>
        <w:t xml:space="preserve"> and that next to the field </w:t>
      </w:r>
      <w:r w:rsidR="00963751">
        <w:rPr>
          <w:rFonts w:ascii="Times New Roman" w:hAnsi="Times New Roman" w:cs="Times New Roman"/>
          <w:color w:val="000000" w:themeColor="text1"/>
          <w:sz w:val="24"/>
          <w:szCs w:val="24"/>
        </w:rPr>
        <w:t>edge</w:t>
      </w:r>
      <w:r>
        <w:rPr>
          <w:rFonts w:ascii="Times New Roman" w:hAnsi="Times New Roman" w:cs="Times New Roman"/>
          <w:color w:val="000000" w:themeColor="text1"/>
          <w:sz w:val="24"/>
          <w:szCs w:val="24"/>
        </w:rPr>
        <w:t>, with a 25 and 21</w:t>
      </w:r>
      <w:r w:rsidR="00CD68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yield reduction recorded between the same zones for regions 1 and 2 respectively. Despite region 2 showing the lowest mean yield reduction for </w:t>
      </w:r>
      <w:r w:rsidR="005A1857">
        <w:rPr>
          <w:rFonts w:ascii="Times New Roman" w:hAnsi="Times New Roman" w:cs="Times New Roman"/>
          <w:color w:val="000000" w:themeColor="text1"/>
          <w:sz w:val="24"/>
          <w:szCs w:val="24"/>
        </w:rPr>
        <w:t xml:space="preserve">the area next to the field </w:t>
      </w:r>
      <w:r w:rsidR="00963751">
        <w:rPr>
          <w:rFonts w:ascii="Times New Roman" w:hAnsi="Times New Roman" w:cs="Times New Roman"/>
          <w:color w:val="000000" w:themeColor="text1"/>
          <w:sz w:val="24"/>
          <w:szCs w:val="24"/>
        </w:rPr>
        <w:t>edge</w:t>
      </w:r>
      <w:r>
        <w:rPr>
          <w:rFonts w:ascii="Times New Roman" w:hAnsi="Times New Roman" w:cs="Times New Roman"/>
          <w:color w:val="000000" w:themeColor="text1"/>
          <w:sz w:val="24"/>
          <w:szCs w:val="24"/>
        </w:rPr>
        <w:t xml:space="preserve">, it showed the greatest reduction between </w:t>
      </w:r>
      <w:r w:rsidR="00FE4DC6">
        <w:rPr>
          <w:rFonts w:ascii="Times New Roman" w:hAnsi="Times New Roman" w:cs="Times New Roman"/>
          <w:color w:val="000000" w:themeColor="text1"/>
          <w:sz w:val="24"/>
          <w:szCs w:val="24"/>
        </w:rPr>
        <w:t>in-field and turning</w:t>
      </w:r>
      <w:r w:rsidR="00A002E5">
        <w:rPr>
          <w:rFonts w:ascii="Times New Roman" w:hAnsi="Times New Roman" w:cs="Times New Roman"/>
          <w:color w:val="000000" w:themeColor="text1"/>
          <w:sz w:val="24"/>
          <w:szCs w:val="24"/>
        </w:rPr>
        <w:t xml:space="preserve"> </w:t>
      </w:r>
      <w:r w:rsidR="00D20073">
        <w:rPr>
          <w:rFonts w:ascii="Times New Roman" w:hAnsi="Times New Roman" w:cs="Times New Roman"/>
          <w:color w:val="000000" w:themeColor="text1"/>
          <w:sz w:val="24"/>
          <w:szCs w:val="24"/>
        </w:rPr>
        <w:t>zones of</w:t>
      </w:r>
      <w:r>
        <w:rPr>
          <w:rFonts w:ascii="Times New Roman" w:hAnsi="Times New Roman" w:cs="Times New Roman"/>
          <w:color w:val="000000" w:themeColor="text1"/>
          <w:sz w:val="24"/>
          <w:szCs w:val="24"/>
        </w:rPr>
        <w:t xml:space="preserve"> 17</w:t>
      </w:r>
      <w:r w:rsidR="00CD68D4">
        <w:rPr>
          <w:rFonts w:ascii="Times New Roman" w:hAnsi="Times New Roman" w:cs="Times New Roman"/>
          <w:color w:val="000000" w:themeColor="text1"/>
          <w:sz w:val="24"/>
          <w:szCs w:val="24"/>
        </w:rPr>
        <w:t>%</w:t>
      </w:r>
      <w:r w:rsidR="00D20073">
        <w:rPr>
          <w:rFonts w:ascii="Times New Roman" w:hAnsi="Times New Roman" w:cs="Times New Roman"/>
          <w:color w:val="000000" w:themeColor="text1"/>
          <w:sz w:val="24"/>
          <w:szCs w:val="24"/>
        </w:rPr>
        <w:t xml:space="preserve"> for all three regions</w:t>
      </w:r>
      <w:r>
        <w:rPr>
          <w:rFonts w:ascii="Times New Roman" w:hAnsi="Times New Roman" w:cs="Times New Roman"/>
          <w:color w:val="000000" w:themeColor="text1"/>
          <w:sz w:val="24"/>
          <w:szCs w:val="24"/>
        </w:rPr>
        <w:t>.</w:t>
      </w:r>
    </w:p>
    <w:p w14:paraId="7BF3F2AC" w14:textId="0593C96A" w:rsidR="00D33A71" w:rsidRPr="008B1E6F" w:rsidRDefault="00F273D6" w:rsidP="008A1FCF">
      <w:pPr>
        <w:spacing w:after="0" w:line="480" w:lineRule="auto"/>
        <w:ind w:firstLine="426"/>
        <w:jc w:val="both"/>
        <w:rPr>
          <w:rFonts w:ascii="Times New Roman" w:hAnsi="Times New Roman" w:cs="Times New Roman"/>
          <w:color w:val="000000" w:themeColor="text1"/>
          <w:sz w:val="24"/>
          <w:szCs w:val="24"/>
        </w:rPr>
      </w:pPr>
      <w:r w:rsidRPr="003547C9">
        <w:rPr>
          <w:rFonts w:ascii="Times New Roman" w:hAnsi="Times New Roman" w:cs="Times New Roman"/>
          <w:color w:val="000000" w:themeColor="text1"/>
          <w:sz w:val="24"/>
          <w:szCs w:val="24"/>
        </w:rPr>
        <w:t>In the case of WW</w:t>
      </w:r>
      <w:r w:rsidR="00410B48" w:rsidRPr="003547C9">
        <w:rPr>
          <w:rFonts w:ascii="Times New Roman" w:hAnsi="Times New Roman" w:cs="Times New Roman"/>
          <w:color w:val="000000" w:themeColor="text1"/>
          <w:sz w:val="24"/>
          <w:szCs w:val="24"/>
        </w:rPr>
        <w:t>, when the region</w:t>
      </w:r>
      <w:r w:rsidR="00523F16" w:rsidRPr="003547C9">
        <w:rPr>
          <w:rFonts w:ascii="Times New Roman" w:hAnsi="Times New Roman" w:cs="Times New Roman"/>
          <w:color w:val="000000" w:themeColor="text1"/>
          <w:sz w:val="24"/>
          <w:szCs w:val="24"/>
        </w:rPr>
        <w:t xml:space="preserve"> with only one site was excluded</w:t>
      </w:r>
      <w:r w:rsidR="00113B09">
        <w:rPr>
          <w:rFonts w:ascii="Times New Roman" w:hAnsi="Times New Roman" w:cs="Times New Roman"/>
          <w:color w:val="000000" w:themeColor="text1"/>
          <w:sz w:val="24"/>
          <w:szCs w:val="24"/>
        </w:rPr>
        <w:t xml:space="preserve"> (region 2)</w:t>
      </w:r>
      <w:r w:rsidR="00523F16" w:rsidRPr="003547C9">
        <w:rPr>
          <w:rFonts w:ascii="Times New Roman" w:hAnsi="Times New Roman" w:cs="Times New Roman"/>
          <w:color w:val="000000" w:themeColor="text1"/>
          <w:sz w:val="24"/>
          <w:szCs w:val="24"/>
        </w:rPr>
        <w:t xml:space="preserve">, the </w:t>
      </w:r>
      <w:r w:rsidR="00113B09">
        <w:rPr>
          <w:rFonts w:ascii="Times New Roman" w:hAnsi="Times New Roman" w:cs="Times New Roman"/>
          <w:color w:val="000000" w:themeColor="text1"/>
          <w:sz w:val="24"/>
          <w:szCs w:val="24"/>
        </w:rPr>
        <w:t xml:space="preserve">mean </w:t>
      </w:r>
      <w:r w:rsidR="003547C9" w:rsidRPr="003547C9">
        <w:rPr>
          <w:rFonts w:ascii="Times New Roman" w:hAnsi="Times New Roman" w:cs="Times New Roman"/>
          <w:color w:val="000000" w:themeColor="text1"/>
          <w:sz w:val="24"/>
          <w:szCs w:val="24"/>
        </w:rPr>
        <w:t xml:space="preserve">yield </w:t>
      </w:r>
      <w:r w:rsidR="00523F16" w:rsidRPr="003547C9">
        <w:rPr>
          <w:rFonts w:ascii="Times New Roman" w:hAnsi="Times New Roman" w:cs="Times New Roman"/>
          <w:color w:val="000000" w:themeColor="text1"/>
          <w:sz w:val="24"/>
          <w:szCs w:val="24"/>
        </w:rPr>
        <w:t>difference between wheat grown in region</w:t>
      </w:r>
      <w:r w:rsidR="003547C9" w:rsidRPr="003547C9">
        <w:rPr>
          <w:rFonts w:ascii="Times New Roman" w:hAnsi="Times New Roman" w:cs="Times New Roman"/>
          <w:color w:val="000000" w:themeColor="text1"/>
          <w:sz w:val="24"/>
          <w:szCs w:val="24"/>
        </w:rPr>
        <w:t>s</w:t>
      </w:r>
      <w:r w:rsidR="00523F16" w:rsidRPr="003547C9">
        <w:rPr>
          <w:rFonts w:ascii="Times New Roman" w:hAnsi="Times New Roman" w:cs="Times New Roman"/>
          <w:color w:val="000000" w:themeColor="text1"/>
          <w:sz w:val="24"/>
          <w:szCs w:val="24"/>
        </w:rPr>
        <w:t xml:space="preserve"> 1 and </w:t>
      </w:r>
      <w:r w:rsidR="00410B48" w:rsidRPr="003547C9">
        <w:rPr>
          <w:rFonts w:ascii="Times New Roman" w:hAnsi="Times New Roman" w:cs="Times New Roman"/>
          <w:color w:val="000000" w:themeColor="text1"/>
          <w:sz w:val="24"/>
          <w:szCs w:val="24"/>
        </w:rPr>
        <w:t xml:space="preserve">3 </w:t>
      </w:r>
      <w:r w:rsidR="003547C9" w:rsidRPr="003547C9">
        <w:rPr>
          <w:rFonts w:ascii="Times New Roman" w:hAnsi="Times New Roman" w:cs="Times New Roman"/>
          <w:color w:val="000000" w:themeColor="text1"/>
          <w:sz w:val="24"/>
          <w:szCs w:val="24"/>
        </w:rPr>
        <w:t>equated to 1.23 t/ha.</w:t>
      </w:r>
      <w:r w:rsidR="00113B09">
        <w:rPr>
          <w:rFonts w:ascii="Times New Roman" w:hAnsi="Times New Roman" w:cs="Times New Roman"/>
          <w:color w:val="000000" w:themeColor="text1"/>
          <w:sz w:val="24"/>
          <w:szCs w:val="24"/>
        </w:rPr>
        <w:t xml:space="preserve"> C</w:t>
      </w:r>
      <w:r w:rsidR="00222C36">
        <w:rPr>
          <w:rFonts w:ascii="Times New Roman" w:hAnsi="Times New Roman" w:cs="Times New Roman"/>
          <w:color w:val="000000" w:themeColor="text1"/>
          <w:sz w:val="24"/>
          <w:szCs w:val="24"/>
        </w:rPr>
        <w:t>rops in region 3</w:t>
      </w:r>
      <w:r w:rsidR="00523F16" w:rsidRPr="003547C9">
        <w:rPr>
          <w:rFonts w:ascii="Times New Roman" w:hAnsi="Times New Roman" w:cs="Times New Roman"/>
          <w:color w:val="000000" w:themeColor="text1"/>
          <w:sz w:val="24"/>
          <w:szCs w:val="24"/>
        </w:rPr>
        <w:t xml:space="preserve"> </w:t>
      </w:r>
      <w:r w:rsidR="00222C36">
        <w:rPr>
          <w:rFonts w:ascii="Times New Roman" w:hAnsi="Times New Roman" w:cs="Times New Roman"/>
          <w:color w:val="000000" w:themeColor="text1"/>
          <w:sz w:val="24"/>
          <w:szCs w:val="24"/>
        </w:rPr>
        <w:t>produced higher yields</w:t>
      </w:r>
      <w:r w:rsidR="001F119C">
        <w:rPr>
          <w:rFonts w:ascii="Times New Roman" w:hAnsi="Times New Roman" w:cs="Times New Roman"/>
          <w:color w:val="000000" w:themeColor="text1"/>
          <w:sz w:val="24"/>
          <w:szCs w:val="24"/>
        </w:rPr>
        <w:t xml:space="preserve"> and </w:t>
      </w:r>
      <w:r w:rsidR="00523F16" w:rsidRPr="003547C9">
        <w:rPr>
          <w:rFonts w:ascii="Times New Roman" w:hAnsi="Times New Roman" w:cs="Times New Roman"/>
          <w:color w:val="000000" w:themeColor="text1"/>
          <w:sz w:val="24"/>
          <w:szCs w:val="24"/>
        </w:rPr>
        <w:t xml:space="preserve">had </w:t>
      </w:r>
      <w:r w:rsidR="00222C36">
        <w:rPr>
          <w:rFonts w:ascii="Times New Roman" w:hAnsi="Times New Roman" w:cs="Times New Roman"/>
          <w:color w:val="000000" w:themeColor="text1"/>
          <w:sz w:val="24"/>
          <w:szCs w:val="24"/>
        </w:rPr>
        <w:t xml:space="preserve">higher </w:t>
      </w:r>
      <w:r w:rsidR="005838AF">
        <w:rPr>
          <w:rFonts w:ascii="Times New Roman" w:hAnsi="Times New Roman" w:cs="Times New Roman"/>
          <w:color w:val="000000" w:themeColor="text1"/>
          <w:sz w:val="24"/>
          <w:szCs w:val="24"/>
        </w:rPr>
        <w:t xml:space="preserve">plant densities, </w:t>
      </w:r>
      <w:r w:rsidR="0000770D" w:rsidRPr="003547C9">
        <w:rPr>
          <w:rFonts w:ascii="Times New Roman" w:hAnsi="Times New Roman" w:cs="Times New Roman"/>
          <w:color w:val="000000" w:themeColor="text1"/>
          <w:sz w:val="24"/>
          <w:szCs w:val="24"/>
        </w:rPr>
        <w:t>shoot</w:t>
      </w:r>
      <w:r w:rsidR="005838AF">
        <w:rPr>
          <w:rFonts w:ascii="Times New Roman" w:hAnsi="Times New Roman" w:cs="Times New Roman"/>
          <w:color w:val="000000" w:themeColor="text1"/>
          <w:sz w:val="24"/>
          <w:szCs w:val="24"/>
        </w:rPr>
        <w:t xml:space="preserve"> counts, TGW and ears/m</w:t>
      </w:r>
      <w:r w:rsidR="005838AF" w:rsidRPr="005838AF">
        <w:rPr>
          <w:rFonts w:ascii="Times New Roman" w:hAnsi="Times New Roman" w:cs="Times New Roman"/>
          <w:color w:val="000000" w:themeColor="text1"/>
          <w:sz w:val="24"/>
          <w:szCs w:val="24"/>
          <w:vertAlign w:val="superscript"/>
        </w:rPr>
        <w:t>2</w:t>
      </w:r>
      <w:r w:rsidR="005838AF">
        <w:rPr>
          <w:rFonts w:ascii="Times New Roman" w:hAnsi="Times New Roman" w:cs="Times New Roman"/>
          <w:color w:val="000000" w:themeColor="text1"/>
          <w:sz w:val="24"/>
          <w:szCs w:val="24"/>
        </w:rPr>
        <w:t xml:space="preserve"> </w:t>
      </w:r>
      <w:r w:rsidR="00222C36">
        <w:rPr>
          <w:rFonts w:ascii="Times New Roman" w:hAnsi="Times New Roman" w:cs="Times New Roman"/>
          <w:color w:val="000000" w:themeColor="text1"/>
          <w:sz w:val="24"/>
          <w:szCs w:val="24"/>
        </w:rPr>
        <w:t>but fewer grains/ear</w:t>
      </w:r>
      <w:r w:rsidR="001F119C">
        <w:rPr>
          <w:rFonts w:ascii="Times New Roman" w:hAnsi="Times New Roman" w:cs="Times New Roman"/>
          <w:color w:val="000000" w:themeColor="text1"/>
          <w:sz w:val="24"/>
          <w:szCs w:val="24"/>
        </w:rPr>
        <w:t>.</w:t>
      </w:r>
      <w:r w:rsidR="001F62E9">
        <w:rPr>
          <w:rFonts w:ascii="Times New Roman" w:hAnsi="Times New Roman" w:cs="Times New Roman"/>
          <w:color w:val="000000" w:themeColor="text1"/>
          <w:sz w:val="24"/>
          <w:szCs w:val="24"/>
        </w:rPr>
        <w:t xml:space="preserve"> A </w:t>
      </w:r>
      <w:r w:rsidR="00933873">
        <w:rPr>
          <w:rFonts w:ascii="Times New Roman" w:hAnsi="Times New Roman" w:cs="Times New Roman"/>
          <w:color w:val="000000" w:themeColor="text1"/>
          <w:sz w:val="24"/>
          <w:szCs w:val="24"/>
        </w:rPr>
        <w:t>3</w:t>
      </w:r>
      <w:r w:rsidR="001F62E9">
        <w:rPr>
          <w:rFonts w:ascii="Times New Roman" w:hAnsi="Times New Roman" w:cs="Times New Roman"/>
          <w:color w:val="000000" w:themeColor="text1"/>
          <w:sz w:val="24"/>
          <w:szCs w:val="24"/>
        </w:rPr>
        <w:t>0</w:t>
      </w:r>
      <w:r w:rsidR="00CD68D4">
        <w:rPr>
          <w:rFonts w:ascii="Times New Roman" w:hAnsi="Times New Roman" w:cs="Times New Roman"/>
          <w:color w:val="000000" w:themeColor="text1"/>
          <w:sz w:val="24"/>
          <w:szCs w:val="24"/>
        </w:rPr>
        <w:t>%</w:t>
      </w:r>
      <w:r w:rsidR="001F62E9">
        <w:rPr>
          <w:rFonts w:ascii="Times New Roman" w:hAnsi="Times New Roman" w:cs="Times New Roman"/>
          <w:color w:val="000000" w:themeColor="text1"/>
          <w:sz w:val="24"/>
          <w:szCs w:val="24"/>
        </w:rPr>
        <w:t xml:space="preserve"> yield reduction </w:t>
      </w:r>
      <w:r w:rsidR="005E6AC7">
        <w:rPr>
          <w:rFonts w:ascii="Times New Roman" w:hAnsi="Times New Roman" w:cs="Times New Roman"/>
          <w:color w:val="000000" w:themeColor="text1"/>
          <w:sz w:val="24"/>
          <w:szCs w:val="24"/>
        </w:rPr>
        <w:t xml:space="preserve">in </w:t>
      </w:r>
      <w:r w:rsidR="001F62E9">
        <w:rPr>
          <w:rFonts w:ascii="Times New Roman" w:hAnsi="Times New Roman" w:cs="Times New Roman"/>
          <w:color w:val="000000" w:themeColor="text1"/>
          <w:sz w:val="24"/>
          <w:szCs w:val="24"/>
        </w:rPr>
        <w:t>WW yields was documented between</w:t>
      </w:r>
      <w:r w:rsidR="00B733BF">
        <w:rPr>
          <w:rFonts w:ascii="Times New Roman" w:hAnsi="Times New Roman" w:cs="Times New Roman"/>
          <w:color w:val="000000" w:themeColor="text1"/>
          <w:sz w:val="24"/>
          <w:szCs w:val="24"/>
        </w:rPr>
        <w:t xml:space="preserve"> the in-field sample </w:t>
      </w:r>
      <w:r w:rsidR="00741897">
        <w:rPr>
          <w:rFonts w:ascii="Times New Roman" w:hAnsi="Times New Roman" w:cs="Times New Roman"/>
          <w:color w:val="000000" w:themeColor="text1"/>
          <w:sz w:val="24"/>
          <w:szCs w:val="24"/>
        </w:rPr>
        <w:t>zone</w:t>
      </w:r>
      <w:r w:rsidR="00B733BF">
        <w:rPr>
          <w:rFonts w:ascii="Times New Roman" w:hAnsi="Times New Roman" w:cs="Times New Roman"/>
          <w:color w:val="000000" w:themeColor="text1"/>
          <w:sz w:val="24"/>
          <w:szCs w:val="24"/>
        </w:rPr>
        <w:t xml:space="preserve"> and the area</w:t>
      </w:r>
      <w:r w:rsidR="001F62E9">
        <w:rPr>
          <w:rFonts w:ascii="Times New Roman" w:hAnsi="Times New Roman" w:cs="Times New Roman"/>
          <w:color w:val="000000" w:themeColor="text1"/>
          <w:sz w:val="24"/>
          <w:szCs w:val="24"/>
        </w:rPr>
        <w:t xml:space="preserve"> </w:t>
      </w:r>
      <w:r w:rsidR="00B733BF">
        <w:rPr>
          <w:rFonts w:ascii="Times New Roman" w:hAnsi="Times New Roman" w:cs="Times New Roman"/>
          <w:color w:val="000000" w:themeColor="text1"/>
          <w:sz w:val="24"/>
          <w:szCs w:val="24"/>
        </w:rPr>
        <w:t xml:space="preserve">next to the field </w:t>
      </w:r>
      <w:r w:rsidR="00963751">
        <w:rPr>
          <w:rFonts w:ascii="Times New Roman" w:hAnsi="Times New Roman" w:cs="Times New Roman"/>
          <w:color w:val="000000" w:themeColor="text1"/>
          <w:sz w:val="24"/>
          <w:szCs w:val="24"/>
        </w:rPr>
        <w:t>edge</w:t>
      </w:r>
      <w:r w:rsidR="0088603D" w:rsidRPr="008B1E6F">
        <w:rPr>
          <w:rFonts w:ascii="Times New Roman" w:hAnsi="Times New Roman" w:cs="Times New Roman"/>
          <w:color w:val="000000" w:themeColor="text1"/>
          <w:sz w:val="24"/>
          <w:szCs w:val="24"/>
        </w:rPr>
        <w:t>.</w:t>
      </w:r>
    </w:p>
    <w:p w14:paraId="19031F6D" w14:textId="77777777" w:rsidR="006805DD" w:rsidRPr="008B1E6F" w:rsidRDefault="006805DD" w:rsidP="00523F16">
      <w:pPr>
        <w:spacing w:line="480" w:lineRule="auto"/>
        <w:ind w:firstLine="426"/>
        <w:jc w:val="both"/>
        <w:rPr>
          <w:rFonts w:ascii="Times New Roman" w:hAnsi="Times New Roman" w:cs="Times New Roman"/>
          <w:color w:val="000000" w:themeColor="text1"/>
          <w:sz w:val="24"/>
          <w:szCs w:val="24"/>
        </w:rPr>
      </w:pPr>
    </w:p>
    <w:p w14:paraId="1A92857D" w14:textId="6C6E83F1" w:rsidR="00C828E6" w:rsidRPr="008B1E6F" w:rsidRDefault="00C828E6" w:rsidP="00B34EE5">
      <w:pPr>
        <w:pStyle w:val="Heading3"/>
        <w:spacing w:before="0" w:line="480" w:lineRule="auto"/>
      </w:pPr>
      <w:r w:rsidRPr="008B1E6F">
        <w:lastRenderedPageBreak/>
        <w:t xml:space="preserve">The impact of soil </w:t>
      </w:r>
      <w:r w:rsidR="0055787F" w:rsidRPr="008B1E6F">
        <w:t>texture</w:t>
      </w:r>
      <w:r w:rsidRPr="008B1E6F">
        <w:t xml:space="preserve"> on crop performance</w:t>
      </w:r>
    </w:p>
    <w:p w14:paraId="4E5E05B4" w14:textId="2F3170FB" w:rsidR="00D754ED" w:rsidRPr="008B1E6F" w:rsidRDefault="00D754ED" w:rsidP="00D754ED">
      <w:pPr>
        <w:spacing w:after="0" w:line="480" w:lineRule="auto"/>
        <w:jc w:val="both"/>
        <w:rPr>
          <w:rFonts w:ascii="Times New Roman" w:hAnsi="Times New Roman" w:cs="Times New Roman"/>
          <w:color w:val="000000" w:themeColor="text1"/>
          <w:sz w:val="24"/>
          <w:szCs w:val="24"/>
        </w:rPr>
      </w:pPr>
      <w:r w:rsidRPr="008B1E6F">
        <w:rPr>
          <w:rFonts w:ascii="Times New Roman" w:hAnsi="Times New Roman" w:cs="Times New Roman"/>
          <w:color w:val="000000" w:themeColor="text1"/>
          <w:sz w:val="24"/>
          <w:szCs w:val="24"/>
        </w:rPr>
        <w:t xml:space="preserve">Soil texture had an effect on crop performance for all the surveyed cereal </w:t>
      </w:r>
      <w:r w:rsidRPr="008B1E6F">
        <w:rPr>
          <w:rFonts w:ascii="Times New Roman" w:hAnsi="Times New Roman" w:cs="Times New Roman"/>
          <w:sz w:val="24"/>
          <w:szCs w:val="24"/>
        </w:rPr>
        <w:t xml:space="preserve">types (Tables 2-4) with a significant </w:t>
      </w:r>
      <w:r w:rsidR="00D43752">
        <w:rPr>
          <w:rFonts w:ascii="Times New Roman" w:hAnsi="Times New Roman" w:cs="Times New Roman"/>
          <w:sz w:val="24"/>
          <w:szCs w:val="24"/>
        </w:rPr>
        <w:t xml:space="preserve">sample zone </w:t>
      </w:r>
      <w:r w:rsidRPr="008B1E6F">
        <w:rPr>
          <w:rFonts w:ascii="Times New Roman" w:hAnsi="Times New Roman" w:cs="Times New Roman"/>
          <w:sz w:val="24"/>
          <w:szCs w:val="24"/>
        </w:rPr>
        <w:t xml:space="preserve">and soil texture interaction observed for SB grain yield </w:t>
      </w:r>
      <w:r w:rsidRPr="008B1E6F">
        <w:rPr>
          <w:rFonts w:ascii="Times New Roman" w:hAnsi="Times New Roman" w:cs="Times New Roman"/>
          <w:color w:val="000000" w:themeColor="text1"/>
          <w:sz w:val="24"/>
          <w:szCs w:val="24"/>
        </w:rPr>
        <w:t xml:space="preserve">(Table </w:t>
      </w:r>
      <w:r w:rsidR="006D045B">
        <w:rPr>
          <w:rFonts w:ascii="Times New Roman" w:hAnsi="Times New Roman" w:cs="Times New Roman"/>
          <w:color w:val="000000" w:themeColor="text1"/>
          <w:sz w:val="24"/>
          <w:szCs w:val="24"/>
        </w:rPr>
        <w:t>7</w:t>
      </w:r>
      <w:r w:rsidRPr="008B1E6F">
        <w:rPr>
          <w:rFonts w:ascii="Times New Roman" w:hAnsi="Times New Roman" w:cs="Times New Roman"/>
          <w:color w:val="000000" w:themeColor="text1"/>
          <w:sz w:val="24"/>
          <w:szCs w:val="24"/>
        </w:rPr>
        <w:t xml:space="preserve">). There were no </w:t>
      </w:r>
      <w:r w:rsidR="00D43752">
        <w:rPr>
          <w:rFonts w:ascii="Times New Roman" w:hAnsi="Times New Roman" w:cs="Times New Roman"/>
          <w:sz w:val="24"/>
          <w:szCs w:val="24"/>
        </w:rPr>
        <w:t>sample zone</w:t>
      </w:r>
      <w:r w:rsidRPr="008B1E6F">
        <w:rPr>
          <w:rFonts w:ascii="Times New Roman" w:hAnsi="Times New Roman" w:cs="Times New Roman"/>
          <w:color w:val="000000" w:themeColor="text1"/>
          <w:sz w:val="24"/>
          <w:szCs w:val="24"/>
        </w:rPr>
        <w:t>*soil texture yield interactions for WB and WW. All three crops were grown on soils of sandy loam and loam soil textures.  Yields varied from 6.66 t/ha to 8.31 t/ha for SB on sandy loam and loam soils respectively whereas they varied from 12.81 t/ha to 11.72 t/ha for the same soils with WW crops</w:t>
      </w:r>
      <w:r w:rsidR="00746025" w:rsidRPr="008B1E6F">
        <w:rPr>
          <w:rFonts w:ascii="Times New Roman" w:hAnsi="Times New Roman" w:cs="Times New Roman"/>
          <w:color w:val="000000" w:themeColor="text1"/>
          <w:sz w:val="24"/>
          <w:szCs w:val="24"/>
        </w:rPr>
        <w:t xml:space="preserve">. </w:t>
      </w:r>
      <w:r w:rsidRPr="008B1E6F">
        <w:rPr>
          <w:rFonts w:ascii="Times New Roman" w:hAnsi="Times New Roman" w:cs="Times New Roman"/>
          <w:color w:val="000000" w:themeColor="text1"/>
          <w:sz w:val="24"/>
          <w:szCs w:val="24"/>
        </w:rPr>
        <w:t xml:space="preserve">Where WB was grown on sandy loam soils, higher establishment plant </w:t>
      </w:r>
      <w:proofErr w:type="gramStart"/>
      <w:r w:rsidRPr="008B1E6F">
        <w:rPr>
          <w:rFonts w:ascii="Times New Roman" w:hAnsi="Times New Roman" w:cs="Times New Roman"/>
          <w:color w:val="000000" w:themeColor="text1"/>
          <w:sz w:val="24"/>
          <w:szCs w:val="24"/>
        </w:rPr>
        <w:t>densities</w:t>
      </w:r>
      <w:r w:rsidR="00746025" w:rsidRPr="008B1E6F">
        <w:rPr>
          <w:rFonts w:ascii="Times New Roman" w:hAnsi="Times New Roman" w:cs="Times New Roman"/>
          <w:color w:val="000000" w:themeColor="text1"/>
          <w:sz w:val="24"/>
          <w:szCs w:val="24"/>
        </w:rPr>
        <w:t>,</w:t>
      </w:r>
      <w:proofErr w:type="gramEnd"/>
      <w:r w:rsidRPr="008B1E6F">
        <w:rPr>
          <w:rFonts w:ascii="Times New Roman" w:hAnsi="Times New Roman" w:cs="Times New Roman"/>
          <w:color w:val="000000" w:themeColor="text1"/>
          <w:sz w:val="24"/>
          <w:szCs w:val="24"/>
        </w:rPr>
        <w:t xml:space="preserve"> shoot counts, better early season growth (GS 30) and higher yields were recorded when contrasted with the same crop</w:t>
      </w:r>
      <w:r w:rsidR="00C23CAA" w:rsidRPr="008B1E6F">
        <w:rPr>
          <w:rFonts w:ascii="Times New Roman" w:hAnsi="Times New Roman" w:cs="Times New Roman"/>
          <w:color w:val="000000" w:themeColor="text1"/>
          <w:sz w:val="24"/>
          <w:szCs w:val="24"/>
        </w:rPr>
        <w:t>s</w:t>
      </w:r>
      <w:r w:rsidRPr="008B1E6F">
        <w:rPr>
          <w:rFonts w:ascii="Times New Roman" w:hAnsi="Times New Roman" w:cs="Times New Roman"/>
          <w:color w:val="000000" w:themeColor="text1"/>
          <w:sz w:val="24"/>
          <w:szCs w:val="24"/>
        </w:rPr>
        <w:t xml:space="preserve"> grown on the loam soils. The same result was observed for SB plant densities but higher shoot counts, indicators of crop growth and grain quality were recorded for the loam soils over the sandy loam soils.</w:t>
      </w:r>
    </w:p>
    <w:p w14:paraId="09214A49" w14:textId="77777777" w:rsidR="00D754ED" w:rsidRPr="008B1E6F" w:rsidRDefault="00D754ED" w:rsidP="00E42B8F">
      <w:pPr>
        <w:spacing w:line="480" w:lineRule="auto"/>
        <w:jc w:val="both"/>
        <w:rPr>
          <w:rFonts w:ascii="Times New Roman" w:hAnsi="Times New Roman" w:cs="Times New Roman"/>
          <w:color w:val="000000" w:themeColor="text1"/>
          <w:sz w:val="24"/>
          <w:szCs w:val="24"/>
        </w:rPr>
      </w:pPr>
    </w:p>
    <w:p w14:paraId="0F43B690" w14:textId="21AD0972" w:rsidR="00932B33" w:rsidRPr="008B1E6F" w:rsidRDefault="00052994" w:rsidP="00E42B8F">
      <w:pPr>
        <w:pStyle w:val="Heading2"/>
        <w:spacing w:before="0" w:line="480" w:lineRule="auto"/>
      </w:pPr>
      <w:r w:rsidRPr="008B1E6F">
        <w:t xml:space="preserve">Survey results 2: </w:t>
      </w:r>
      <w:r w:rsidR="00104CD8" w:rsidRPr="008B1E6F">
        <w:t xml:space="preserve">The number of </w:t>
      </w:r>
      <w:r w:rsidR="00322091" w:rsidRPr="008B1E6F">
        <w:t>site</w:t>
      </w:r>
      <w:r w:rsidR="00104CD8" w:rsidRPr="008B1E6F">
        <w:t>s showing significant effects</w:t>
      </w:r>
    </w:p>
    <w:p w14:paraId="0BB3106E" w14:textId="5A030604" w:rsidR="00D754ED" w:rsidRDefault="00D754ED" w:rsidP="00D754ED">
      <w:pPr>
        <w:spacing w:after="0" w:line="480" w:lineRule="auto"/>
        <w:jc w:val="both"/>
        <w:rPr>
          <w:rFonts w:ascii="Times New Roman" w:hAnsi="Times New Roman" w:cs="Times New Roman"/>
          <w:color w:val="000000" w:themeColor="text1"/>
          <w:sz w:val="24"/>
          <w:szCs w:val="24"/>
        </w:rPr>
      </w:pPr>
      <w:r w:rsidRPr="008B1E6F">
        <w:rPr>
          <w:rFonts w:ascii="Times New Roman" w:hAnsi="Times New Roman" w:cs="Times New Roman"/>
          <w:color w:val="000000" w:themeColor="text1"/>
          <w:sz w:val="24"/>
          <w:szCs w:val="24"/>
        </w:rPr>
        <w:t xml:space="preserve">There was a significant </w:t>
      </w:r>
      <w:r w:rsidR="0023386A">
        <w:rPr>
          <w:rFonts w:ascii="Times New Roman" w:hAnsi="Times New Roman" w:cs="Times New Roman"/>
          <w:sz w:val="24"/>
          <w:szCs w:val="24"/>
        </w:rPr>
        <w:t>zone</w:t>
      </w:r>
      <w:r w:rsidR="00A611E9">
        <w:rPr>
          <w:rFonts w:ascii="Times New Roman" w:hAnsi="Times New Roman" w:cs="Times New Roman"/>
          <w:sz w:val="24"/>
          <w:szCs w:val="24"/>
        </w:rPr>
        <w:t xml:space="preserve"> </w:t>
      </w:r>
      <w:r w:rsidRPr="008B1E6F">
        <w:rPr>
          <w:rFonts w:ascii="Times New Roman" w:hAnsi="Times New Roman" w:cs="Times New Roman"/>
          <w:color w:val="000000" w:themeColor="text1"/>
          <w:sz w:val="24"/>
          <w:szCs w:val="24"/>
        </w:rPr>
        <w:t>by</w:t>
      </w:r>
      <w:r>
        <w:rPr>
          <w:rFonts w:ascii="Times New Roman" w:hAnsi="Times New Roman" w:cs="Times New Roman"/>
          <w:color w:val="000000" w:themeColor="text1"/>
          <w:sz w:val="24"/>
          <w:szCs w:val="24"/>
        </w:rPr>
        <w:t xml:space="preserve"> site </w:t>
      </w:r>
      <w:r w:rsidRPr="00014B81">
        <w:rPr>
          <w:rFonts w:ascii="Times New Roman" w:hAnsi="Times New Roman" w:cs="Times New Roman"/>
          <w:color w:val="000000" w:themeColor="text1"/>
          <w:sz w:val="24"/>
          <w:szCs w:val="24"/>
        </w:rPr>
        <w:t xml:space="preserve">interaction for grain yield (P&lt;0.001) for all three crops. </w:t>
      </w:r>
      <w:proofErr w:type="gramStart"/>
      <w:r w:rsidRPr="00014B81">
        <w:rPr>
          <w:rFonts w:ascii="Times New Roman" w:hAnsi="Times New Roman" w:cs="Times New Roman"/>
          <w:color w:val="000000" w:themeColor="text1"/>
          <w:sz w:val="24"/>
          <w:szCs w:val="24"/>
        </w:rPr>
        <w:t xml:space="preserve">A </w:t>
      </w:r>
      <w:r w:rsidRPr="005100F2">
        <w:rPr>
          <w:rFonts w:ascii="Times New Roman" w:hAnsi="Times New Roman" w:cs="Times New Roman"/>
          <w:color w:val="000000" w:themeColor="text1"/>
          <w:sz w:val="24"/>
          <w:szCs w:val="24"/>
        </w:rPr>
        <w:t xml:space="preserve">summary of sites, where significant responses to each indicator of crop growth occurred is outlined in Table </w:t>
      </w:r>
      <w:r w:rsidR="00DB5B71">
        <w:rPr>
          <w:rFonts w:ascii="Times New Roman" w:hAnsi="Times New Roman" w:cs="Times New Roman"/>
          <w:color w:val="000000" w:themeColor="text1"/>
          <w:sz w:val="24"/>
          <w:szCs w:val="24"/>
        </w:rPr>
        <w:t>8</w:t>
      </w:r>
      <w:r w:rsidRPr="005100F2">
        <w:rPr>
          <w:rFonts w:ascii="Times New Roman" w:hAnsi="Times New Roman" w:cs="Times New Roman"/>
          <w:color w:val="000000" w:themeColor="text1"/>
          <w:sz w:val="24"/>
          <w:szCs w:val="24"/>
        </w:rPr>
        <w:t>.</w:t>
      </w:r>
      <w:proofErr w:type="gramEnd"/>
      <w:r w:rsidRPr="005100F2">
        <w:rPr>
          <w:rFonts w:ascii="Times New Roman" w:hAnsi="Times New Roman" w:cs="Times New Roman"/>
          <w:color w:val="000000" w:themeColor="text1"/>
          <w:sz w:val="24"/>
          <w:szCs w:val="24"/>
        </w:rPr>
        <w:t xml:space="preserve"> Six out of the nine measured indicators </w:t>
      </w:r>
      <w:r>
        <w:rPr>
          <w:rFonts w:ascii="Times New Roman" w:hAnsi="Times New Roman" w:cs="Times New Roman"/>
          <w:color w:val="000000" w:themeColor="text1"/>
          <w:sz w:val="24"/>
          <w:szCs w:val="24"/>
        </w:rPr>
        <w:t xml:space="preserve">of crop growth were significantly impacted </w:t>
      </w:r>
      <w:r w:rsidRPr="005100F2">
        <w:rPr>
          <w:rFonts w:ascii="Times New Roman" w:hAnsi="Times New Roman" w:cs="Times New Roman"/>
          <w:color w:val="000000" w:themeColor="text1"/>
          <w:sz w:val="24"/>
          <w:szCs w:val="24"/>
        </w:rPr>
        <w:t>in greater than 50</w:t>
      </w:r>
      <w:r w:rsidR="00CD68D4">
        <w:rPr>
          <w:rFonts w:ascii="Times New Roman" w:hAnsi="Times New Roman" w:cs="Times New Roman"/>
          <w:color w:val="000000" w:themeColor="text1"/>
          <w:sz w:val="24"/>
          <w:szCs w:val="24"/>
        </w:rPr>
        <w:t>%</w:t>
      </w:r>
      <w:r w:rsidRPr="005100F2">
        <w:rPr>
          <w:rFonts w:ascii="Times New Roman" w:hAnsi="Times New Roman" w:cs="Times New Roman"/>
          <w:color w:val="000000" w:themeColor="text1"/>
          <w:sz w:val="24"/>
          <w:szCs w:val="24"/>
        </w:rPr>
        <w:t xml:space="preserve"> of sites. For grain yield, 33 out of the 40 sites had a significant (P&lt;0.05) </w:t>
      </w:r>
      <w:r w:rsidR="0023386A">
        <w:rPr>
          <w:rFonts w:ascii="Times New Roman" w:hAnsi="Times New Roman" w:cs="Times New Roman"/>
          <w:sz w:val="24"/>
          <w:szCs w:val="24"/>
        </w:rPr>
        <w:t>zone</w:t>
      </w:r>
      <w:r w:rsidR="00A611E9">
        <w:rPr>
          <w:rFonts w:ascii="Times New Roman" w:hAnsi="Times New Roman" w:cs="Times New Roman"/>
          <w:sz w:val="24"/>
          <w:szCs w:val="24"/>
        </w:rPr>
        <w:t xml:space="preserve"> </w:t>
      </w:r>
      <w:r w:rsidRPr="005100F2">
        <w:rPr>
          <w:rFonts w:ascii="Times New Roman" w:hAnsi="Times New Roman" w:cs="Times New Roman"/>
          <w:color w:val="000000" w:themeColor="text1"/>
          <w:sz w:val="24"/>
          <w:szCs w:val="24"/>
        </w:rPr>
        <w:t>effect. Similarly large</w:t>
      </w:r>
      <w:r w:rsidRPr="00014B81">
        <w:rPr>
          <w:rFonts w:ascii="Times New Roman" w:hAnsi="Times New Roman" w:cs="Times New Roman"/>
          <w:color w:val="000000" w:themeColor="text1"/>
          <w:sz w:val="24"/>
          <w:szCs w:val="24"/>
        </w:rPr>
        <w:t xml:space="preserve"> numbers of sites displayed highly significant (P&lt;0.001) </w:t>
      </w:r>
      <w:r w:rsidR="0023386A">
        <w:rPr>
          <w:rFonts w:ascii="Times New Roman" w:hAnsi="Times New Roman" w:cs="Times New Roman"/>
          <w:sz w:val="24"/>
          <w:szCs w:val="24"/>
        </w:rPr>
        <w:t>zone</w:t>
      </w:r>
      <w:r w:rsidR="0096043E">
        <w:rPr>
          <w:rFonts w:ascii="Times New Roman" w:hAnsi="Times New Roman" w:cs="Times New Roman"/>
          <w:sz w:val="24"/>
          <w:szCs w:val="24"/>
        </w:rPr>
        <w:t xml:space="preserve"> </w:t>
      </w:r>
      <w:r>
        <w:rPr>
          <w:rFonts w:ascii="Times New Roman" w:hAnsi="Times New Roman" w:cs="Times New Roman"/>
          <w:color w:val="000000" w:themeColor="text1"/>
          <w:sz w:val="24"/>
          <w:szCs w:val="24"/>
        </w:rPr>
        <w:t>effects</w:t>
      </w:r>
      <w:r w:rsidRPr="00014B81">
        <w:rPr>
          <w:rFonts w:ascii="Times New Roman" w:hAnsi="Times New Roman" w:cs="Times New Roman"/>
          <w:color w:val="000000" w:themeColor="text1"/>
          <w:sz w:val="24"/>
          <w:szCs w:val="24"/>
        </w:rPr>
        <w:t xml:space="preserve"> for plant density, shoot counts, </w:t>
      </w:r>
      <w:r>
        <w:rPr>
          <w:rFonts w:ascii="Times New Roman" w:hAnsi="Times New Roman" w:cs="Times New Roman"/>
          <w:color w:val="000000" w:themeColor="text1"/>
          <w:sz w:val="24"/>
          <w:szCs w:val="24"/>
        </w:rPr>
        <w:t>light interception</w:t>
      </w:r>
      <w:r w:rsidR="00FE5F7D">
        <w:rPr>
          <w:rFonts w:ascii="Times New Roman" w:hAnsi="Times New Roman" w:cs="Times New Roman"/>
          <w:color w:val="000000" w:themeColor="text1"/>
          <w:sz w:val="24"/>
          <w:szCs w:val="24"/>
        </w:rPr>
        <w:t xml:space="preserve"> at GS30</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light interception</w:t>
      </w:r>
      <w:r w:rsidRPr="00014B81">
        <w:rPr>
          <w:rFonts w:ascii="Times New Roman" w:hAnsi="Times New Roman" w:cs="Times New Roman"/>
          <w:color w:val="000000" w:themeColor="text1"/>
          <w:sz w:val="24"/>
          <w:szCs w:val="24"/>
        </w:rPr>
        <w:t xml:space="preserve"> </w:t>
      </w:r>
      <w:r w:rsidR="00FE5F7D">
        <w:rPr>
          <w:rFonts w:ascii="Times New Roman" w:hAnsi="Times New Roman" w:cs="Times New Roman"/>
          <w:color w:val="000000" w:themeColor="text1"/>
          <w:sz w:val="24"/>
          <w:szCs w:val="24"/>
        </w:rPr>
        <w:t>at GS32</w:t>
      </w:r>
      <w:r w:rsidRPr="00014B81">
        <w:rPr>
          <w:rFonts w:ascii="Times New Roman" w:hAnsi="Times New Roman" w:cs="Times New Roman"/>
          <w:color w:val="000000" w:themeColor="text1"/>
          <w:sz w:val="24"/>
          <w:szCs w:val="24"/>
        </w:rPr>
        <w:t xml:space="preserve"> and ear</w:t>
      </w:r>
      <w:r>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m</w:t>
      </w:r>
      <w:r w:rsidRPr="00014B81">
        <w:rPr>
          <w:rFonts w:ascii="Times New Roman" w:hAnsi="Times New Roman" w:cs="Times New Roman"/>
          <w:color w:val="000000" w:themeColor="text1"/>
          <w:sz w:val="24"/>
          <w:szCs w:val="24"/>
          <w:vertAlign w:val="superscript"/>
        </w:rPr>
        <w:t>2</w:t>
      </w:r>
      <w:r w:rsidRPr="00014B81">
        <w:rPr>
          <w:rFonts w:ascii="Times New Roman" w:hAnsi="Times New Roman" w:cs="Times New Roman"/>
          <w:color w:val="000000" w:themeColor="text1"/>
          <w:sz w:val="24"/>
          <w:szCs w:val="24"/>
        </w:rPr>
        <w:t xml:space="preserve">. There was only a </w:t>
      </w:r>
      <w:r w:rsidR="0023386A">
        <w:rPr>
          <w:rFonts w:ascii="Times New Roman" w:hAnsi="Times New Roman" w:cs="Times New Roman"/>
          <w:sz w:val="24"/>
          <w:szCs w:val="24"/>
        </w:rPr>
        <w:t>zone</w:t>
      </w:r>
      <w:r w:rsidR="0096043E">
        <w:rPr>
          <w:rFonts w:ascii="Times New Roman" w:hAnsi="Times New Roman" w:cs="Times New Roman"/>
          <w:sz w:val="24"/>
          <w:szCs w:val="24"/>
        </w:rPr>
        <w:t xml:space="preserve"> </w:t>
      </w:r>
      <w:r>
        <w:rPr>
          <w:rFonts w:ascii="Times New Roman" w:hAnsi="Times New Roman" w:cs="Times New Roman"/>
          <w:color w:val="000000" w:themeColor="text1"/>
          <w:sz w:val="24"/>
          <w:szCs w:val="24"/>
        </w:rPr>
        <w:t>effect</w:t>
      </w:r>
      <w:r w:rsidRPr="00014B81">
        <w:rPr>
          <w:rFonts w:ascii="Times New Roman" w:hAnsi="Times New Roman" w:cs="Times New Roman"/>
          <w:color w:val="000000" w:themeColor="text1"/>
          <w:sz w:val="24"/>
          <w:szCs w:val="24"/>
        </w:rPr>
        <w:t xml:space="preserve"> observed at 30</w:t>
      </w:r>
      <w:r w:rsidR="00CD68D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of sites for TGW and 18</w:t>
      </w:r>
      <w:r w:rsidR="00CD68D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of sites for </w:t>
      </w:r>
      <w:r>
        <w:rPr>
          <w:rFonts w:ascii="Times New Roman" w:hAnsi="Times New Roman" w:cs="Times New Roman"/>
          <w:color w:val="000000" w:themeColor="text1"/>
          <w:sz w:val="24"/>
          <w:szCs w:val="24"/>
        </w:rPr>
        <w:t>grains/ear</w:t>
      </w:r>
      <w:r w:rsidRPr="00014B81">
        <w:rPr>
          <w:rFonts w:ascii="Times New Roman" w:hAnsi="Times New Roman" w:cs="Times New Roman"/>
          <w:color w:val="000000" w:themeColor="text1"/>
          <w:sz w:val="24"/>
          <w:szCs w:val="24"/>
        </w:rPr>
        <w:t>.</w:t>
      </w:r>
    </w:p>
    <w:p w14:paraId="6F8A0954" w14:textId="2646E159" w:rsidR="00D754ED" w:rsidRPr="00014B81" w:rsidRDefault="00D754ED" w:rsidP="00CC3F74">
      <w:pPr>
        <w:spacing w:line="480" w:lineRule="auto"/>
        <w:ind w:firstLine="426"/>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 xml:space="preserve">When looking at the number of sites where a significant response was found, </w:t>
      </w:r>
      <w:r w:rsidR="00BF1F64">
        <w:rPr>
          <w:rFonts w:ascii="Times New Roman" w:hAnsi="Times New Roman" w:cs="Times New Roman"/>
          <w:color w:val="000000" w:themeColor="text1"/>
          <w:sz w:val="24"/>
          <w:szCs w:val="24"/>
        </w:rPr>
        <w:t xml:space="preserve">the area next to the field </w:t>
      </w:r>
      <w:r w:rsidR="00963751">
        <w:rPr>
          <w:rFonts w:ascii="Times New Roman" w:hAnsi="Times New Roman" w:cs="Times New Roman"/>
          <w:color w:val="000000" w:themeColor="text1"/>
          <w:sz w:val="24"/>
          <w:szCs w:val="24"/>
        </w:rPr>
        <w:t>edge</w:t>
      </w:r>
      <w:r w:rsidRPr="00014B81">
        <w:rPr>
          <w:rFonts w:ascii="Times New Roman" w:hAnsi="Times New Roman" w:cs="Times New Roman"/>
          <w:color w:val="000000" w:themeColor="text1"/>
          <w:sz w:val="24"/>
          <w:szCs w:val="24"/>
        </w:rPr>
        <w:t xml:space="preserve"> produced the lowest grain yields at 73% (29 of the 40 sites) of the sites. </w:t>
      </w:r>
      <w:r w:rsidR="00BF1F64">
        <w:rPr>
          <w:rFonts w:ascii="Times New Roman" w:hAnsi="Times New Roman" w:cs="Times New Roman"/>
          <w:color w:val="000000" w:themeColor="text1"/>
          <w:sz w:val="24"/>
          <w:szCs w:val="24"/>
        </w:rPr>
        <w:t xml:space="preserve">The </w:t>
      </w:r>
      <w:r w:rsidR="00D20073">
        <w:rPr>
          <w:rFonts w:ascii="Times New Roman" w:hAnsi="Times New Roman" w:cs="Times New Roman"/>
          <w:color w:val="000000" w:themeColor="text1"/>
          <w:sz w:val="24"/>
          <w:szCs w:val="24"/>
        </w:rPr>
        <w:t>turning</w:t>
      </w:r>
      <w:r w:rsidR="00BF1F64">
        <w:rPr>
          <w:rFonts w:ascii="Times New Roman" w:hAnsi="Times New Roman" w:cs="Times New Roman"/>
          <w:color w:val="000000" w:themeColor="text1"/>
          <w:sz w:val="24"/>
          <w:szCs w:val="24"/>
        </w:rPr>
        <w:t xml:space="preserve"> area and </w:t>
      </w:r>
      <w:r w:rsidR="008620BC">
        <w:rPr>
          <w:rFonts w:ascii="Times New Roman" w:hAnsi="Times New Roman" w:cs="Times New Roman"/>
          <w:color w:val="000000" w:themeColor="text1"/>
          <w:sz w:val="24"/>
          <w:szCs w:val="24"/>
        </w:rPr>
        <w:t>transition zone</w:t>
      </w:r>
      <w:r w:rsidR="00BF1F64">
        <w:rPr>
          <w:rFonts w:ascii="Times New Roman" w:hAnsi="Times New Roman" w:cs="Times New Roman"/>
          <w:color w:val="000000" w:themeColor="text1"/>
          <w:sz w:val="24"/>
          <w:szCs w:val="24"/>
        </w:rPr>
        <w:t xml:space="preserve">s </w:t>
      </w:r>
      <w:r w:rsidRPr="00014B81">
        <w:rPr>
          <w:rFonts w:ascii="Times New Roman" w:hAnsi="Times New Roman" w:cs="Times New Roman"/>
          <w:color w:val="000000" w:themeColor="text1"/>
          <w:sz w:val="24"/>
          <w:szCs w:val="24"/>
        </w:rPr>
        <w:t xml:space="preserve">produced the lowest grain yields for 15% (6 sites) and 13% (5 sites) of the survey sites respectively. </w:t>
      </w:r>
      <w:r w:rsidR="00BF1F64">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tended to be the highest </w:t>
      </w:r>
      <w:r>
        <w:rPr>
          <w:rFonts w:ascii="Times New Roman" w:hAnsi="Times New Roman" w:cs="Times New Roman"/>
          <w:color w:val="000000" w:themeColor="text1"/>
          <w:sz w:val="24"/>
          <w:szCs w:val="24"/>
        </w:rPr>
        <w:lastRenderedPageBreak/>
        <w:t xml:space="preserve">yielding </w:t>
      </w:r>
      <w:r w:rsidR="00AE0C47">
        <w:rPr>
          <w:rFonts w:ascii="Times New Roman" w:hAnsi="Times New Roman" w:cs="Times New Roman"/>
          <w:color w:val="000000" w:themeColor="text1"/>
          <w:sz w:val="24"/>
          <w:szCs w:val="24"/>
        </w:rPr>
        <w:t>zone</w:t>
      </w:r>
      <w:r w:rsidR="00E62750" w:rsidRPr="00E627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014B81">
        <w:rPr>
          <w:rFonts w:ascii="Times New Roman" w:hAnsi="Times New Roman" w:cs="Times New Roman"/>
          <w:color w:val="000000" w:themeColor="text1"/>
          <w:sz w:val="24"/>
          <w:szCs w:val="24"/>
        </w:rPr>
        <w:t xml:space="preserve">did not produce the lowest mean grain yields at any of the 40 sites (Table </w:t>
      </w:r>
      <w:r w:rsidR="00DB5B71">
        <w:rPr>
          <w:rFonts w:ascii="Times New Roman" w:hAnsi="Times New Roman" w:cs="Times New Roman"/>
          <w:color w:val="000000" w:themeColor="text1"/>
          <w:sz w:val="24"/>
          <w:szCs w:val="24"/>
        </w:rPr>
        <w:t>9</w:t>
      </w:r>
      <w:r w:rsidRPr="00014B81">
        <w:rPr>
          <w:rFonts w:ascii="Times New Roman" w:hAnsi="Times New Roman" w:cs="Times New Roman"/>
          <w:color w:val="000000" w:themeColor="text1"/>
          <w:sz w:val="24"/>
          <w:szCs w:val="24"/>
        </w:rPr>
        <w:t xml:space="preserve">). At </w:t>
      </w:r>
      <w:r w:rsidR="00035F5C">
        <w:rPr>
          <w:rFonts w:ascii="Times New Roman" w:hAnsi="Times New Roman" w:cs="Times New Roman"/>
          <w:color w:val="000000" w:themeColor="text1"/>
          <w:sz w:val="24"/>
          <w:szCs w:val="24"/>
        </w:rPr>
        <w:t>two thirds</w:t>
      </w:r>
      <w:r w:rsidRPr="00014B81">
        <w:rPr>
          <w:rFonts w:ascii="Times New Roman" w:hAnsi="Times New Roman" w:cs="Times New Roman"/>
          <w:color w:val="000000" w:themeColor="text1"/>
          <w:sz w:val="24"/>
          <w:szCs w:val="24"/>
        </w:rPr>
        <w:t xml:space="preserve"> of sites, a 20</w:t>
      </w:r>
      <w:r w:rsidR="00CD68D4">
        <w:rPr>
          <w:rFonts w:ascii="Times New Roman" w:hAnsi="Times New Roman" w:cs="Times New Roman"/>
          <w:color w:val="000000" w:themeColor="text1"/>
          <w:sz w:val="24"/>
          <w:szCs w:val="24"/>
        </w:rPr>
        <w:t>%</w:t>
      </w:r>
      <w:r w:rsidRPr="00014B81">
        <w:rPr>
          <w:rFonts w:ascii="Times New Roman" w:hAnsi="Times New Roman" w:cs="Times New Roman"/>
          <w:color w:val="000000" w:themeColor="text1"/>
          <w:sz w:val="24"/>
          <w:szCs w:val="24"/>
        </w:rPr>
        <w:t xml:space="preserve"> or greater yield reduction from </w:t>
      </w:r>
      <w:r w:rsidR="00AF6F6E">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AF6F6E">
        <w:rPr>
          <w:rFonts w:ascii="Times New Roman" w:hAnsi="Times New Roman" w:cs="Times New Roman"/>
          <w:color w:val="000000" w:themeColor="text1"/>
          <w:sz w:val="24"/>
          <w:szCs w:val="24"/>
        </w:rPr>
        <w:t xml:space="preserve"> to the area next to the field </w:t>
      </w:r>
      <w:r w:rsidR="00963751">
        <w:rPr>
          <w:rFonts w:ascii="Times New Roman" w:hAnsi="Times New Roman" w:cs="Times New Roman"/>
          <w:color w:val="000000" w:themeColor="text1"/>
          <w:sz w:val="24"/>
          <w:szCs w:val="24"/>
        </w:rPr>
        <w:t>edge</w:t>
      </w:r>
      <w:r w:rsidRPr="00014B81">
        <w:rPr>
          <w:rFonts w:ascii="Times New Roman" w:hAnsi="Times New Roman" w:cs="Times New Roman"/>
          <w:color w:val="000000" w:themeColor="text1"/>
          <w:sz w:val="24"/>
          <w:szCs w:val="24"/>
        </w:rPr>
        <w:t xml:space="preserve"> was recorded</w:t>
      </w:r>
      <w:r w:rsidR="002173FA">
        <w:rPr>
          <w:rFonts w:ascii="Times New Roman" w:hAnsi="Times New Roman" w:cs="Times New Roman"/>
          <w:color w:val="000000" w:themeColor="text1"/>
          <w:sz w:val="24"/>
          <w:szCs w:val="24"/>
        </w:rPr>
        <w:t>. T</w:t>
      </w:r>
      <w:r>
        <w:rPr>
          <w:rFonts w:ascii="Times New Roman" w:hAnsi="Times New Roman" w:cs="Times New Roman"/>
          <w:color w:val="000000" w:themeColor="text1"/>
          <w:sz w:val="24"/>
          <w:szCs w:val="24"/>
        </w:rPr>
        <w:t xml:space="preserve">his increased to 90% of the sites having a 20% or </w:t>
      </w:r>
      <w:r w:rsidR="00D41A1C">
        <w:rPr>
          <w:rFonts w:ascii="Times New Roman" w:hAnsi="Times New Roman" w:cs="Times New Roman"/>
          <w:color w:val="000000" w:themeColor="text1"/>
          <w:sz w:val="24"/>
          <w:szCs w:val="24"/>
        </w:rPr>
        <w:t xml:space="preserve">greater reduction from </w:t>
      </w:r>
      <w:r w:rsidR="00AF6F6E">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Pr>
          <w:rFonts w:ascii="Times New Roman" w:hAnsi="Times New Roman" w:cs="Times New Roman"/>
          <w:color w:val="000000" w:themeColor="text1"/>
          <w:sz w:val="24"/>
          <w:szCs w:val="24"/>
        </w:rPr>
        <w:t xml:space="preserve"> compared to</w:t>
      </w:r>
      <w:r w:rsidR="00CC3F74">
        <w:rPr>
          <w:rFonts w:ascii="Times New Roman" w:hAnsi="Times New Roman" w:cs="Times New Roman"/>
          <w:color w:val="000000" w:themeColor="text1"/>
          <w:sz w:val="24"/>
          <w:szCs w:val="24"/>
        </w:rPr>
        <w:t xml:space="preserve"> the area next to the field </w:t>
      </w:r>
      <w:r w:rsidR="00963751">
        <w:rPr>
          <w:rFonts w:ascii="Times New Roman" w:hAnsi="Times New Roman" w:cs="Times New Roman"/>
          <w:color w:val="000000" w:themeColor="text1"/>
          <w:sz w:val="24"/>
          <w:szCs w:val="24"/>
        </w:rPr>
        <w:t>edge</w:t>
      </w:r>
      <w:r w:rsidR="00CC3F74">
        <w:rPr>
          <w:rFonts w:ascii="Times New Roman" w:hAnsi="Times New Roman" w:cs="Times New Roman"/>
          <w:color w:val="000000" w:themeColor="text1"/>
          <w:sz w:val="24"/>
          <w:szCs w:val="24"/>
        </w:rPr>
        <w:t xml:space="preserve"> or the </w:t>
      </w:r>
      <w:r w:rsidR="00DC36FC">
        <w:rPr>
          <w:rFonts w:ascii="Times New Roman" w:hAnsi="Times New Roman" w:cs="Times New Roman"/>
          <w:color w:val="000000" w:themeColor="text1"/>
          <w:sz w:val="24"/>
          <w:szCs w:val="24"/>
        </w:rPr>
        <w:t>turning zone</w:t>
      </w:r>
      <w:r w:rsidR="00CC3F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66F65385" w14:textId="77777777" w:rsidR="005F1E0B" w:rsidRPr="00014B81" w:rsidRDefault="005F1E0B" w:rsidP="00A21E0B">
      <w:pPr>
        <w:spacing w:line="480" w:lineRule="auto"/>
        <w:jc w:val="both"/>
        <w:rPr>
          <w:rFonts w:ascii="Times New Roman" w:hAnsi="Times New Roman" w:cs="Times New Roman"/>
          <w:color w:val="000000" w:themeColor="text1"/>
          <w:sz w:val="24"/>
          <w:szCs w:val="24"/>
        </w:rPr>
      </w:pPr>
    </w:p>
    <w:p w14:paraId="7B7FAFF1" w14:textId="77777777" w:rsidR="0097740B" w:rsidRDefault="0097740B" w:rsidP="00893F4A">
      <w:pPr>
        <w:pStyle w:val="Heading1"/>
        <w:spacing w:before="0" w:line="480" w:lineRule="auto"/>
      </w:pPr>
      <w:bookmarkStart w:id="10" w:name="_Toc1751881"/>
      <w:r w:rsidRPr="00014B81">
        <w:t>Discussion</w:t>
      </w:r>
      <w:bookmarkEnd w:id="10"/>
    </w:p>
    <w:p w14:paraId="6130A439" w14:textId="77777777" w:rsidR="001C0958" w:rsidRDefault="00795F69" w:rsidP="0044328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unique aspects of this study are:</w:t>
      </w:r>
    </w:p>
    <w:p w14:paraId="27EE01D6" w14:textId="26B738E3" w:rsidR="001C0958" w:rsidRPr="00385B8E" w:rsidRDefault="00D24AF6" w:rsidP="002443D1">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385B8E">
        <w:rPr>
          <w:rFonts w:ascii="Times New Roman" w:hAnsi="Times New Roman" w:cs="Times New Roman"/>
          <w:color w:val="000000" w:themeColor="text1"/>
          <w:sz w:val="24"/>
          <w:szCs w:val="24"/>
        </w:rPr>
        <w:t>It uses a</w:t>
      </w:r>
      <w:r w:rsidR="00600E6B">
        <w:rPr>
          <w:rFonts w:ascii="Times New Roman" w:hAnsi="Times New Roman" w:cs="Times New Roman"/>
          <w:color w:val="000000" w:themeColor="text1"/>
          <w:sz w:val="24"/>
          <w:szCs w:val="24"/>
        </w:rPr>
        <w:t>n</w:t>
      </w:r>
      <w:r w:rsidRPr="00385B8E">
        <w:rPr>
          <w:rFonts w:ascii="Times New Roman" w:hAnsi="Times New Roman" w:cs="Times New Roman"/>
          <w:color w:val="000000" w:themeColor="text1"/>
          <w:sz w:val="24"/>
          <w:szCs w:val="24"/>
        </w:rPr>
        <w:t xml:space="preserve"> approach </w:t>
      </w:r>
      <w:r w:rsidR="002443D1" w:rsidRPr="002443D1">
        <w:rPr>
          <w:rFonts w:ascii="Times New Roman" w:hAnsi="Times New Roman" w:cs="Times New Roman"/>
          <w:color w:val="000000" w:themeColor="text1"/>
          <w:sz w:val="24"/>
          <w:szCs w:val="24"/>
        </w:rPr>
        <w:t>where headland zones are determined by tr</w:t>
      </w:r>
      <w:r w:rsidR="00CD2149">
        <w:rPr>
          <w:rFonts w:ascii="Times New Roman" w:hAnsi="Times New Roman" w:cs="Times New Roman"/>
          <w:color w:val="000000" w:themeColor="text1"/>
          <w:sz w:val="24"/>
          <w:szCs w:val="24"/>
        </w:rPr>
        <w:t>affic patterns as influenced by</w:t>
      </w:r>
      <w:r w:rsidR="000077E1" w:rsidRPr="00385B8E">
        <w:rPr>
          <w:rFonts w:ascii="Times New Roman" w:hAnsi="Times New Roman" w:cs="Times New Roman"/>
          <w:color w:val="000000" w:themeColor="text1"/>
          <w:sz w:val="24"/>
          <w:szCs w:val="24"/>
        </w:rPr>
        <w:t xml:space="preserve"> implement size, bout widths and turning techniques </w:t>
      </w:r>
      <w:r w:rsidR="003B6609">
        <w:rPr>
          <w:rFonts w:ascii="Times New Roman" w:hAnsi="Times New Roman" w:cs="Times New Roman"/>
          <w:color w:val="000000" w:themeColor="text1"/>
          <w:sz w:val="24"/>
          <w:szCs w:val="24"/>
        </w:rPr>
        <w:t xml:space="preserve">and these are compared with an in-field area. This </w:t>
      </w:r>
      <w:r w:rsidR="00385B8E" w:rsidRPr="00385B8E">
        <w:rPr>
          <w:rFonts w:ascii="Times New Roman" w:hAnsi="Times New Roman" w:cs="Times New Roman"/>
          <w:color w:val="000000" w:themeColor="text1"/>
          <w:sz w:val="24"/>
          <w:szCs w:val="24"/>
        </w:rPr>
        <w:t>allow</w:t>
      </w:r>
      <w:r w:rsidR="003B6609">
        <w:rPr>
          <w:rFonts w:ascii="Times New Roman" w:hAnsi="Times New Roman" w:cs="Times New Roman"/>
          <w:color w:val="000000" w:themeColor="text1"/>
          <w:sz w:val="24"/>
          <w:szCs w:val="24"/>
        </w:rPr>
        <w:t>s the zone</w:t>
      </w:r>
      <w:r w:rsidR="00385B8E" w:rsidRPr="00385B8E">
        <w:rPr>
          <w:rFonts w:ascii="Times New Roman" w:hAnsi="Times New Roman" w:cs="Times New Roman"/>
          <w:color w:val="000000" w:themeColor="text1"/>
          <w:sz w:val="24"/>
          <w:szCs w:val="24"/>
        </w:rPr>
        <w:t xml:space="preserve"> impact on crop performance to be better defined than in previous studies that</w:t>
      </w:r>
      <w:r w:rsidR="000077E1" w:rsidRPr="00385B8E">
        <w:rPr>
          <w:rFonts w:ascii="Times New Roman" w:hAnsi="Times New Roman" w:cs="Times New Roman"/>
          <w:color w:val="000000" w:themeColor="text1"/>
          <w:sz w:val="24"/>
          <w:szCs w:val="24"/>
        </w:rPr>
        <w:t xml:space="preserve"> focused on developing a relationship between distance from the field boundary </w:t>
      </w:r>
      <w:r w:rsidR="000077E1" w:rsidRPr="00385B8E">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ayBhbmQgSW5nbGUsIDE5OTcsIFdpbGNveCBldCBhbC4sIDIwMDApPC9EaXNwbGF5VGV4dD48cmVj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ayBhbmQgSW5nbGUsIDE5OTcsIFdpbGNveCBldCBhbC4sIDIwMDApPC9EaXNwbGF5VGV4dD48cmVj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0077E1" w:rsidRPr="00385B8E">
        <w:rPr>
          <w:rFonts w:ascii="Times New Roman" w:hAnsi="Times New Roman" w:cs="Times New Roman"/>
          <w:color w:val="000000" w:themeColor="text1"/>
          <w:sz w:val="24"/>
          <w:szCs w:val="24"/>
        </w:rPr>
      </w:r>
      <w:r w:rsidR="000077E1" w:rsidRPr="00385B8E">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A203F7">
        <w:rPr>
          <w:rFonts w:ascii="Times New Roman" w:hAnsi="Times New Roman" w:cs="Times New Roman"/>
          <w:noProof/>
          <w:color w:val="000000" w:themeColor="text1"/>
          <w:sz w:val="24"/>
          <w:szCs w:val="24"/>
        </w:rPr>
        <w:t xml:space="preserve">, </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A203F7">
        <w:rPr>
          <w:rFonts w:ascii="Times New Roman" w:hAnsi="Times New Roman" w:cs="Times New Roman"/>
          <w:noProof/>
          <w:color w:val="000000" w:themeColor="text1"/>
          <w:sz w:val="24"/>
          <w:szCs w:val="24"/>
        </w:rPr>
        <w:t xml:space="preserve">, </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A203F7">
        <w:rPr>
          <w:rFonts w:ascii="Times New Roman" w:hAnsi="Times New Roman" w:cs="Times New Roman"/>
          <w:noProof/>
          <w:color w:val="000000" w:themeColor="text1"/>
          <w:sz w:val="24"/>
          <w:szCs w:val="24"/>
        </w:rPr>
        <w:t>)</w:t>
      </w:r>
      <w:r w:rsidR="000077E1" w:rsidRPr="00385B8E">
        <w:rPr>
          <w:rFonts w:ascii="Times New Roman" w:hAnsi="Times New Roman" w:cs="Times New Roman"/>
          <w:color w:val="000000" w:themeColor="text1"/>
          <w:sz w:val="24"/>
          <w:szCs w:val="24"/>
        </w:rPr>
        <w:fldChar w:fldCharType="end"/>
      </w:r>
      <w:r w:rsidR="003B6609">
        <w:rPr>
          <w:rFonts w:ascii="Times New Roman" w:hAnsi="Times New Roman" w:cs="Times New Roman"/>
          <w:color w:val="000000" w:themeColor="text1"/>
          <w:sz w:val="24"/>
          <w:szCs w:val="24"/>
        </w:rPr>
        <w:t>.</w:t>
      </w:r>
    </w:p>
    <w:p w14:paraId="2EDF4B2D" w14:textId="2BF5C7FD" w:rsidR="00795F69" w:rsidRPr="001C0958" w:rsidRDefault="0007687E" w:rsidP="001C0958">
      <w:pPr>
        <w:pStyle w:val="ListParagraph"/>
        <w:numPr>
          <w:ilvl w:val="0"/>
          <w:numId w:val="23"/>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the first study of its kind to quantify </w:t>
      </w:r>
      <w:r w:rsidR="006047FB" w:rsidRPr="001C0958">
        <w:rPr>
          <w:rFonts w:ascii="Times New Roman" w:hAnsi="Times New Roman" w:cs="Times New Roman"/>
          <w:color w:val="000000" w:themeColor="text1"/>
          <w:sz w:val="24"/>
          <w:szCs w:val="24"/>
        </w:rPr>
        <w:t xml:space="preserve">the </w:t>
      </w:r>
      <w:r w:rsidR="00175D8C" w:rsidRPr="001C0958">
        <w:rPr>
          <w:rFonts w:ascii="Times New Roman" w:hAnsi="Times New Roman" w:cs="Times New Roman"/>
          <w:color w:val="000000" w:themeColor="text1"/>
          <w:sz w:val="24"/>
          <w:szCs w:val="24"/>
        </w:rPr>
        <w:t>impact of hea</w:t>
      </w:r>
      <w:r w:rsidR="00A24B76" w:rsidRPr="001C0958">
        <w:rPr>
          <w:rFonts w:ascii="Times New Roman" w:hAnsi="Times New Roman" w:cs="Times New Roman"/>
          <w:color w:val="000000" w:themeColor="text1"/>
          <w:sz w:val="24"/>
          <w:szCs w:val="24"/>
        </w:rPr>
        <w:t>dlands on crop performance in a</w:t>
      </w:r>
      <w:r>
        <w:rPr>
          <w:rFonts w:ascii="Times New Roman" w:hAnsi="Times New Roman" w:cs="Times New Roman"/>
          <w:color w:val="000000" w:themeColor="text1"/>
          <w:sz w:val="24"/>
          <w:szCs w:val="24"/>
        </w:rPr>
        <w:t xml:space="preserve">n Irish setting </w:t>
      </w:r>
      <w:r w:rsidR="00175D8C" w:rsidRPr="001C0958">
        <w:rPr>
          <w:rFonts w:ascii="Times New Roman" w:hAnsi="Times New Roman" w:cs="Times New Roman"/>
          <w:color w:val="000000" w:themeColor="text1"/>
          <w:sz w:val="24"/>
          <w:szCs w:val="24"/>
        </w:rPr>
        <w:t xml:space="preserve">with </w:t>
      </w:r>
      <w:r w:rsidR="000A0ECC">
        <w:rPr>
          <w:rFonts w:ascii="Times New Roman" w:hAnsi="Times New Roman" w:cs="Times New Roman"/>
          <w:color w:val="000000" w:themeColor="text1"/>
          <w:sz w:val="24"/>
          <w:szCs w:val="24"/>
        </w:rPr>
        <w:t xml:space="preserve">a cool Atlantic climate and </w:t>
      </w:r>
      <w:r w:rsidR="00175D8C" w:rsidRPr="001C0958">
        <w:rPr>
          <w:rFonts w:ascii="Times New Roman" w:hAnsi="Times New Roman" w:cs="Times New Roman"/>
          <w:color w:val="000000" w:themeColor="text1"/>
          <w:sz w:val="24"/>
          <w:szCs w:val="24"/>
        </w:rPr>
        <w:t xml:space="preserve">relatively small </w:t>
      </w:r>
      <w:r w:rsidR="00A24B76" w:rsidRPr="001C0958">
        <w:rPr>
          <w:rFonts w:ascii="Times New Roman" w:hAnsi="Times New Roman" w:cs="Times New Roman"/>
          <w:color w:val="000000" w:themeColor="text1"/>
          <w:sz w:val="24"/>
          <w:szCs w:val="24"/>
        </w:rPr>
        <w:t xml:space="preserve">sized </w:t>
      </w:r>
      <w:r w:rsidR="00175D8C" w:rsidRPr="001C0958">
        <w:rPr>
          <w:rFonts w:ascii="Times New Roman" w:hAnsi="Times New Roman" w:cs="Times New Roman"/>
          <w:color w:val="000000" w:themeColor="text1"/>
          <w:sz w:val="24"/>
          <w:szCs w:val="24"/>
        </w:rPr>
        <w:t>field</w:t>
      </w:r>
      <w:r w:rsidR="00A24B76" w:rsidRPr="001C0958">
        <w:rPr>
          <w:rFonts w:ascii="Times New Roman" w:hAnsi="Times New Roman" w:cs="Times New Roman"/>
          <w:color w:val="000000" w:themeColor="text1"/>
          <w:sz w:val="24"/>
          <w:szCs w:val="24"/>
        </w:rPr>
        <w:t>s</w:t>
      </w:r>
      <w:r w:rsidR="006047FB" w:rsidRPr="001C0958">
        <w:rPr>
          <w:rFonts w:ascii="Times New Roman" w:hAnsi="Times New Roman" w:cs="Times New Roman"/>
          <w:color w:val="000000" w:themeColor="text1"/>
          <w:sz w:val="24"/>
          <w:szCs w:val="24"/>
        </w:rPr>
        <w:t>.</w:t>
      </w:r>
    </w:p>
    <w:p w14:paraId="5659078F" w14:textId="42874392" w:rsidR="00143C5E" w:rsidRDefault="00143C5E" w:rsidP="00143C5E">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clearly indicate that crop performance is impacted by the </w:t>
      </w:r>
      <w:r w:rsidR="0095549C">
        <w:rPr>
          <w:rFonts w:ascii="Times New Roman" w:hAnsi="Times New Roman" w:cs="Times New Roman"/>
          <w:color w:val="000000" w:themeColor="text1"/>
          <w:sz w:val="24"/>
          <w:szCs w:val="24"/>
        </w:rPr>
        <w:t>headland</w:t>
      </w:r>
      <w:r w:rsidR="00DC36FC">
        <w:rPr>
          <w:rFonts w:ascii="Times New Roman" w:hAnsi="Times New Roman" w:cs="Times New Roman"/>
          <w:color w:val="000000" w:themeColor="text1"/>
          <w:sz w:val="24"/>
          <w:szCs w:val="24"/>
        </w:rPr>
        <w:t xml:space="preserve">s and the </w:t>
      </w:r>
      <w:r w:rsidR="006874BA">
        <w:rPr>
          <w:rFonts w:ascii="Times New Roman" w:hAnsi="Times New Roman" w:cs="Times New Roman"/>
          <w:color w:val="000000" w:themeColor="text1"/>
          <w:sz w:val="24"/>
          <w:szCs w:val="24"/>
        </w:rPr>
        <w:t>zone</w:t>
      </w:r>
      <w:r w:rsidR="009554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which it is</w:t>
      </w:r>
      <w:r w:rsidR="002E5503">
        <w:rPr>
          <w:rFonts w:ascii="Times New Roman" w:hAnsi="Times New Roman" w:cs="Times New Roman"/>
          <w:color w:val="000000" w:themeColor="text1"/>
          <w:sz w:val="24"/>
          <w:szCs w:val="24"/>
        </w:rPr>
        <w:t xml:space="preserve"> grown.</w:t>
      </w:r>
      <w:r w:rsidR="008719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winter barley, spring barley and winter wheat in the current paper, performance in the </w:t>
      </w:r>
      <w:r w:rsidR="000F4626">
        <w:rPr>
          <w:rFonts w:ascii="Times New Roman" w:hAnsi="Times New Roman" w:cs="Times New Roman"/>
          <w:color w:val="000000" w:themeColor="text1"/>
          <w:sz w:val="24"/>
          <w:szCs w:val="24"/>
        </w:rPr>
        <w:t>in-field zone</w:t>
      </w:r>
      <w:r>
        <w:rPr>
          <w:rFonts w:ascii="Times New Roman" w:hAnsi="Times New Roman" w:cs="Times New Roman"/>
          <w:color w:val="000000" w:themeColor="text1"/>
          <w:sz w:val="24"/>
          <w:szCs w:val="24"/>
        </w:rPr>
        <w:t xml:space="preserve">, was either better than, or as good as the best of all the other </w:t>
      </w:r>
      <w:r w:rsidR="008B1845">
        <w:rPr>
          <w:rFonts w:ascii="Times New Roman" w:hAnsi="Times New Roman" w:cs="Times New Roman"/>
          <w:color w:val="000000" w:themeColor="text1"/>
          <w:sz w:val="24"/>
          <w:szCs w:val="24"/>
        </w:rPr>
        <w:t>zones</w:t>
      </w:r>
      <w:r>
        <w:rPr>
          <w:rFonts w:ascii="Times New Roman" w:hAnsi="Times New Roman" w:cs="Times New Roman"/>
          <w:color w:val="000000" w:themeColor="text1"/>
          <w:sz w:val="24"/>
          <w:szCs w:val="24"/>
        </w:rPr>
        <w:t xml:space="preserve">. Equally, for all the crops, there was a grain yield reduction in the </w:t>
      </w:r>
      <w:r w:rsidR="00B67538">
        <w:rPr>
          <w:rFonts w:ascii="Times New Roman" w:hAnsi="Times New Roman" w:cs="Times New Roman"/>
          <w:color w:val="000000" w:themeColor="text1"/>
          <w:sz w:val="24"/>
          <w:szCs w:val="24"/>
        </w:rPr>
        <w:t xml:space="preserve">areas </w:t>
      </w:r>
      <w:r>
        <w:rPr>
          <w:rFonts w:ascii="Times New Roman" w:hAnsi="Times New Roman" w:cs="Times New Roman"/>
          <w:color w:val="000000" w:themeColor="text1"/>
          <w:sz w:val="24"/>
          <w:szCs w:val="24"/>
        </w:rPr>
        <w:t xml:space="preserve">next to the field boundaries when compared to that recorded in the </w:t>
      </w:r>
      <w:r w:rsidR="000F4626">
        <w:rPr>
          <w:rFonts w:ascii="Times New Roman" w:hAnsi="Times New Roman" w:cs="Times New Roman"/>
          <w:color w:val="000000" w:themeColor="text1"/>
          <w:sz w:val="24"/>
          <w:szCs w:val="24"/>
        </w:rPr>
        <w:t>in-field zone</w:t>
      </w:r>
      <w:r w:rsidR="00B94DA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However, in the transition </w:t>
      </w:r>
      <w:r w:rsidR="00B94DA4">
        <w:rPr>
          <w:rFonts w:ascii="Times New Roman" w:hAnsi="Times New Roman" w:cs="Times New Roman"/>
          <w:color w:val="000000" w:themeColor="text1"/>
          <w:sz w:val="24"/>
          <w:szCs w:val="24"/>
        </w:rPr>
        <w:t>parts of the headland</w:t>
      </w:r>
      <w:r>
        <w:rPr>
          <w:rFonts w:ascii="Times New Roman" w:hAnsi="Times New Roman" w:cs="Times New Roman"/>
          <w:color w:val="000000" w:themeColor="text1"/>
          <w:sz w:val="24"/>
          <w:szCs w:val="24"/>
        </w:rPr>
        <w:t>, variability in crop performance depended on crop type.</w:t>
      </w:r>
    </w:p>
    <w:p w14:paraId="4D95CF85" w14:textId="62B7DCD6" w:rsidR="00CD2149" w:rsidRDefault="009D3A07" w:rsidP="00644FDE">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case of winter barley, all of the headland specific</w:t>
      </w:r>
      <w:r w:rsidR="009A0046">
        <w:rPr>
          <w:rFonts w:ascii="Times New Roman" w:hAnsi="Times New Roman" w:cs="Times New Roman"/>
          <w:color w:val="000000" w:themeColor="text1"/>
          <w:sz w:val="24"/>
          <w:szCs w:val="24"/>
        </w:rPr>
        <w:t xml:space="preserve"> </w:t>
      </w:r>
      <w:r w:rsidR="00BE293C">
        <w:rPr>
          <w:rFonts w:ascii="Times New Roman" w:hAnsi="Times New Roman" w:cs="Times New Roman"/>
          <w:color w:val="000000" w:themeColor="text1"/>
          <w:sz w:val="24"/>
          <w:szCs w:val="24"/>
        </w:rPr>
        <w:t xml:space="preserve">sample </w:t>
      </w:r>
      <w:r w:rsidR="000C7B86">
        <w:rPr>
          <w:rFonts w:ascii="Times New Roman" w:hAnsi="Times New Roman" w:cs="Times New Roman"/>
          <w:color w:val="000000" w:themeColor="text1"/>
          <w:sz w:val="24"/>
          <w:szCs w:val="24"/>
        </w:rPr>
        <w:t>zones</w:t>
      </w:r>
      <w:r>
        <w:rPr>
          <w:rFonts w:ascii="Times New Roman" w:hAnsi="Times New Roman" w:cs="Times New Roman"/>
          <w:color w:val="000000" w:themeColor="text1"/>
          <w:sz w:val="24"/>
          <w:szCs w:val="24"/>
        </w:rPr>
        <w:t xml:space="preserve"> (</w:t>
      </w:r>
      <w:r w:rsidR="00BE293C">
        <w:rPr>
          <w:rFonts w:ascii="Times New Roman" w:hAnsi="Times New Roman" w:cs="Times New Roman"/>
          <w:color w:val="000000" w:themeColor="text1"/>
          <w:sz w:val="24"/>
          <w:szCs w:val="24"/>
        </w:rPr>
        <w:t xml:space="preserve">area next to the field </w:t>
      </w:r>
      <w:r w:rsidR="00963751">
        <w:rPr>
          <w:rFonts w:ascii="Times New Roman" w:hAnsi="Times New Roman" w:cs="Times New Roman"/>
          <w:color w:val="000000" w:themeColor="text1"/>
          <w:sz w:val="24"/>
          <w:szCs w:val="24"/>
        </w:rPr>
        <w:t>edge</w:t>
      </w:r>
      <w:r w:rsidR="00BE293C">
        <w:rPr>
          <w:rFonts w:ascii="Times New Roman" w:hAnsi="Times New Roman" w:cs="Times New Roman"/>
          <w:color w:val="000000" w:themeColor="text1"/>
          <w:sz w:val="24"/>
          <w:szCs w:val="24"/>
        </w:rPr>
        <w:t xml:space="preserve">, </w:t>
      </w:r>
      <w:r w:rsidR="00314AC3">
        <w:rPr>
          <w:rFonts w:ascii="Times New Roman" w:hAnsi="Times New Roman" w:cs="Times New Roman"/>
          <w:color w:val="000000" w:themeColor="text1"/>
          <w:sz w:val="24"/>
          <w:szCs w:val="24"/>
        </w:rPr>
        <w:t>turning</w:t>
      </w:r>
      <w:r w:rsidR="00BE293C">
        <w:rPr>
          <w:rFonts w:ascii="Times New Roman" w:hAnsi="Times New Roman" w:cs="Times New Roman"/>
          <w:color w:val="000000" w:themeColor="text1"/>
          <w:sz w:val="24"/>
          <w:szCs w:val="24"/>
        </w:rPr>
        <w:t xml:space="preserve"> area and </w:t>
      </w:r>
      <w:r w:rsidR="008620BC">
        <w:rPr>
          <w:rFonts w:ascii="Times New Roman" w:hAnsi="Times New Roman" w:cs="Times New Roman"/>
          <w:color w:val="000000" w:themeColor="text1"/>
          <w:sz w:val="24"/>
          <w:szCs w:val="24"/>
        </w:rPr>
        <w:t>transition zone</w:t>
      </w:r>
      <w:r>
        <w:rPr>
          <w:rFonts w:ascii="Times New Roman" w:hAnsi="Times New Roman" w:cs="Times New Roman"/>
          <w:color w:val="000000" w:themeColor="text1"/>
          <w:sz w:val="24"/>
          <w:szCs w:val="24"/>
        </w:rPr>
        <w:t xml:space="preserve">) produced similar grain yields, </w:t>
      </w:r>
      <w:r w:rsidR="006874BA">
        <w:rPr>
          <w:rFonts w:ascii="Times New Roman" w:hAnsi="Times New Roman" w:cs="Times New Roman"/>
          <w:color w:val="000000" w:themeColor="text1"/>
          <w:sz w:val="24"/>
          <w:szCs w:val="24"/>
        </w:rPr>
        <w:t xml:space="preserve">and all were less than the in-field yield, </w:t>
      </w:r>
      <w:r>
        <w:rPr>
          <w:rFonts w:ascii="Times New Roman" w:hAnsi="Times New Roman" w:cs="Times New Roman"/>
          <w:color w:val="000000" w:themeColor="text1"/>
          <w:sz w:val="24"/>
          <w:szCs w:val="24"/>
        </w:rPr>
        <w:t xml:space="preserve">although </w:t>
      </w:r>
      <w:r w:rsidR="001C21F0">
        <w:rPr>
          <w:rFonts w:ascii="Times New Roman" w:hAnsi="Times New Roman" w:cs="Times New Roman"/>
          <w:color w:val="000000" w:themeColor="text1"/>
          <w:sz w:val="24"/>
          <w:szCs w:val="24"/>
        </w:rPr>
        <w:t xml:space="preserve">the </w:t>
      </w:r>
      <w:r w:rsidR="008620BC">
        <w:rPr>
          <w:rFonts w:ascii="Times New Roman" w:hAnsi="Times New Roman" w:cs="Times New Roman"/>
          <w:color w:val="000000" w:themeColor="text1"/>
          <w:sz w:val="24"/>
          <w:szCs w:val="24"/>
        </w:rPr>
        <w:t>transition zone</w:t>
      </w:r>
      <w:r>
        <w:rPr>
          <w:rFonts w:ascii="Times New Roman" w:hAnsi="Times New Roman" w:cs="Times New Roman"/>
          <w:color w:val="000000" w:themeColor="text1"/>
          <w:sz w:val="24"/>
          <w:szCs w:val="24"/>
        </w:rPr>
        <w:t xml:space="preserve"> had much higher establishment plant </w:t>
      </w:r>
      <w:r>
        <w:rPr>
          <w:rFonts w:ascii="Times New Roman" w:hAnsi="Times New Roman" w:cs="Times New Roman"/>
          <w:color w:val="000000" w:themeColor="text1"/>
          <w:sz w:val="24"/>
          <w:szCs w:val="24"/>
        </w:rPr>
        <w:lastRenderedPageBreak/>
        <w:t xml:space="preserve">densities than </w:t>
      </w:r>
      <w:r w:rsidR="001C21F0">
        <w:rPr>
          <w:rFonts w:ascii="Times New Roman" w:hAnsi="Times New Roman" w:cs="Times New Roman"/>
          <w:color w:val="000000" w:themeColor="text1"/>
          <w:sz w:val="24"/>
          <w:szCs w:val="24"/>
        </w:rPr>
        <w:t xml:space="preserve">that found next </w:t>
      </w:r>
      <w:r w:rsidR="002C6A7A">
        <w:rPr>
          <w:rFonts w:ascii="Times New Roman" w:hAnsi="Times New Roman" w:cs="Times New Roman"/>
          <w:color w:val="000000" w:themeColor="text1"/>
          <w:sz w:val="24"/>
          <w:szCs w:val="24"/>
        </w:rPr>
        <w:t xml:space="preserve">to </w:t>
      </w:r>
      <w:r w:rsidR="001C21F0">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1C21F0">
        <w:rPr>
          <w:rFonts w:ascii="Times New Roman" w:hAnsi="Times New Roman" w:cs="Times New Roman"/>
          <w:color w:val="000000" w:themeColor="text1"/>
          <w:sz w:val="24"/>
          <w:szCs w:val="24"/>
        </w:rPr>
        <w:t xml:space="preserve"> or </w:t>
      </w:r>
      <w:r w:rsidR="00314AC3">
        <w:rPr>
          <w:rFonts w:ascii="Times New Roman" w:hAnsi="Times New Roman" w:cs="Times New Roman"/>
          <w:color w:val="000000" w:themeColor="text1"/>
          <w:sz w:val="24"/>
          <w:szCs w:val="24"/>
        </w:rPr>
        <w:t>at the turning zone</w:t>
      </w:r>
      <w:r w:rsidR="00EF170A">
        <w:rPr>
          <w:rFonts w:ascii="Times New Roman" w:hAnsi="Times New Roman" w:cs="Times New Roman"/>
          <w:color w:val="000000" w:themeColor="text1"/>
          <w:sz w:val="24"/>
          <w:szCs w:val="24"/>
        </w:rPr>
        <w:t xml:space="preserve">. </w:t>
      </w:r>
      <w:r w:rsidR="0001659D">
        <w:rPr>
          <w:rFonts w:ascii="Times New Roman" w:hAnsi="Times New Roman" w:cs="Times New Roman"/>
          <w:color w:val="000000" w:themeColor="text1"/>
          <w:sz w:val="24"/>
          <w:szCs w:val="24"/>
        </w:rPr>
        <w:t>The</w:t>
      </w:r>
      <w:r w:rsidR="00EF170A">
        <w:rPr>
          <w:rFonts w:ascii="Times New Roman" w:hAnsi="Times New Roman" w:cs="Times New Roman"/>
          <w:color w:val="000000" w:themeColor="text1"/>
          <w:sz w:val="24"/>
          <w:szCs w:val="24"/>
        </w:rPr>
        <w:t xml:space="preserve"> greate</w:t>
      </w:r>
      <w:r w:rsidR="00E377A3">
        <w:rPr>
          <w:rFonts w:ascii="Times New Roman" w:hAnsi="Times New Roman" w:cs="Times New Roman"/>
          <w:color w:val="000000" w:themeColor="text1"/>
          <w:sz w:val="24"/>
          <w:szCs w:val="24"/>
        </w:rPr>
        <w:t>st</w:t>
      </w:r>
      <w:r w:rsidR="00EF170A">
        <w:rPr>
          <w:rFonts w:ascii="Times New Roman" w:hAnsi="Times New Roman" w:cs="Times New Roman"/>
          <w:color w:val="000000" w:themeColor="text1"/>
          <w:sz w:val="24"/>
          <w:szCs w:val="24"/>
        </w:rPr>
        <w:t xml:space="preserve"> in-season growth as indicated by light interception</w:t>
      </w:r>
      <w:r w:rsidR="00E377A3">
        <w:rPr>
          <w:rFonts w:ascii="Times New Roman" w:hAnsi="Times New Roman" w:cs="Times New Roman"/>
          <w:color w:val="000000" w:themeColor="text1"/>
          <w:sz w:val="24"/>
          <w:szCs w:val="24"/>
        </w:rPr>
        <w:t xml:space="preserve"> was documented at the </w:t>
      </w:r>
      <w:r w:rsidR="00314AC3">
        <w:rPr>
          <w:rFonts w:ascii="Times New Roman" w:hAnsi="Times New Roman" w:cs="Times New Roman"/>
          <w:color w:val="000000" w:themeColor="text1"/>
          <w:sz w:val="24"/>
          <w:szCs w:val="24"/>
        </w:rPr>
        <w:t xml:space="preserve">turning </w:t>
      </w:r>
      <w:r w:rsidR="00E377A3">
        <w:rPr>
          <w:rFonts w:ascii="Times New Roman" w:hAnsi="Times New Roman" w:cs="Times New Roman"/>
          <w:color w:val="000000" w:themeColor="text1"/>
          <w:sz w:val="24"/>
          <w:szCs w:val="24"/>
        </w:rPr>
        <w:t xml:space="preserve">and </w:t>
      </w:r>
      <w:r w:rsidR="008620BC">
        <w:rPr>
          <w:rFonts w:ascii="Times New Roman" w:hAnsi="Times New Roman" w:cs="Times New Roman"/>
          <w:color w:val="000000" w:themeColor="text1"/>
          <w:sz w:val="24"/>
          <w:szCs w:val="24"/>
        </w:rPr>
        <w:t>transition zones</w:t>
      </w:r>
      <w:r w:rsidR="00EF170A">
        <w:rPr>
          <w:rFonts w:ascii="Times New Roman" w:hAnsi="Times New Roman" w:cs="Times New Roman"/>
          <w:color w:val="000000" w:themeColor="text1"/>
          <w:sz w:val="24"/>
          <w:szCs w:val="24"/>
        </w:rPr>
        <w:t xml:space="preserve">, but while this resulted in </w:t>
      </w:r>
      <w:r w:rsidR="003C68B2">
        <w:rPr>
          <w:rFonts w:ascii="Times New Roman" w:hAnsi="Times New Roman" w:cs="Times New Roman"/>
          <w:color w:val="000000" w:themeColor="text1"/>
          <w:sz w:val="24"/>
          <w:szCs w:val="24"/>
        </w:rPr>
        <w:t>more</w:t>
      </w:r>
      <w:r w:rsidR="00EF170A">
        <w:rPr>
          <w:rFonts w:ascii="Times New Roman" w:hAnsi="Times New Roman" w:cs="Times New Roman"/>
          <w:color w:val="000000" w:themeColor="text1"/>
          <w:sz w:val="24"/>
          <w:szCs w:val="24"/>
        </w:rPr>
        <w:t xml:space="preserve"> </w:t>
      </w:r>
      <w:r w:rsidR="00CD68D4">
        <w:rPr>
          <w:rFonts w:ascii="Times New Roman" w:hAnsi="Times New Roman" w:cs="Times New Roman"/>
          <w:color w:val="000000" w:themeColor="text1"/>
          <w:sz w:val="24"/>
          <w:szCs w:val="24"/>
        </w:rPr>
        <w:t>ears/</w:t>
      </w:r>
      <w:r w:rsidR="003C68B2">
        <w:rPr>
          <w:rFonts w:ascii="Times New Roman" w:hAnsi="Times New Roman" w:cs="Times New Roman"/>
          <w:color w:val="000000" w:themeColor="text1"/>
          <w:sz w:val="24"/>
          <w:szCs w:val="24"/>
        </w:rPr>
        <w:t>m</w:t>
      </w:r>
      <w:r w:rsidR="003C68B2" w:rsidRPr="003C68B2">
        <w:rPr>
          <w:rFonts w:ascii="Times New Roman" w:hAnsi="Times New Roman" w:cs="Times New Roman"/>
          <w:color w:val="000000" w:themeColor="text1"/>
          <w:sz w:val="24"/>
          <w:szCs w:val="24"/>
          <w:vertAlign w:val="superscript"/>
        </w:rPr>
        <w:t>2</w:t>
      </w:r>
      <w:r w:rsidR="00CD68D4">
        <w:rPr>
          <w:rFonts w:ascii="Times New Roman" w:hAnsi="Times New Roman" w:cs="Times New Roman"/>
          <w:color w:val="000000" w:themeColor="text1"/>
          <w:sz w:val="24"/>
          <w:szCs w:val="24"/>
        </w:rPr>
        <w:t xml:space="preserve"> than </w:t>
      </w:r>
      <w:r w:rsidR="009447A7">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CD68D4">
        <w:rPr>
          <w:rFonts w:ascii="Times New Roman" w:hAnsi="Times New Roman" w:cs="Times New Roman"/>
          <w:color w:val="000000" w:themeColor="text1"/>
          <w:sz w:val="24"/>
          <w:szCs w:val="24"/>
        </w:rPr>
        <w:t>, fewer grains/</w:t>
      </w:r>
      <w:r w:rsidR="00D27292">
        <w:rPr>
          <w:rFonts w:ascii="Times New Roman" w:hAnsi="Times New Roman" w:cs="Times New Roman"/>
          <w:color w:val="000000" w:themeColor="text1"/>
          <w:sz w:val="24"/>
          <w:szCs w:val="24"/>
        </w:rPr>
        <w:t>ear</w:t>
      </w:r>
      <w:r w:rsidR="0043621D">
        <w:rPr>
          <w:rFonts w:ascii="Times New Roman" w:hAnsi="Times New Roman" w:cs="Times New Roman"/>
          <w:color w:val="000000" w:themeColor="text1"/>
          <w:sz w:val="24"/>
          <w:szCs w:val="24"/>
        </w:rPr>
        <w:t xml:space="preserve"> contributed to lower grain yields than </w:t>
      </w:r>
      <w:r w:rsidR="002B2273">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43621D">
        <w:rPr>
          <w:rFonts w:ascii="Times New Roman" w:hAnsi="Times New Roman" w:cs="Times New Roman"/>
          <w:color w:val="000000" w:themeColor="text1"/>
          <w:sz w:val="24"/>
          <w:szCs w:val="24"/>
        </w:rPr>
        <w:t xml:space="preserve">. The inability </w:t>
      </w:r>
      <w:r w:rsidR="007D146C">
        <w:rPr>
          <w:rFonts w:ascii="Times New Roman" w:hAnsi="Times New Roman" w:cs="Times New Roman"/>
          <w:color w:val="000000" w:themeColor="text1"/>
          <w:sz w:val="24"/>
          <w:szCs w:val="24"/>
        </w:rPr>
        <w:t xml:space="preserve">of the crop </w:t>
      </w:r>
      <w:r w:rsidR="0043621D">
        <w:rPr>
          <w:rFonts w:ascii="Times New Roman" w:hAnsi="Times New Roman" w:cs="Times New Roman"/>
          <w:color w:val="000000" w:themeColor="text1"/>
          <w:sz w:val="24"/>
          <w:szCs w:val="24"/>
        </w:rPr>
        <w:t xml:space="preserve">to produce </w:t>
      </w:r>
      <w:r w:rsidR="00C51222">
        <w:rPr>
          <w:rFonts w:ascii="Times New Roman" w:hAnsi="Times New Roman" w:cs="Times New Roman"/>
          <w:color w:val="000000" w:themeColor="text1"/>
          <w:sz w:val="24"/>
          <w:szCs w:val="24"/>
        </w:rPr>
        <w:t xml:space="preserve">the </w:t>
      </w:r>
      <w:r w:rsidR="007D146C">
        <w:rPr>
          <w:rFonts w:ascii="Times New Roman" w:hAnsi="Times New Roman" w:cs="Times New Roman"/>
          <w:color w:val="000000" w:themeColor="text1"/>
          <w:sz w:val="24"/>
          <w:szCs w:val="24"/>
        </w:rPr>
        <w:t>high</w:t>
      </w:r>
      <w:r w:rsidR="00B12EA4">
        <w:rPr>
          <w:rFonts w:ascii="Times New Roman" w:hAnsi="Times New Roman" w:cs="Times New Roman"/>
          <w:color w:val="000000" w:themeColor="text1"/>
          <w:sz w:val="24"/>
          <w:szCs w:val="24"/>
        </w:rPr>
        <w:t>est</w:t>
      </w:r>
      <w:r w:rsidR="007D146C">
        <w:rPr>
          <w:rFonts w:ascii="Times New Roman" w:hAnsi="Times New Roman" w:cs="Times New Roman"/>
          <w:color w:val="000000" w:themeColor="text1"/>
          <w:sz w:val="24"/>
          <w:szCs w:val="24"/>
        </w:rPr>
        <w:t xml:space="preserve"> yields from </w:t>
      </w:r>
      <w:r w:rsidR="00CD68D4">
        <w:rPr>
          <w:rFonts w:ascii="Times New Roman" w:hAnsi="Times New Roman" w:cs="Times New Roman"/>
          <w:color w:val="000000" w:themeColor="text1"/>
          <w:sz w:val="24"/>
          <w:szCs w:val="24"/>
        </w:rPr>
        <w:t>a high number of ears/</w:t>
      </w:r>
      <w:r w:rsidR="00670758">
        <w:rPr>
          <w:rFonts w:ascii="Times New Roman" w:hAnsi="Times New Roman" w:cs="Times New Roman"/>
          <w:color w:val="000000" w:themeColor="text1"/>
          <w:sz w:val="24"/>
          <w:szCs w:val="24"/>
        </w:rPr>
        <w:t>m</w:t>
      </w:r>
      <w:r w:rsidR="00670758" w:rsidRPr="00670758">
        <w:rPr>
          <w:rFonts w:ascii="Times New Roman" w:hAnsi="Times New Roman" w:cs="Times New Roman"/>
          <w:color w:val="000000" w:themeColor="text1"/>
          <w:sz w:val="24"/>
          <w:szCs w:val="24"/>
          <w:vertAlign w:val="superscript"/>
        </w:rPr>
        <w:t>2</w:t>
      </w:r>
      <w:r w:rsidR="00670758">
        <w:rPr>
          <w:rFonts w:ascii="Times New Roman" w:hAnsi="Times New Roman" w:cs="Times New Roman"/>
          <w:color w:val="000000" w:themeColor="text1"/>
          <w:sz w:val="24"/>
          <w:szCs w:val="24"/>
        </w:rPr>
        <w:t xml:space="preserve"> </w:t>
      </w:r>
      <w:r w:rsidR="00150702">
        <w:rPr>
          <w:rFonts w:ascii="Times New Roman" w:hAnsi="Times New Roman" w:cs="Times New Roman"/>
          <w:color w:val="000000" w:themeColor="text1"/>
          <w:sz w:val="24"/>
          <w:szCs w:val="24"/>
        </w:rPr>
        <w:t xml:space="preserve">in </w:t>
      </w:r>
      <w:r w:rsidR="000E630D">
        <w:rPr>
          <w:rFonts w:ascii="Times New Roman" w:hAnsi="Times New Roman" w:cs="Times New Roman"/>
          <w:color w:val="000000" w:themeColor="text1"/>
          <w:sz w:val="24"/>
          <w:szCs w:val="24"/>
        </w:rPr>
        <w:t xml:space="preserve">the </w:t>
      </w:r>
      <w:r w:rsidR="00314AC3">
        <w:rPr>
          <w:rFonts w:ascii="Times New Roman" w:hAnsi="Times New Roman" w:cs="Times New Roman"/>
          <w:color w:val="000000" w:themeColor="text1"/>
          <w:sz w:val="24"/>
          <w:szCs w:val="24"/>
        </w:rPr>
        <w:t>turning</w:t>
      </w:r>
      <w:r w:rsidR="00160CC8">
        <w:rPr>
          <w:rFonts w:ascii="Times New Roman" w:hAnsi="Times New Roman" w:cs="Times New Roman"/>
          <w:color w:val="000000" w:themeColor="text1"/>
          <w:sz w:val="24"/>
          <w:szCs w:val="24"/>
        </w:rPr>
        <w:t xml:space="preserve"> and </w:t>
      </w:r>
      <w:r w:rsidR="008620BC">
        <w:rPr>
          <w:rFonts w:ascii="Times New Roman" w:hAnsi="Times New Roman" w:cs="Times New Roman"/>
          <w:color w:val="000000" w:themeColor="text1"/>
          <w:sz w:val="24"/>
          <w:szCs w:val="24"/>
        </w:rPr>
        <w:t>transition zone</w:t>
      </w:r>
      <w:r w:rsidR="000E630D">
        <w:rPr>
          <w:rFonts w:ascii="Times New Roman" w:hAnsi="Times New Roman" w:cs="Times New Roman"/>
          <w:color w:val="000000" w:themeColor="text1"/>
          <w:sz w:val="24"/>
          <w:szCs w:val="24"/>
        </w:rPr>
        <w:t>s</w:t>
      </w:r>
      <w:r w:rsidR="00160CC8" w:rsidDel="00160CC8">
        <w:rPr>
          <w:rFonts w:ascii="Times New Roman" w:hAnsi="Times New Roman" w:cs="Times New Roman"/>
          <w:color w:val="000000" w:themeColor="text1"/>
          <w:sz w:val="24"/>
          <w:szCs w:val="24"/>
        </w:rPr>
        <w:t xml:space="preserve"> </w:t>
      </w:r>
      <w:r w:rsidR="00127456">
        <w:rPr>
          <w:rFonts w:ascii="Times New Roman" w:hAnsi="Times New Roman" w:cs="Times New Roman"/>
          <w:color w:val="000000" w:themeColor="text1"/>
          <w:sz w:val="24"/>
          <w:szCs w:val="24"/>
        </w:rPr>
        <w:t xml:space="preserve">might be explained </w:t>
      </w:r>
      <w:r w:rsidR="00B12EA4">
        <w:rPr>
          <w:rFonts w:ascii="Times New Roman" w:hAnsi="Times New Roman" w:cs="Times New Roman"/>
          <w:color w:val="000000" w:themeColor="text1"/>
          <w:sz w:val="24"/>
          <w:szCs w:val="24"/>
        </w:rPr>
        <w:t>by the fact that these numbers were a</w:t>
      </w:r>
      <w:r w:rsidR="00C51222">
        <w:rPr>
          <w:rFonts w:ascii="Times New Roman" w:hAnsi="Times New Roman" w:cs="Times New Roman"/>
          <w:color w:val="000000" w:themeColor="text1"/>
          <w:sz w:val="24"/>
          <w:szCs w:val="24"/>
        </w:rPr>
        <w:t>s a</w:t>
      </w:r>
      <w:r w:rsidR="00B12EA4">
        <w:rPr>
          <w:rFonts w:ascii="Times New Roman" w:hAnsi="Times New Roman" w:cs="Times New Roman"/>
          <w:color w:val="000000" w:themeColor="text1"/>
          <w:sz w:val="24"/>
          <w:szCs w:val="24"/>
        </w:rPr>
        <w:t xml:space="preserve"> result of higher establishment</w:t>
      </w:r>
      <w:r w:rsidR="00C51222">
        <w:rPr>
          <w:rFonts w:ascii="Times New Roman" w:hAnsi="Times New Roman" w:cs="Times New Roman"/>
          <w:color w:val="000000" w:themeColor="text1"/>
          <w:sz w:val="24"/>
          <w:szCs w:val="24"/>
        </w:rPr>
        <w:t xml:space="preserve"> rates, </w:t>
      </w:r>
      <w:r w:rsidR="00B12EA4">
        <w:rPr>
          <w:rFonts w:ascii="Times New Roman" w:hAnsi="Times New Roman" w:cs="Times New Roman"/>
          <w:color w:val="000000" w:themeColor="text1"/>
          <w:sz w:val="24"/>
          <w:szCs w:val="24"/>
        </w:rPr>
        <w:t xml:space="preserve">due to consolidation and more cultivation in the turning area, and excess seeding in the transition area, rather than being indicators of better plant production as often noted in other experiments </w:t>
      </w:r>
      <w:r w:rsidR="00B12EA4">
        <w:rPr>
          <w:rFonts w:ascii="Times New Roman" w:hAnsi="Times New Roman" w:cs="Times New Roman"/>
          <w:color w:val="000000" w:themeColor="text1"/>
          <w:sz w:val="24"/>
          <w:szCs w:val="24"/>
        </w:rPr>
        <w:fldChar w:fldCharType="begin"/>
      </w:r>
      <w:r w:rsidR="00B12EA4">
        <w:rPr>
          <w:rFonts w:ascii="Times New Roman" w:hAnsi="Times New Roman" w:cs="Times New Roman"/>
          <w:color w:val="000000" w:themeColor="text1"/>
          <w:sz w:val="24"/>
          <w:szCs w:val="24"/>
        </w:rPr>
        <w:instrText xml:space="preserve"> ADDIN EN.CITE &lt;EndNote&gt;&lt;Cite&gt;&lt;Author&gt;Kennedy&lt;/Author&gt;&lt;Year&gt;2017&lt;/Year&gt;&lt;RecNum&gt;386&lt;/RecNum&gt;&lt;DisplayText&gt;(Kennedy et al., 2017)&lt;/DisplayText&gt;&lt;record&gt;&lt;rec-number&gt;386&lt;/rec-number&gt;&lt;foreign-keys&gt;&lt;key app="EN" db-id="0pe9020e6xwa2reesaw5asfy5adva025spr9" timestamp="1551962204"&gt;386&lt;/key&gt;&lt;/foreign-keys&gt;&lt;ref-type name="Journal Article"&gt;17&lt;/ref-type&gt;&lt;contributors&gt;&lt;authors&gt;&lt;author&gt;Kennedy, SP&lt;/author&gt;&lt;author&gt;Bingham, IJ&lt;/author&gt;&lt;author&gt;Spink, JH&lt;/author&gt;&lt;/authors&gt;&lt;/contributors&gt;&lt;titles&gt;&lt;title&gt;Determinants of spring barley yield in a high-yield potential environment&lt;/title&gt;&lt;secondary-title&gt;The Journal of Agricultural Science&lt;/secondary-title&gt;&lt;/titles&gt;&lt;periodical&gt;&lt;full-title&gt;The Journal of Agricultural Science&lt;/full-title&gt;&lt;/periodical&gt;&lt;pages&gt;60-80&lt;/pages&gt;&lt;volume&gt;155&lt;/volume&gt;&lt;number&gt;1&lt;/number&gt;&lt;dates&gt;&lt;year&gt;2017&lt;/year&gt;&lt;/dates&gt;&lt;isbn&gt;0021-8596&lt;/isbn&gt;&lt;urls&gt;&lt;/urls&gt;&lt;/record&gt;&lt;/Cite&gt;&lt;/EndNote&gt;</w:instrText>
      </w:r>
      <w:r w:rsidR="00B12EA4">
        <w:rPr>
          <w:rFonts w:ascii="Times New Roman" w:hAnsi="Times New Roman" w:cs="Times New Roman"/>
          <w:color w:val="000000" w:themeColor="text1"/>
          <w:sz w:val="24"/>
          <w:szCs w:val="24"/>
        </w:rPr>
        <w:fldChar w:fldCharType="separate"/>
      </w:r>
      <w:r w:rsidR="00B12EA4">
        <w:rPr>
          <w:rFonts w:ascii="Times New Roman" w:hAnsi="Times New Roman" w:cs="Times New Roman"/>
          <w:noProof/>
          <w:color w:val="000000" w:themeColor="text1"/>
          <w:sz w:val="24"/>
          <w:szCs w:val="24"/>
        </w:rPr>
        <w:t>(</w:t>
      </w:r>
      <w:hyperlink w:anchor="_ENREF_11" w:tooltip="Kennedy, 2017 #386" w:history="1">
        <w:r w:rsidR="00301B4B">
          <w:rPr>
            <w:rFonts w:ascii="Times New Roman" w:hAnsi="Times New Roman" w:cs="Times New Roman"/>
            <w:noProof/>
            <w:color w:val="000000" w:themeColor="text1"/>
            <w:sz w:val="24"/>
            <w:szCs w:val="24"/>
          </w:rPr>
          <w:t>Kennedy et al., 2017</w:t>
        </w:r>
      </w:hyperlink>
      <w:r w:rsidR="00B12EA4">
        <w:rPr>
          <w:rFonts w:ascii="Times New Roman" w:hAnsi="Times New Roman" w:cs="Times New Roman"/>
          <w:noProof/>
          <w:color w:val="000000" w:themeColor="text1"/>
          <w:sz w:val="24"/>
          <w:szCs w:val="24"/>
        </w:rPr>
        <w:t>)</w:t>
      </w:r>
      <w:r w:rsidR="00B12EA4">
        <w:rPr>
          <w:rFonts w:ascii="Times New Roman" w:hAnsi="Times New Roman" w:cs="Times New Roman"/>
          <w:color w:val="000000" w:themeColor="text1"/>
          <w:sz w:val="24"/>
          <w:szCs w:val="24"/>
        </w:rPr>
        <w:fldChar w:fldCharType="end"/>
      </w:r>
      <w:r w:rsidR="00B12EA4">
        <w:rPr>
          <w:rFonts w:ascii="Times New Roman" w:hAnsi="Times New Roman" w:cs="Times New Roman"/>
          <w:color w:val="000000" w:themeColor="text1"/>
          <w:sz w:val="24"/>
          <w:szCs w:val="24"/>
        </w:rPr>
        <w:t>.</w:t>
      </w:r>
    </w:p>
    <w:p w14:paraId="070D3C12" w14:textId="5997F337" w:rsidR="001A6902" w:rsidRDefault="004F7923" w:rsidP="00644FDE">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Mean spring barley grain yields differed significantly between each </w:t>
      </w:r>
      <w:r w:rsidR="00314AC3">
        <w:rPr>
          <w:rFonts w:ascii="Times New Roman" w:hAnsi="Times New Roman" w:cs="Times New Roman"/>
          <w:color w:val="000000" w:themeColor="text1"/>
          <w:sz w:val="24"/>
          <w:szCs w:val="24"/>
        </w:rPr>
        <w:t>zone with</w:t>
      </w:r>
      <w:r>
        <w:rPr>
          <w:rFonts w:ascii="Times New Roman" w:hAnsi="Times New Roman" w:cs="Times New Roman"/>
          <w:color w:val="000000" w:themeColor="text1"/>
          <w:sz w:val="24"/>
          <w:szCs w:val="24"/>
        </w:rPr>
        <w:t xml:space="preserve"> yields declin</w:t>
      </w:r>
      <w:r w:rsidR="002443D1">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from </w:t>
      </w:r>
      <w:r w:rsidR="00130023">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130023">
        <w:rPr>
          <w:rFonts w:ascii="Times New Roman" w:hAnsi="Times New Roman" w:cs="Times New Roman"/>
          <w:color w:val="000000" w:themeColor="text1"/>
          <w:sz w:val="24"/>
          <w:szCs w:val="24"/>
        </w:rPr>
        <w:t xml:space="preserve"> to </w:t>
      </w:r>
      <w:r w:rsidR="0000276F">
        <w:rPr>
          <w:rFonts w:ascii="Times New Roman" w:hAnsi="Times New Roman" w:cs="Times New Roman"/>
          <w:color w:val="000000" w:themeColor="text1"/>
          <w:sz w:val="24"/>
          <w:szCs w:val="24"/>
        </w:rPr>
        <w:t xml:space="preserve">the area next </w:t>
      </w:r>
      <w:r w:rsidR="002443D1">
        <w:rPr>
          <w:rFonts w:ascii="Times New Roman" w:hAnsi="Times New Roman" w:cs="Times New Roman"/>
          <w:color w:val="000000" w:themeColor="text1"/>
          <w:sz w:val="24"/>
          <w:szCs w:val="24"/>
        </w:rPr>
        <w:t xml:space="preserve">to </w:t>
      </w:r>
      <w:r w:rsidR="0000276F">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Pr>
          <w:rFonts w:ascii="Times New Roman" w:hAnsi="Times New Roman" w:cs="Times New Roman"/>
          <w:color w:val="000000" w:themeColor="text1"/>
          <w:sz w:val="24"/>
          <w:szCs w:val="24"/>
        </w:rPr>
        <w:t xml:space="preserve"> across all three regions. </w:t>
      </w:r>
      <w:r w:rsidR="00F87AAC">
        <w:rPr>
          <w:rFonts w:ascii="Times New Roman" w:hAnsi="Times New Roman" w:cs="Times New Roman"/>
          <w:color w:val="000000" w:themeColor="text1"/>
          <w:sz w:val="24"/>
          <w:szCs w:val="24"/>
        </w:rPr>
        <w:t>Unlike for winter barley, t</w:t>
      </w:r>
      <w:r w:rsidR="00F77A34">
        <w:rPr>
          <w:rFonts w:ascii="Times New Roman" w:hAnsi="Times New Roman" w:cs="Times New Roman"/>
          <w:color w:val="000000" w:themeColor="text1"/>
          <w:sz w:val="24"/>
          <w:szCs w:val="24"/>
        </w:rPr>
        <w:t>he number of ears produced per m</w:t>
      </w:r>
      <w:r w:rsidR="00F77A34" w:rsidRPr="00644FDE">
        <w:rPr>
          <w:rFonts w:ascii="Times New Roman" w:hAnsi="Times New Roman" w:cs="Times New Roman"/>
          <w:color w:val="000000" w:themeColor="text1"/>
          <w:sz w:val="24"/>
          <w:szCs w:val="24"/>
          <w:vertAlign w:val="superscript"/>
        </w:rPr>
        <w:t>2</w:t>
      </w:r>
      <w:r w:rsidR="00F77A34">
        <w:rPr>
          <w:rFonts w:ascii="Times New Roman" w:hAnsi="Times New Roman" w:cs="Times New Roman"/>
          <w:color w:val="000000" w:themeColor="text1"/>
          <w:sz w:val="24"/>
          <w:szCs w:val="24"/>
        </w:rPr>
        <w:t xml:space="preserve"> </w:t>
      </w:r>
      <w:r w:rsidR="00F87AAC">
        <w:rPr>
          <w:rFonts w:ascii="Times New Roman" w:hAnsi="Times New Roman" w:cs="Times New Roman"/>
          <w:color w:val="000000" w:themeColor="text1"/>
          <w:sz w:val="24"/>
          <w:szCs w:val="24"/>
        </w:rPr>
        <w:t xml:space="preserve">for spring barley </w:t>
      </w:r>
      <w:r w:rsidR="00F77A34">
        <w:rPr>
          <w:rFonts w:ascii="Times New Roman" w:hAnsi="Times New Roman" w:cs="Times New Roman"/>
          <w:color w:val="000000" w:themeColor="text1"/>
          <w:sz w:val="24"/>
          <w:szCs w:val="24"/>
        </w:rPr>
        <w:t xml:space="preserve">was the primary driver of the yield differences </w:t>
      </w:r>
      <w:r w:rsidR="000F45E1">
        <w:rPr>
          <w:rFonts w:ascii="Times New Roman" w:hAnsi="Times New Roman" w:cs="Times New Roman"/>
          <w:color w:val="000000" w:themeColor="text1"/>
          <w:sz w:val="24"/>
          <w:szCs w:val="24"/>
        </w:rPr>
        <w:t>recorded b</w:t>
      </w:r>
      <w:r w:rsidR="00FE5F7D">
        <w:rPr>
          <w:rFonts w:ascii="Times New Roman" w:hAnsi="Times New Roman" w:cs="Times New Roman"/>
          <w:color w:val="000000" w:themeColor="text1"/>
          <w:sz w:val="24"/>
          <w:szCs w:val="24"/>
        </w:rPr>
        <w:t>etween</w:t>
      </w:r>
      <w:r w:rsidR="00C31147">
        <w:rPr>
          <w:rFonts w:ascii="Times New Roman" w:hAnsi="Times New Roman" w:cs="Times New Roman"/>
          <w:color w:val="000000" w:themeColor="text1"/>
          <w:sz w:val="24"/>
          <w:szCs w:val="24"/>
        </w:rPr>
        <w:t xml:space="preserve"> sample </w:t>
      </w:r>
      <w:r w:rsidR="00D34849">
        <w:rPr>
          <w:rFonts w:ascii="Times New Roman" w:hAnsi="Times New Roman" w:cs="Times New Roman"/>
          <w:color w:val="000000" w:themeColor="text1"/>
          <w:sz w:val="24"/>
          <w:szCs w:val="24"/>
        </w:rPr>
        <w:t>area</w:t>
      </w:r>
      <w:r w:rsidR="00C31147">
        <w:rPr>
          <w:rFonts w:ascii="Times New Roman" w:hAnsi="Times New Roman" w:cs="Times New Roman"/>
          <w:color w:val="000000" w:themeColor="text1"/>
          <w:sz w:val="24"/>
          <w:szCs w:val="24"/>
        </w:rPr>
        <w:t>s</w:t>
      </w:r>
      <w:r w:rsidR="0000276F">
        <w:rPr>
          <w:rFonts w:ascii="Times New Roman" w:hAnsi="Times New Roman" w:cs="Times New Roman"/>
          <w:color w:val="000000" w:themeColor="text1"/>
          <w:sz w:val="24"/>
          <w:szCs w:val="24"/>
        </w:rPr>
        <w:t xml:space="preserve"> next </w:t>
      </w:r>
      <w:r w:rsidR="002443D1">
        <w:rPr>
          <w:rFonts w:ascii="Times New Roman" w:hAnsi="Times New Roman" w:cs="Times New Roman"/>
          <w:color w:val="000000" w:themeColor="text1"/>
          <w:sz w:val="24"/>
          <w:szCs w:val="24"/>
        </w:rPr>
        <w:t xml:space="preserve">to </w:t>
      </w:r>
      <w:r w:rsidR="0000276F">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00276F">
        <w:rPr>
          <w:rFonts w:ascii="Times New Roman" w:hAnsi="Times New Roman" w:cs="Times New Roman"/>
          <w:color w:val="000000" w:themeColor="text1"/>
          <w:sz w:val="24"/>
          <w:szCs w:val="24"/>
        </w:rPr>
        <w:t xml:space="preserve">, </w:t>
      </w:r>
      <w:r w:rsidR="00314AC3">
        <w:rPr>
          <w:rFonts w:ascii="Times New Roman" w:hAnsi="Times New Roman" w:cs="Times New Roman"/>
          <w:color w:val="000000" w:themeColor="text1"/>
          <w:sz w:val="24"/>
          <w:szCs w:val="24"/>
        </w:rPr>
        <w:t>turning area</w:t>
      </w:r>
      <w:r w:rsidR="0000276F">
        <w:rPr>
          <w:rFonts w:ascii="Times New Roman" w:hAnsi="Times New Roman" w:cs="Times New Roman"/>
          <w:color w:val="000000" w:themeColor="text1"/>
          <w:sz w:val="24"/>
          <w:szCs w:val="24"/>
        </w:rPr>
        <w:t xml:space="preserve"> and </w:t>
      </w:r>
      <w:r w:rsidR="008620BC">
        <w:rPr>
          <w:rFonts w:ascii="Times New Roman" w:hAnsi="Times New Roman" w:cs="Times New Roman"/>
          <w:color w:val="000000" w:themeColor="text1"/>
          <w:sz w:val="24"/>
          <w:szCs w:val="24"/>
        </w:rPr>
        <w:t>transition zone</w:t>
      </w:r>
      <w:r w:rsidR="00C31147">
        <w:rPr>
          <w:rFonts w:ascii="Times New Roman" w:hAnsi="Times New Roman" w:cs="Times New Roman"/>
          <w:color w:val="000000" w:themeColor="text1"/>
          <w:sz w:val="24"/>
          <w:szCs w:val="24"/>
        </w:rPr>
        <w:t>s</w:t>
      </w:r>
      <w:r w:rsidR="000F45E1">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 xml:space="preserve">was </w:t>
      </w:r>
      <w:r w:rsidR="000E3F23">
        <w:rPr>
          <w:rFonts w:ascii="Times New Roman" w:hAnsi="Times New Roman" w:cs="Times New Roman"/>
          <w:color w:val="000000" w:themeColor="text1"/>
          <w:sz w:val="24"/>
          <w:szCs w:val="24"/>
        </w:rPr>
        <w:t>preceded</w:t>
      </w:r>
      <w:r>
        <w:rPr>
          <w:rFonts w:ascii="Times New Roman" w:hAnsi="Times New Roman" w:cs="Times New Roman"/>
          <w:color w:val="000000" w:themeColor="text1"/>
          <w:sz w:val="24"/>
          <w:szCs w:val="24"/>
        </w:rPr>
        <w:t xml:space="preserve"> by similar differences </w:t>
      </w:r>
      <w:r w:rsidR="000E3F23">
        <w:rPr>
          <w:rFonts w:ascii="Times New Roman" w:hAnsi="Times New Roman" w:cs="Times New Roman"/>
          <w:color w:val="000000" w:themeColor="text1"/>
          <w:sz w:val="24"/>
          <w:szCs w:val="24"/>
        </w:rPr>
        <w:t xml:space="preserve">in growth as indicated by light interception </w:t>
      </w:r>
      <w:r w:rsidR="00C31147">
        <w:rPr>
          <w:rFonts w:ascii="Times New Roman" w:hAnsi="Times New Roman" w:cs="Times New Roman"/>
          <w:color w:val="000000" w:themeColor="text1"/>
          <w:sz w:val="24"/>
          <w:szCs w:val="24"/>
        </w:rPr>
        <w:t>at these areas</w:t>
      </w:r>
      <w:r w:rsidR="004A6551">
        <w:rPr>
          <w:rFonts w:ascii="Times New Roman" w:hAnsi="Times New Roman" w:cs="Times New Roman"/>
          <w:color w:val="000000" w:themeColor="text1"/>
          <w:sz w:val="24"/>
          <w:szCs w:val="24"/>
        </w:rPr>
        <w:t xml:space="preserve"> with the difference between </w:t>
      </w:r>
      <w:r w:rsidR="005D12D3">
        <w:rPr>
          <w:rFonts w:ascii="Times New Roman" w:hAnsi="Times New Roman" w:cs="Times New Roman"/>
          <w:color w:val="000000" w:themeColor="text1"/>
          <w:sz w:val="24"/>
          <w:szCs w:val="24"/>
        </w:rPr>
        <w:t xml:space="preserve">the transition and </w:t>
      </w:r>
      <w:r w:rsidR="000F4626">
        <w:rPr>
          <w:rFonts w:ascii="Times New Roman" w:hAnsi="Times New Roman" w:cs="Times New Roman"/>
          <w:color w:val="000000" w:themeColor="text1"/>
          <w:sz w:val="24"/>
          <w:szCs w:val="24"/>
        </w:rPr>
        <w:t>in-field zone</w:t>
      </w:r>
      <w:r w:rsidR="00EE073C">
        <w:rPr>
          <w:rFonts w:ascii="Times New Roman" w:hAnsi="Times New Roman" w:cs="Times New Roman"/>
          <w:color w:val="000000" w:themeColor="text1"/>
          <w:sz w:val="24"/>
          <w:szCs w:val="24"/>
        </w:rPr>
        <w:t>s</w:t>
      </w:r>
      <w:r w:rsidR="004A6551">
        <w:rPr>
          <w:rFonts w:ascii="Times New Roman" w:hAnsi="Times New Roman" w:cs="Times New Roman"/>
          <w:color w:val="000000" w:themeColor="text1"/>
          <w:sz w:val="24"/>
          <w:szCs w:val="24"/>
        </w:rPr>
        <w:t xml:space="preserve"> strongly underpinned by a combination of TGW and grains</w:t>
      </w:r>
      <w:r w:rsidR="00CD68D4">
        <w:rPr>
          <w:rFonts w:ascii="Times New Roman" w:hAnsi="Times New Roman" w:cs="Times New Roman"/>
          <w:color w:val="000000" w:themeColor="text1"/>
          <w:sz w:val="24"/>
          <w:szCs w:val="24"/>
        </w:rPr>
        <w:t>/</w:t>
      </w:r>
      <w:r w:rsidR="004A6551">
        <w:rPr>
          <w:rFonts w:ascii="Times New Roman" w:hAnsi="Times New Roman" w:cs="Times New Roman"/>
          <w:color w:val="000000" w:themeColor="text1"/>
          <w:sz w:val="24"/>
          <w:szCs w:val="24"/>
        </w:rPr>
        <w:t>ear. Similar to winter barley, ears</w:t>
      </w:r>
      <w:r w:rsidR="00CD68D4">
        <w:rPr>
          <w:rFonts w:ascii="Times New Roman" w:hAnsi="Times New Roman" w:cs="Times New Roman"/>
          <w:color w:val="000000" w:themeColor="text1"/>
          <w:sz w:val="24"/>
          <w:szCs w:val="24"/>
        </w:rPr>
        <w:t>/</w:t>
      </w:r>
      <w:r w:rsidR="004A6551">
        <w:rPr>
          <w:rFonts w:ascii="Times New Roman" w:hAnsi="Times New Roman" w:cs="Times New Roman"/>
          <w:color w:val="000000" w:themeColor="text1"/>
          <w:sz w:val="24"/>
          <w:szCs w:val="24"/>
        </w:rPr>
        <w:t>m</w:t>
      </w:r>
      <w:r w:rsidR="004A6551" w:rsidRPr="00BA6120">
        <w:rPr>
          <w:rFonts w:ascii="Times New Roman" w:hAnsi="Times New Roman" w:cs="Times New Roman"/>
          <w:color w:val="000000" w:themeColor="text1"/>
          <w:sz w:val="24"/>
          <w:szCs w:val="24"/>
          <w:vertAlign w:val="superscript"/>
        </w:rPr>
        <w:t>2</w:t>
      </w:r>
      <w:r w:rsidR="00BA6120">
        <w:rPr>
          <w:rFonts w:ascii="Times New Roman" w:hAnsi="Times New Roman" w:cs="Times New Roman"/>
          <w:color w:val="000000" w:themeColor="text1"/>
          <w:sz w:val="24"/>
          <w:szCs w:val="24"/>
        </w:rPr>
        <w:t xml:space="preserve"> is usually the </w:t>
      </w:r>
      <w:r w:rsidR="000F45E1">
        <w:rPr>
          <w:rFonts w:ascii="Times New Roman" w:hAnsi="Times New Roman" w:cs="Times New Roman"/>
          <w:color w:val="000000" w:themeColor="text1"/>
          <w:sz w:val="24"/>
          <w:szCs w:val="24"/>
        </w:rPr>
        <w:t>primary</w:t>
      </w:r>
      <w:r w:rsidR="00BA6120">
        <w:rPr>
          <w:rFonts w:ascii="Times New Roman" w:hAnsi="Times New Roman" w:cs="Times New Roman"/>
          <w:color w:val="000000" w:themeColor="text1"/>
          <w:sz w:val="24"/>
          <w:szCs w:val="24"/>
        </w:rPr>
        <w:t xml:space="preserve"> yield determining factor. The results from the current research indicate that other factors related to </w:t>
      </w:r>
      <w:r w:rsidR="00EE073C">
        <w:rPr>
          <w:rFonts w:ascii="Times New Roman" w:hAnsi="Times New Roman" w:cs="Times New Roman"/>
          <w:color w:val="000000" w:themeColor="text1"/>
          <w:sz w:val="24"/>
          <w:szCs w:val="24"/>
        </w:rPr>
        <w:t>headland</w:t>
      </w:r>
      <w:r w:rsidR="00F86180">
        <w:rPr>
          <w:rFonts w:ascii="Times New Roman" w:hAnsi="Times New Roman" w:cs="Times New Roman"/>
          <w:color w:val="000000" w:themeColor="text1"/>
          <w:sz w:val="24"/>
          <w:szCs w:val="24"/>
        </w:rPr>
        <w:t xml:space="preserve"> zones</w:t>
      </w:r>
      <w:r w:rsidR="00EE073C">
        <w:rPr>
          <w:rFonts w:ascii="Times New Roman" w:hAnsi="Times New Roman" w:cs="Times New Roman"/>
          <w:color w:val="000000" w:themeColor="text1"/>
          <w:sz w:val="24"/>
          <w:szCs w:val="24"/>
        </w:rPr>
        <w:t xml:space="preserve"> </w:t>
      </w:r>
      <w:r w:rsidR="00D34849">
        <w:rPr>
          <w:rFonts w:ascii="Times New Roman" w:hAnsi="Times New Roman" w:cs="Times New Roman"/>
          <w:color w:val="000000" w:themeColor="text1"/>
          <w:sz w:val="24"/>
          <w:szCs w:val="24"/>
        </w:rPr>
        <w:t>area</w:t>
      </w:r>
      <w:r w:rsidR="004C0A5F">
        <w:rPr>
          <w:rFonts w:ascii="Times New Roman" w:hAnsi="Times New Roman" w:cs="Times New Roman"/>
          <w:color w:val="000000" w:themeColor="text1"/>
          <w:sz w:val="24"/>
          <w:szCs w:val="24"/>
        </w:rPr>
        <w:t>s</w:t>
      </w:r>
      <w:r w:rsidR="00EE073C">
        <w:rPr>
          <w:rFonts w:ascii="Times New Roman" w:hAnsi="Times New Roman" w:cs="Times New Roman"/>
          <w:color w:val="000000" w:themeColor="text1"/>
          <w:sz w:val="24"/>
          <w:szCs w:val="24"/>
        </w:rPr>
        <w:t xml:space="preserve"> </w:t>
      </w:r>
      <w:r w:rsidR="00BA6120">
        <w:rPr>
          <w:rFonts w:ascii="Times New Roman" w:hAnsi="Times New Roman" w:cs="Times New Roman"/>
          <w:color w:val="000000" w:themeColor="text1"/>
          <w:sz w:val="24"/>
          <w:szCs w:val="24"/>
        </w:rPr>
        <w:t xml:space="preserve">may have contributed to the </w:t>
      </w:r>
      <w:r w:rsidR="00644FDE">
        <w:rPr>
          <w:rFonts w:ascii="Times New Roman" w:hAnsi="Times New Roman" w:cs="Times New Roman"/>
          <w:color w:val="000000" w:themeColor="text1"/>
          <w:sz w:val="24"/>
          <w:szCs w:val="24"/>
        </w:rPr>
        <w:t xml:space="preserve">grain yield </w:t>
      </w:r>
      <w:r w:rsidR="00BA6120">
        <w:rPr>
          <w:rFonts w:ascii="Times New Roman" w:hAnsi="Times New Roman" w:cs="Times New Roman"/>
          <w:color w:val="000000" w:themeColor="text1"/>
          <w:sz w:val="24"/>
          <w:szCs w:val="24"/>
        </w:rPr>
        <w:t>differences where similar</w:t>
      </w:r>
      <w:r w:rsidR="00714D12">
        <w:rPr>
          <w:rFonts w:ascii="Times New Roman" w:hAnsi="Times New Roman" w:cs="Times New Roman"/>
          <w:color w:val="000000" w:themeColor="text1"/>
          <w:sz w:val="24"/>
          <w:szCs w:val="24"/>
        </w:rPr>
        <w:t xml:space="preserve"> ears</w:t>
      </w:r>
      <w:r w:rsidR="00CD68D4">
        <w:rPr>
          <w:rFonts w:ascii="Times New Roman" w:hAnsi="Times New Roman" w:cs="Times New Roman"/>
          <w:color w:val="000000" w:themeColor="text1"/>
          <w:sz w:val="24"/>
          <w:szCs w:val="24"/>
        </w:rPr>
        <w:t>/</w:t>
      </w:r>
      <w:r w:rsidR="00714D12">
        <w:rPr>
          <w:rFonts w:ascii="Times New Roman" w:hAnsi="Times New Roman" w:cs="Times New Roman"/>
          <w:color w:val="000000" w:themeColor="text1"/>
          <w:sz w:val="24"/>
          <w:szCs w:val="24"/>
        </w:rPr>
        <w:t>m</w:t>
      </w:r>
      <w:r w:rsidR="00714D12" w:rsidRPr="00714D12">
        <w:rPr>
          <w:rFonts w:ascii="Times New Roman" w:hAnsi="Times New Roman" w:cs="Times New Roman"/>
          <w:color w:val="000000" w:themeColor="text1"/>
          <w:sz w:val="24"/>
          <w:szCs w:val="24"/>
          <w:vertAlign w:val="superscript"/>
        </w:rPr>
        <w:t>2</w:t>
      </w:r>
      <w:r w:rsidR="00714D12">
        <w:rPr>
          <w:rFonts w:ascii="Times New Roman" w:hAnsi="Times New Roman" w:cs="Times New Roman"/>
          <w:color w:val="000000" w:themeColor="text1"/>
          <w:sz w:val="24"/>
          <w:szCs w:val="24"/>
        </w:rPr>
        <w:t xml:space="preserve"> were recorded</w:t>
      </w:r>
      <w:r w:rsidR="001A6902">
        <w:rPr>
          <w:rFonts w:ascii="Times New Roman" w:hAnsi="Times New Roman" w:cs="Times New Roman"/>
          <w:color w:val="000000" w:themeColor="text1"/>
          <w:sz w:val="24"/>
          <w:szCs w:val="24"/>
        </w:rPr>
        <w:t xml:space="preserve">. </w:t>
      </w:r>
      <w:hyperlink w:anchor="_ENREF_25" w:tooltip="Wilson, 1986 #380"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AuthorYear="1"&gt;&lt;Author&gt;Wilson&lt;/Author&gt;&lt;Year&gt;1986&lt;/Year&gt;&lt;RecNum&gt;380&lt;/RecNum&gt;&lt;DisplayText&gt;Wilson (1986)&lt;/DisplayText&gt;&lt;record&gt;&lt;rec-number&gt;380&lt;/rec-number&gt;&lt;foreign-keys&gt;&lt;key app="EN" db-id="0pe9020e6xwa2reesaw5asfy5adva025spr9" timestamp="1547555986"&gt;380&lt;/key&gt;&lt;/foreign-keys&gt;&lt;ref-type name="Conference Proceedings"&gt;10&lt;/ref-type&gt;&lt;contributors&gt;&lt;authors&gt;&lt;author&gt;Wilson, BJ&lt;/author&gt;&lt;/authors&gt;&lt;/contributors&gt;&lt;titles&gt;&lt;title&gt;Yield responses of winter cereals to the control of broad-leaved weeds&lt;/title&gt;&lt;secondary-title&gt;Proceedings of EWRS Symposium, Economic Weed Control&lt;/secondary-title&gt;&lt;/titles&gt;&lt;pages&gt;75-82&lt;/pages&gt;&lt;dates&gt;&lt;year&gt;1986&lt;/year&gt;&lt;/dates&gt;&lt;urls&gt;&lt;/urls&gt;&lt;/record&gt;&lt;/Cite&gt;&lt;/EndNote&gt;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Wilson (1986)</w:t>
        </w:r>
        <w:r w:rsidR="00301B4B" w:rsidRPr="00014B81">
          <w:rPr>
            <w:rFonts w:ascii="Times New Roman" w:hAnsi="Times New Roman" w:cs="Times New Roman"/>
            <w:color w:val="000000" w:themeColor="text1"/>
            <w:sz w:val="24"/>
            <w:szCs w:val="24"/>
          </w:rPr>
          <w:fldChar w:fldCharType="end"/>
        </w:r>
      </w:hyperlink>
      <w:r w:rsidR="001A6902" w:rsidRPr="00014B81">
        <w:rPr>
          <w:rFonts w:ascii="Times New Roman" w:hAnsi="Times New Roman" w:cs="Times New Roman"/>
          <w:color w:val="000000" w:themeColor="text1"/>
          <w:sz w:val="24"/>
          <w:szCs w:val="24"/>
        </w:rPr>
        <w:t xml:space="preserve"> </w:t>
      </w:r>
      <w:proofErr w:type="gramStart"/>
      <w:r w:rsidR="001A6902">
        <w:rPr>
          <w:rFonts w:ascii="Times New Roman" w:hAnsi="Times New Roman" w:cs="Times New Roman"/>
          <w:color w:val="000000" w:themeColor="text1"/>
          <w:sz w:val="24"/>
          <w:szCs w:val="24"/>
        </w:rPr>
        <w:t>noted</w:t>
      </w:r>
      <w:proofErr w:type="gramEnd"/>
      <w:r w:rsidR="001A6902" w:rsidRPr="00014B81">
        <w:rPr>
          <w:rFonts w:ascii="Times New Roman" w:hAnsi="Times New Roman" w:cs="Times New Roman"/>
          <w:color w:val="000000" w:themeColor="text1"/>
          <w:sz w:val="24"/>
          <w:szCs w:val="24"/>
        </w:rPr>
        <w:t xml:space="preserve"> the contrasting nature of farming operations on </w:t>
      </w:r>
      <w:r w:rsidR="001A6902">
        <w:rPr>
          <w:rFonts w:ascii="Times New Roman" w:hAnsi="Times New Roman" w:cs="Times New Roman"/>
          <w:color w:val="000000" w:themeColor="text1"/>
          <w:sz w:val="24"/>
          <w:szCs w:val="24"/>
        </w:rPr>
        <w:t>field headlands</w:t>
      </w:r>
      <w:r w:rsidR="001A6902" w:rsidRPr="00014B81">
        <w:rPr>
          <w:rFonts w:ascii="Times New Roman" w:hAnsi="Times New Roman" w:cs="Times New Roman"/>
          <w:color w:val="000000" w:themeColor="text1"/>
          <w:sz w:val="24"/>
          <w:szCs w:val="24"/>
        </w:rPr>
        <w:t xml:space="preserve"> when analysed next to those practised in the main </w:t>
      </w:r>
      <w:r w:rsidR="000F4626">
        <w:rPr>
          <w:rFonts w:ascii="Times New Roman" w:hAnsi="Times New Roman" w:cs="Times New Roman"/>
          <w:color w:val="000000" w:themeColor="text1"/>
          <w:sz w:val="24"/>
          <w:szCs w:val="24"/>
        </w:rPr>
        <w:t>in-field zone</w:t>
      </w:r>
      <w:r w:rsidR="001A6902" w:rsidRPr="00014B81">
        <w:rPr>
          <w:rFonts w:ascii="Times New Roman" w:hAnsi="Times New Roman" w:cs="Times New Roman"/>
          <w:color w:val="000000" w:themeColor="text1"/>
          <w:sz w:val="24"/>
          <w:szCs w:val="24"/>
        </w:rPr>
        <w:t>. The</w:t>
      </w:r>
      <w:r w:rsidR="001A6902">
        <w:rPr>
          <w:rFonts w:ascii="Times New Roman" w:hAnsi="Times New Roman" w:cs="Times New Roman"/>
          <w:color w:val="000000" w:themeColor="text1"/>
          <w:sz w:val="24"/>
          <w:szCs w:val="24"/>
        </w:rPr>
        <w:t>y</w:t>
      </w:r>
      <w:r w:rsidR="001A6902" w:rsidRPr="00014B81">
        <w:rPr>
          <w:rFonts w:ascii="Times New Roman" w:hAnsi="Times New Roman" w:cs="Times New Roman"/>
          <w:color w:val="000000" w:themeColor="text1"/>
          <w:sz w:val="24"/>
          <w:szCs w:val="24"/>
        </w:rPr>
        <w:t xml:space="preserve"> are typically cultivated, sown, sprayed and harvested in a pattern different from that of the main part of the field and this is considered in the </w:t>
      </w:r>
      <w:r w:rsidR="00072998">
        <w:rPr>
          <w:rFonts w:ascii="Times New Roman" w:hAnsi="Times New Roman" w:cs="Times New Roman"/>
          <w:color w:val="000000" w:themeColor="text1"/>
          <w:sz w:val="24"/>
          <w:szCs w:val="24"/>
        </w:rPr>
        <w:t>zone</w:t>
      </w:r>
      <w:r w:rsidR="00EE073C">
        <w:rPr>
          <w:rFonts w:ascii="Times New Roman" w:hAnsi="Times New Roman" w:cs="Times New Roman"/>
          <w:color w:val="000000" w:themeColor="text1"/>
          <w:sz w:val="24"/>
          <w:szCs w:val="24"/>
        </w:rPr>
        <w:t xml:space="preserve"> sample</w:t>
      </w:r>
      <w:r w:rsidR="00EE073C" w:rsidRPr="00014B81">
        <w:rPr>
          <w:rFonts w:ascii="Times New Roman" w:hAnsi="Times New Roman" w:cs="Times New Roman"/>
          <w:color w:val="000000" w:themeColor="text1"/>
          <w:sz w:val="24"/>
          <w:szCs w:val="24"/>
        </w:rPr>
        <w:t xml:space="preserve"> </w:t>
      </w:r>
      <w:r w:rsidR="001A6902" w:rsidRPr="00014B81">
        <w:rPr>
          <w:rFonts w:ascii="Times New Roman" w:hAnsi="Times New Roman" w:cs="Times New Roman"/>
          <w:color w:val="000000" w:themeColor="text1"/>
          <w:sz w:val="24"/>
          <w:szCs w:val="24"/>
        </w:rPr>
        <w:t>approach developed for th</w:t>
      </w:r>
      <w:r w:rsidR="001A6902">
        <w:rPr>
          <w:rFonts w:ascii="Times New Roman" w:hAnsi="Times New Roman" w:cs="Times New Roman"/>
          <w:color w:val="000000" w:themeColor="text1"/>
          <w:sz w:val="24"/>
          <w:szCs w:val="24"/>
        </w:rPr>
        <w:t xml:space="preserve">e current </w:t>
      </w:r>
      <w:r w:rsidR="001A6902" w:rsidRPr="00014B81">
        <w:rPr>
          <w:rFonts w:ascii="Times New Roman" w:hAnsi="Times New Roman" w:cs="Times New Roman"/>
          <w:color w:val="000000" w:themeColor="text1"/>
          <w:sz w:val="24"/>
          <w:szCs w:val="24"/>
        </w:rPr>
        <w:t>study.</w:t>
      </w:r>
    </w:p>
    <w:p w14:paraId="6D85979D" w14:textId="5276927A" w:rsidR="000F45E1" w:rsidRDefault="000F45E1" w:rsidP="000F45E1">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was a significant progression in grain yields for winter wheat from </w:t>
      </w:r>
      <w:r w:rsidR="00E83226">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E83226">
        <w:rPr>
          <w:rFonts w:ascii="Times New Roman" w:hAnsi="Times New Roman" w:cs="Times New Roman"/>
          <w:color w:val="000000" w:themeColor="text1"/>
          <w:sz w:val="24"/>
          <w:szCs w:val="24"/>
        </w:rPr>
        <w:t xml:space="preserve"> to the transition </w:t>
      </w:r>
      <w:r w:rsidR="00072998">
        <w:rPr>
          <w:rFonts w:ascii="Times New Roman" w:hAnsi="Times New Roman" w:cs="Times New Roman"/>
          <w:color w:val="000000" w:themeColor="text1"/>
          <w:sz w:val="24"/>
          <w:szCs w:val="24"/>
        </w:rPr>
        <w:t>zone</w:t>
      </w:r>
      <w:r w:rsidR="00E83226" w:rsidDel="00E832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 no significant difference recorded between</w:t>
      </w:r>
      <w:r w:rsidR="00D72AB9">
        <w:rPr>
          <w:rFonts w:ascii="Times New Roman" w:hAnsi="Times New Roman" w:cs="Times New Roman"/>
          <w:color w:val="000000" w:themeColor="text1"/>
          <w:sz w:val="24"/>
          <w:szCs w:val="24"/>
        </w:rPr>
        <w:t xml:space="preserve"> the transition and </w:t>
      </w:r>
      <w:r w:rsidR="000F4626">
        <w:rPr>
          <w:rFonts w:ascii="Times New Roman" w:hAnsi="Times New Roman" w:cs="Times New Roman"/>
          <w:color w:val="000000" w:themeColor="text1"/>
          <w:sz w:val="24"/>
          <w:szCs w:val="24"/>
        </w:rPr>
        <w:t>in-</w:t>
      </w:r>
      <w:r w:rsidR="000F4626">
        <w:rPr>
          <w:rFonts w:ascii="Times New Roman" w:hAnsi="Times New Roman" w:cs="Times New Roman"/>
          <w:color w:val="000000" w:themeColor="text1"/>
          <w:sz w:val="24"/>
          <w:szCs w:val="24"/>
        </w:rPr>
        <w:lastRenderedPageBreak/>
        <w:t>field zone</w:t>
      </w:r>
      <w:r w:rsidR="00D72AB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D72AB9">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Pr>
          <w:rFonts w:ascii="Times New Roman" w:hAnsi="Times New Roman" w:cs="Times New Roman"/>
          <w:color w:val="000000" w:themeColor="text1"/>
          <w:sz w:val="24"/>
          <w:szCs w:val="24"/>
        </w:rPr>
        <w:t xml:space="preserve"> had higher establishment plant densities, most likely linked with overlapped sowing operations in this transition zone. This also resulted in </w:t>
      </w:r>
      <w:r w:rsidR="00E71299">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Pr>
          <w:rFonts w:ascii="Times New Roman" w:hAnsi="Times New Roman" w:cs="Times New Roman"/>
          <w:color w:val="000000" w:themeColor="text1"/>
          <w:sz w:val="24"/>
          <w:szCs w:val="24"/>
        </w:rPr>
        <w:t xml:space="preserve"> having greater early season growth. These yield differences contributed to </w:t>
      </w:r>
      <w:r w:rsidR="00C81A94">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differences in both ears</w:t>
      </w:r>
      <w:r w:rsidR="00CD68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w:t>
      </w:r>
      <w:r w:rsidRPr="00450E4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and grains</w:t>
      </w:r>
      <w:r w:rsidR="00CD68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ear. </w:t>
      </w:r>
      <w:r w:rsidR="00A71D81">
        <w:rPr>
          <w:rFonts w:ascii="Times New Roman" w:hAnsi="Times New Roman" w:cs="Times New Roman"/>
          <w:color w:val="000000" w:themeColor="text1"/>
          <w:sz w:val="24"/>
          <w:szCs w:val="24"/>
        </w:rPr>
        <w:t>Although</w:t>
      </w:r>
      <w:r>
        <w:rPr>
          <w:rFonts w:ascii="Times New Roman" w:hAnsi="Times New Roman" w:cs="Times New Roman"/>
          <w:color w:val="000000" w:themeColor="text1"/>
          <w:sz w:val="24"/>
          <w:szCs w:val="24"/>
        </w:rPr>
        <w:t xml:space="preserve"> </w:t>
      </w:r>
      <w:r w:rsidR="00C81A94">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Pr>
          <w:rFonts w:ascii="Times New Roman" w:hAnsi="Times New Roman" w:cs="Times New Roman"/>
          <w:color w:val="000000" w:themeColor="text1"/>
          <w:sz w:val="24"/>
          <w:szCs w:val="24"/>
        </w:rPr>
        <w:t xml:space="preserve"> had higher numbers of grains/ear than </w:t>
      </w:r>
      <w:r w:rsidR="00C81A94">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Pr>
          <w:rFonts w:ascii="Times New Roman" w:hAnsi="Times New Roman" w:cs="Times New Roman"/>
          <w:color w:val="000000" w:themeColor="text1"/>
          <w:sz w:val="24"/>
          <w:szCs w:val="24"/>
        </w:rPr>
        <w:t xml:space="preserve">, it </w:t>
      </w:r>
      <w:r w:rsidR="00102B49">
        <w:rPr>
          <w:rFonts w:ascii="Times New Roman" w:hAnsi="Times New Roman" w:cs="Times New Roman"/>
          <w:color w:val="000000" w:themeColor="text1"/>
          <w:sz w:val="24"/>
          <w:szCs w:val="24"/>
        </w:rPr>
        <w:t>did not result in higher yield</w:t>
      </w:r>
      <w:r w:rsidR="00196CA5">
        <w:rPr>
          <w:rFonts w:ascii="Times New Roman" w:hAnsi="Times New Roman" w:cs="Times New Roman"/>
          <w:color w:val="000000" w:themeColor="text1"/>
          <w:sz w:val="24"/>
          <w:szCs w:val="24"/>
        </w:rPr>
        <w:t>s</w:t>
      </w:r>
      <w:r w:rsidR="00102B49">
        <w:rPr>
          <w:rFonts w:ascii="Times New Roman" w:hAnsi="Times New Roman" w:cs="Times New Roman"/>
          <w:color w:val="000000" w:themeColor="text1"/>
          <w:sz w:val="24"/>
          <w:szCs w:val="24"/>
        </w:rPr>
        <w:t>.</w:t>
      </w:r>
    </w:p>
    <w:p w14:paraId="0C4402A5" w14:textId="3CF9FA74" w:rsidR="00833D09" w:rsidRDefault="00833D09" w:rsidP="00C14252">
      <w:pPr>
        <w:spacing w:after="0" w:line="480" w:lineRule="auto"/>
        <w:ind w:firstLine="426"/>
        <w:jc w:val="both"/>
        <w:rPr>
          <w:rFonts w:ascii="Times New Roman" w:hAnsi="Times New Roman" w:cs="Times New Roman"/>
          <w:color w:val="000000" w:themeColor="text1"/>
          <w:sz w:val="24"/>
          <w:szCs w:val="24"/>
        </w:rPr>
      </w:pPr>
      <w:r w:rsidRPr="006853F4">
        <w:rPr>
          <w:rFonts w:ascii="Times New Roman" w:hAnsi="Times New Roman" w:cs="Times New Roman"/>
          <w:color w:val="000000" w:themeColor="text1"/>
          <w:sz w:val="24"/>
          <w:szCs w:val="24"/>
        </w:rPr>
        <w:t>Previous researchers</w:t>
      </w:r>
      <w:r w:rsidR="006853F4" w:rsidRPr="006853F4">
        <w:rPr>
          <w:rFonts w:ascii="Times New Roman" w:hAnsi="Times New Roman" w:cs="Times New Roman"/>
          <w:color w:val="000000" w:themeColor="text1"/>
          <w:sz w:val="24"/>
          <w:szCs w:val="24"/>
        </w:rPr>
        <w:t xml:space="preserve"> </w:t>
      </w:r>
      <w:r w:rsidR="006853F4" w:rsidRPr="006853F4">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ayBhbmQgSW5nbGUsIDE5OTcsIFdpbGNveCBldCBhbC4sIDIwMDApPC9EaXNwbGF5VGV4dD48cmVj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</w:fldData>
        </w:fldChar>
      </w:r>
      <w:r w:rsidR="00A203F7">
        <w:rPr>
          <w:rFonts w:ascii="Times New Roman" w:hAnsi="Times New Roman" w:cs="Times New Roman"/>
          <w:color w:val="000000" w:themeColor="text1"/>
          <w:sz w:val="24"/>
          <w:szCs w:val="24"/>
        </w:rPr>
        <w:instrText xml:space="preserve"> ADDIN EN.CITE </w:instrText>
      </w:r>
      <w:r w:rsidR="00A203F7">
        <w:rPr>
          <w:rFonts w:ascii="Times New Roman" w:hAnsi="Times New Roman" w:cs="Times New Roman"/>
          <w:color w:val="000000" w:themeColor="text1"/>
          <w:sz w:val="24"/>
          <w:szCs w:val="24"/>
        </w:rPr>
        <w:fldChar w:fldCharType="begin">
          <w:fldData xml:space="preserve">PEVuZE5vdGU+PENpdGU+PEF1dGhvcj5TcGVsbGVyPC9BdXRob3I+PFllYXI+MTk5MjwvWWVhcj48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</w:fldData>
        </w:fldChar>
      </w:r>
      <w:r w:rsidR="00A203F7">
        <w:rPr>
          <w:rFonts w:ascii="Times New Roman" w:hAnsi="Times New Roman" w:cs="Times New Roman"/>
          <w:color w:val="000000" w:themeColor="text1"/>
          <w:sz w:val="24"/>
          <w:szCs w:val="24"/>
        </w:rPr>
        <w:instrText xml:space="preserve"> ADDIN EN.CITE.DATA </w:instrText>
      </w:r>
      <w:r w:rsidR="00A203F7">
        <w:rPr>
          <w:rFonts w:ascii="Times New Roman" w:hAnsi="Times New Roman" w:cs="Times New Roman"/>
          <w:color w:val="000000" w:themeColor="text1"/>
          <w:sz w:val="24"/>
          <w:szCs w:val="24"/>
        </w:rPr>
      </w:r>
      <w:r w:rsidR="00A203F7">
        <w:rPr>
          <w:rFonts w:ascii="Times New Roman" w:hAnsi="Times New Roman" w:cs="Times New Roman"/>
          <w:color w:val="000000" w:themeColor="text1"/>
          <w:sz w:val="24"/>
          <w:szCs w:val="24"/>
        </w:rPr>
        <w:fldChar w:fldCharType="end"/>
      </w:r>
      <w:r w:rsidR="006853F4" w:rsidRPr="006853F4">
        <w:rPr>
          <w:rFonts w:ascii="Times New Roman" w:hAnsi="Times New Roman" w:cs="Times New Roman"/>
          <w:color w:val="000000" w:themeColor="text1"/>
          <w:sz w:val="24"/>
          <w:szCs w:val="24"/>
        </w:rPr>
      </w:r>
      <w:r w:rsidR="006853F4" w:rsidRPr="006853F4">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A203F7">
        <w:rPr>
          <w:rFonts w:ascii="Times New Roman" w:hAnsi="Times New Roman" w:cs="Times New Roman"/>
          <w:noProof/>
          <w:color w:val="000000" w:themeColor="text1"/>
          <w:sz w:val="24"/>
          <w:szCs w:val="24"/>
        </w:rPr>
        <w:t xml:space="preserve">, </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A203F7">
        <w:rPr>
          <w:rFonts w:ascii="Times New Roman" w:hAnsi="Times New Roman" w:cs="Times New Roman"/>
          <w:noProof/>
          <w:color w:val="000000" w:themeColor="text1"/>
          <w:sz w:val="24"/>
          <w:szCs w:val="24"/>
        </w:rPr>
        <w:t xml:space="preserve">, </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A203F7">
        <w:rPr>
          <w:rFonts w:ascii="Times New Roman" w:hAnsi="Times New Roman" w:cs="Times New Roman"/>
          <w:noProof/>
          <w:color w:val="000000" w:themeColor="text1"/>
          <w:sz w:val="24"/>
          <w:szCs w:val="24"/>
        </w:rPr>
        <w:t>)</w:t>
      </w:r>
      <w:r w:rsidR="006853F4" w:rsidRPr="006853F4">
        <w:rPr>
          <w:rFonts w:ascii="Times New Roman" w:hAnsi="Times New Roman" w:cs="Times New Roman"/>
          <w:color w:val="000000" w:themeColor="text1"/>
          <w:sz w:val="24"/>
          <w:szCs w:val="24"/>
        </w:rPr>
        <w:fldChar w:fldCharType="end"/>
      </w:r>
      <w:r w:rsidR="006853F4" w:rsidRPr="006853F4">
        <w:rPr>
          <w:rFonts w:ascii="Times New Roman" w:hAnsi="Times New Roman" w:cs="Times New Roman"/>
          <w:color w:val="000000" w:themeColor="text1"/>
          <w:sz w:val="24"/>
          <w:szCs w:val="24"/>
        </w:rPr>
        <w:t xml:space="preserve"> </w:t>
      </w:r>
      <w:r w:rsidRPr="006853F4">
        <w:rPr>
          <w:rFonts w:ascii="Times New Roman" w:hAnsi="Times New Roman" w:cs="Times New Roman"/>
          <w:color w:val="000000" w:themeColor="text1"/>
          <w:sz w:val="24"/>
          <w:szCs w:val="24"/>
        </w:rPr>
        <w:t>indicated difference</w:t>
      </w:r>
      <w:r w:rsidR="00C23CA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between headland and in-field crop performance </w:t>
      </w:r>
      <w:r w:rsidR="00594883">
        <w:rPr>
          <w:rFonts w:ascii="Times New Roman" w:hAnsi="Times New Roman" w:cs="Times New Roman"/>
          <w:color w:val="000000" w:themeColor="text1"/>
          <w:sz w:val="24"/>
          <w:szCs w:val="24"/>
        </w:rPr>
        <w:t xml:space="preserve">and a </w:t>
      </w:r>
      <w:r>
        <w:rPr>
          <w:rFonts w:ascii="Times New Roman" w:hAnsi="Times New Roman" w:cs="Times New Roman"/>
          <w:color w:val="000000" w:themeColor="text1"/>
          <w:sz w:val="24"/>
          <w:szCs w:val="24"/>
        </w:rPr>
        <w:t xml:space="preserve">progressive relationship between crop performance and distance from the </w:t>
      </w:r>
      <w:r w:rsidR="00273670">
        <w:rPr>
          <w:rFonts w:ascii="Times New Roman" w:hAnsi="Times New Roman" w:cs="Times New Roman"/>
          <w:color w:val="000000" w:themeColor="text1"/>
          <w:sz w:val="24"/>
          <w:szCs w:val="24"/>
        </w:rPr>
        <w:t>edge of the crop</w:t>
      </w:r>
      <w:r>
        <w:rPr>
          <w:rFonts w:ascii="Times New Roman" w:hAnsi="Times New Roman" w:cs="Times New Roman"/>
          <w:color w:val="000000" w:themeColor="text1"/>
          <w:sz w:val="24"/>
          <w:szCs w:val="24"/>
        </w:rPr>
        <w:t>. The current work indicates that t</w:t>
      </w:r>
      <w:r w:rsidR="002A22BE">
        <w:rPr>
          <w:rFonts w:ascii="Times New Roman" w:hAnsi="Times New Roman" w:cs="Times New Roman"/>
          <w:color w:val="000000" w:themeColor="text1"/>
          <w:sz w:val="24"/>
          <w:szCs w:val="24"/>
        </w:rPr>
        <w:t>he cause of the yield variation</w:t>
      </w:r>
      <w:r>
        <w:rPr>
          <w:rFonts w:ascii="Times New Roman" w:hAnsi="Times New Roman" w:cs="Times New Roman"/>
          <w:color w:val="000000" w:themeColor="text1"/>
          <w:sz w:val="24"/>
          <w:szCs w:val="24"/>
        </w:rPr>
        <w:t xml:space="preserve"> is likely to be multifactorial. </w:t>
      </w:r>
      <w:r w:rsidR="005F2FBE">
        <w:rPr>
          <w:rFonts w:ascii="Times New Roman" w:hAnsi="Times New Roman" w:cs="Times New Roman"/>
          <w:color w:val="000000" w:themeColor="text1"/>
          <w:sz w:val="24"/>
          <w:szCs w:val="24"/>
        </w:rPr>
        <w:t xml:space="preserve">Despite </w:t>
      </w:r>
      <w:r w:rsidR="00D46877">
        <w:rPr>
          <w:rFonts w:ascii="Times New Roman" w:hAnsi="Times New Roman" w:cs="Times New Roman"/>
          <w:color w:val="000000" w:themeColor="text1"/>
          <w:sz w:val="24"/>
          <w:szCs w:val="24"/>
        </w:rPr>
        <w:t xml:space="preserve">the </w:t>
      </w:r>
      <w:r w:rsidR="0072062E">
        <w:rPr>
          <w:rFonts w:ascii="Times New Roman" w:hAnsi="Times New Roman" w:cs="Times New Roman"/>
          <w:color w:val="000000" w:themeColor="text1"/>
          <w:sz w:val="24"/>
          <w:szCs w:val="24"/>
        </w:rPr>
        <w:t>turning</w:t>
      </w:r>
      <w:r w:rsidR="00D46877">
        <w:rPr>
          <w:rFonts w:ascii="Times New Roman" w:hAnsi="Times New Roman" w:cs="Times New Roman"/>
          <w:color w:val="000000" w:themeColor="text1"/>
          <w:sz w:val="24"/>
          <w:szCs w:val="24"/>
        </w:rPr>
        <w:t xml:space="preserve"> area</w:t>
      </w:r>
      <w:r w:rsidR="005F2FBE">
        <w:rPr>
          <w:rFonts w:ascii="Times New Roman" w:hAnsi="Times New Roman" w:cs="Times New Roman"/>
          <w:color w:val="000000" w:themeColor="text1"/>
          <w:sz w:val="24"/>
          <w:szCs w:val="24"/>
        </w:rPr>
        <w:t xml:space="preserve"> representing</w:t>
      </w:r>
      <w:r>
        <w:rPr>
          <w:rFonts w:ascii="Times New Roman" w:hAnsi="Times New Roman" w:cs="Times New Roman"/>
          <w:color w:val="000000" w:themeColor="text1"/>
          <w:sz w:val="24"/>
          <w:szCs w:val="24"/>
        </w:rPr>
        <w:t xml:space="preserve"> the area of </w:t>
      </w:r>
      <w:r w:rsidR="005F2FBE">
        <w:rPr>
          <w:rFonts w:ascii="Times New Roman" w:hAnsi="Times New Roman" w:cs="Times New Roman"/>
          <w:color w:val="000000" w:themeColor="text1"/>
          <w:sz w:val="24"/>
          <w:szCs w:val="24"/>
        </w:rPr>
        <w:t>greatest</w:t>
      </w:r>
      <w:r>
        <w:rPr>
          <w:rFonts w:ascii="Times New Roman" w:hAnsi="Times New Roman" w:cs="Times New Roman"/>
          <w:color w:val="000000" w:themeColor="text1"/>
          <w:sz w:val="24"/>
          <w:szCs w:val="24"/>
        </w:rPr>
        <w:t xml:space="preserve"> machinery traffic,</w:t>
      </w:r>
      <w:r w:rsidR="005F2FBE">
        <w:rPr>
          <w:rFonts w:ascii="Times New Roman" w:hAnsi="Times New Roman" w:cs="Times New Roman"/>
          <w:color w:val="000000" w:themeColor="text1"/>
          <w:sz w:val="24"/>
          <w:szCs w:val="24"/>
        </w:rPr>
        <w:t xml:space="preserve"> </w:t>
      </w:r>
      <w:r w:rsidR="00D46877">
        <w:rPr>
          <w:rFonts w:ascii="Times New Roman" w:hAnsi="Times New Roman" w:cs="Times New Roman"/>
          <w:color w:val="000000" w:themeColor="text1"/>
          <w:sz w:val="24"/>
          <w:szCs w:val="24"/>
        </w:rPr>
        <w:t xml:space="preserve">the area next </w:t>
      </w:r>
      <w:r w:rsidR="002C6A7A">
        <w:rPr>
          <w:rFonts w:ascii="Times New Roman" w:hAnsi="Times New Roman" w:cs="Times New Roman"/>
          <w:color w:val="000000" w:themeColor="text1"/>
          <w:sz w:val="24"/>
          <w:szCs w:val="24"/>
        </w:rPr>
        <w:t xml:space="preserve">to </w:t>
      </w:r>
      <w:r w:rsidR="00D46877">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5F2FBE">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spring barley and winter wheat yielded significantly less</w:t>
      </w:r>
      <w:r w:rsidR="007279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indicating that traffic alone is not the sole cause of </w:t>
      </w:r>
      <w:r w:rsidR="0027367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varia</w:t>
      </w:r>
      <w:r w:rsidR="002A22BE">
        <w:rPr>
          <w:rFonts w:ascii="Times New Roman" w:hAnsi="Times New Roman" w:cs="Times New Roman"/>
          <w:color w:val="000000" w:themeColor="text1"/>
          <w:sz w:val="24"/>
          <w:szCs w:val="24"/>
        </w:rPr>
        <w:t>bility</w:t>
      </w:r>
      <w:r w:rsidR="00064E69">
        <w:rPr>
          <w:rFonts w:ascii="Times New Roman" w:hAnsi="Times New Roman" w:cs="Times New Roman"/>
          <w:color w:val="000000" w:themeColor="text1"/>
          <w:sz w:val="24"/>
          <w:szCs w:val="24"/>
        </w:rPr>
        <w:t>. H</w:t>
      </w:r>
      <w:r>
        <w:rPr>
          <w:rFonts w:ascii="Times New Roman" w:hAnsi="Times New Roman" w:cs="Times New Roman"/>
          <w:color w:val="000000" w:themeColor="text1"/>
          <w:sz w:val="24"/>
          <w:szCs w:val="24"/>
        </w:rPr>
        <w:t>owever</w:t>
      </w:r>
      <w:r w:rsidR="00A131A3">
        <w:rPr>
          <w:rFonts w:ascii="Times New Roman" w:hAnsi="Times New Roman" w:cs="Times New Roman"/>
          <w:color w:val="000000" w:themeColor="text1"/>
          <w:sz w:val="24"/>
          <w:szCs w:val="24"/>
        </w:rPr>
        <w:t xml:space="preserve">, it is worth noting that traffic is the main feature of </w:t>
      </w:r>
      <w:r w:rsidR="00D46877">
        <w:rPr>
          <w:rFonts w:ascii="Times New Roman" w:hAnsi="Times New Roman" w:cs="Times New Roman"/>
          <w:color w:val="000000" w:themeColor="text1"/>
          <w:sz w:val="24"/>
          <w:szCs w:val="24"/>
        </w:rPr>
        <w:t xml:space="preserve">the </w:t>
      </w:r>
      <w:r w:rsidR="0072062E">
        <w:rPr>
          <w:rFonts w:ascii="Times New Roman" w:hAnsi="Times New Roman" w:cs="Times New Roman"/>
          <w:color w:val="000000" w:themeColor="text1"/>
          <w:sz w:val="24"/>
          <w:szCs w:val="24"/>
        </w:rPr>
        <w:t>turning</w:t>
      </w:r>
      <w:r w:rsidR="00D46877">
        <w:rPr>
          <w:rFonts w:ascii="Times New Roman" w:hAnsi="Times New Roman" w:cs="Times New Roman"/>
          <w:color w:val="000000" w:themeColor="text1"/>
          <w:sz w:val="24"/>
          <w:szCs w:val="24"/>
        </w:rPr>
        <w:t xml:space="preserve"> </w:t>
      </w:r>
      <w:r w:rsidR="00443197">
        <w:rPr>
          <w:rFonts w:ascii="Times New Roman" w:hAnsi="Times New Roman" w:cs="Times New Roman"/>
          <w:color w:val="000000" w:themeColor="text1"/>
          <w:sz w:val="24"/>
          <w:szCs w:val="24"/>
        </w:rPr>
        <w:t>area</w:t>
      </w:r>
      <w:r>
        <w:rPr>
          <w:rFonts w:ascii="Times New Roman" w:hAnsi="Times New Roman" w:cs="Times New Roman"/>
          <w:color w:val="000000" w:themeColor="text1"/>
          <w:sz w:val="24"/>
          <w:szCs w:val="24"/>
        </w:rPr>
        <w:t xml:space="preserve"> and this </w:t>
      </w:r>
      <w:r w:rsidR="00D70AA6">
        <w:rPr>
          <w:rFonts w:ascii="Times New Roman" w:hAnsi="Times New Roman" w:cs="Times New Roman"/>
          <w:color w:val="000000" w:themeColor="text1"/>
          <w:sz w:val="24"/>
          <w:szCs w:val="24"/>
        </w:rPr>
        <w:t>area returned</w:t>
      </w:r>
      <w:r>
        <w:rPr>
          <w:rFonts w:ascii="Times New Roman" w:hAnsi="Times New Roman" w:cs="Times New Roman"/>
          <w:color w:val="000000" w:themeColor="text1"/>
          <w:sz w:val="24"/>
          <w:szCs w:val="24"/>
        </w:rPr>
        <w:t xml:space="preserve"> consistently poorer yields than </w:t>
      </w:r>
      <w:r w:rsidR="00647978">
        <w:rPr>
          <w:rFonts w:ascii="Times New Roman" w:hAnsi="Times New Roman" w:cs="Times New Roman"/>
          <w:color w:val="000000" w:themeColor="text1"/>
          <w:sz w:val="24"/>
          <w:szCs w:val="24"/>
        </w:rPr>
        <w:t xml:space="preserve">that found in the in-field </w:t>
      </w:r>
      <w:r w:rsidR="00443197">
        <w:rPr>
          <w:rFonts w:ascii="Times New Roman" w:hAnsi="Times New Roman" w:cs="Times New Roman"/>
          <w:color w:val="000000" w:themeColor="text1"/>
          <w:sz w:val="24"/>
          <w:szCs w:val="24"/>
        </w:rPr>
        <w:t>zone</w:t>
      </w:r>
      <w:r>
        <w:rPr>
          <w:rFonts w:ascii="Times New Roman" w:hAnsi="Times New Roman" w:cs="Times New Roman"/>
          <w:color w:val="000000" w:themeColor="text1"/>
          <w:sz w:val="24"/>
          <w:szCs w:val="24"/>
        </w:rPr>
        <w:t xml:space="preserve">. </w:t>
      </w:r>
      <w:r w:rsidR="00174EB4" w:rsidRPr="00014B81">
        <w:rPr>
          <w:rFonts w:ascii="Times New Roman" w:hAnsi="Times New Roman" w:cs="Times New Roman"/>
          <w:color w:val="000000" w:themeColor="text1"/>
          <w:sz w:val="24"/>
          <w:szCs w:val="24"/>
        </w:rPr>
        <w:t>As uniform seeding rates were applied to the whole field</w:t>
      </w:r>
      <w:r w:rsidR="00174EB4">
        <w:rPr>
          <w:rFonts w:ascii="Times New Roman" w:hAnsi="Times New Roman" w:cs="Times New Roman"/>
          <w:color w:val="000000" w:themeColor="text1"/>
          <w:sz w:val="24"/>
          <w:szCs w:val="24"/>
        </w:rPr>
        <w:t xml:space="preserve"> with the exception of some overlapped sowing runs in </w:t>
      </w:r>
      <w:r w:rsidR="003637E0">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sidR="00174EB4">
        <w:rPr>
          <w:rFonts w:ascii="Times New Roman" w:hAnsi="Times New Roman" w:cs="Times New Roman"/>
          <w:color w:val="000000" w:themeColor="text1"/>
          <w:sz w:val="24"/>
          <w:szCs w:val="24"/>
        </w:rPr>
        <w:t>, the lower plant densities</w:t>
      </w:r>
      <w:r w:rsidR="00174EB4" w:rsidRPr="00014B81">
        <w:rPr>
          <w:rFonts w:ascii="Times New Roman" w:hAnsi="Times New Roman" w:cs="Times New Roman"/>
          <w:color w:val="000000" w:themeColor="text1"/>
          <w:sz w:val="24"/>
          <w:szCs w:val="24"/>
        </w:rPr>
        <w:t xml:space="preserve"> would </w:t>
      </w:r>
      <w:r w:rsidR="00174EB4">
        <w:rPr>
          <w:rFonts w:ascii="Times New Roman" w:hAnsi="Times New Roman" w:cs="Times New Roman"/>
          <w:color w:val="000000" w:themeColor="text1"/>
          <w:sz w:val="24"/>
          <w:szCs w:val="24"/>
        </w:rPr>
        <w:t>indicate</w:t>
      </w:r>
      <w:r w:rsidR="00174EB4" w:rsidRPr="00014B81">
        <w:rPr>
          <w:rFonts w:ascii="Times New Roman" w:hAnsi="Times New Roman" w:cs="Times New Roman"/>
          <w:color w:val="000000" w:themeColor="text1"/>
          <w:sz w:val="24"/>
          <w:szCs w:val="24"/>
        </w:rPr>
        <w:t xml:space="preserve"> that </w:t>
      </w:r>
      <w:r w:rsidR="0017043D">
        <w:rPr>
          <w:rFonts w:ascii="Times New Roman" w:hAnsi="Times New Roman" w:cs="Times New Roman"/>
          <w:color w:val="000000" w:themeColor="text1"/>
          <w:sz w:val="24"/>
          <w:szCs w:val="24"/>
        </w:rPr>
        <w:t xml:space="preserve">the area next </w:t>
      </w:r>
      <w:r w:rsidR="00D46325">
        <w:rPr>
          <w:rFonts w:ascii="Times New Roman" w:hAnsi="Times New Roman" w:cs="Times New Roman"/>
          <w:color w:val="000000" w:themeColor="text1"/>
          <w:sz w:val="24"/>
          <w:szCs w:val="24"/>
        </w:rPr>
        <w:t xml:space="preserve">to </w:t>
      </w:r>
      <w:r w:rsidR="0017043D">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174EB4" w:rsidRPr="00014B81">
        <w:rPr>
          <w:rFonts w:ascii="Times New Roman" w:hAnsi="Times New Roman" w:cs="Times New Roman"/>
          <w:color w:val="000000" w:themeColor="text1"/>
          <w:sz w:val="24"/>
          <w:szCs w:val="24"/>
        </w:rPr>
        <w:t xml:space="preserve"> is perhaps a</w:t>
      </w:r>
      <w:r w:rsidR="0017043D">
        <w:rPr>
          <w:rFonts w:ascii="Times New Roman" w:hAnsi="Times New Roman" w:cs="Times New Roman"/>
          <w:color w:val="000000" w:themeColor="text1"/>
          <w:sz w:val="24"/>
          <w:szCs w:val="24"/>
        </w:rPr>
        <w:t>n area</w:t>
      </w:r>
      <w:r w:rsidR="00174EB4" w:rsidRPr="00014B81">
        <w:rPr>
          <w:rFonts w:ascii="Times New Roman" w:hAnsi="Times New Roman" w:cs="Times New Roman"/>
          <w:color w:val="000000" w:themeColor="text1"/>
          <w:sz w:val="24"/>
          <w:szCs w:val="24"/>
        </w:rPr>
        <w:t xml:space="preserve"> of lower </w:t>
      </w:r>
      <w:r w:rsidR="00174EB4">
        <w:rPr>
          <w:rFonts w:ascii="Times New Roman" w:hAnsi="Times New Roman" w:cs="Times New Roman"/>
          <w:color w:val="000000" w:themeColor="text1"/>
          <w:sz w:val="24"/>
          <w:szCs w:val="24"/>
        </w:rPr>
        <w:t>establishment</w:t>
      </w:r>
      <w:r w:rsidR="00174EB4" w:rsidRPr="00014B81">
        <w:rPr>
          <w:rFonts w:ascii="Times New Roman" w:hAnsi="Times New Roman" w:cs="Times New Roman"/>
          <w:color w:val="000000" w:themeColor="text1"/>
          <w:sz w:val="24"/>
          <w:szCs w:val="24"/>
        </w:rPr>
        <w:t xml:space="preserve"> and overall reduced crop performance. </w:t>
      </w:r>
      <w:r w:rsidR="004C5AF4" w:rsidRPr="00014B81">
        <w:rPr>
          <w:rFonts w:ascii="Times New Roman" w:hAnsi="Times New Roman" w:cs="Times New Roman"/>
          <w:color w:val="000000" w:themeColor="text1"/>
          <w:sz w:val="24"/>
          <w:szCs w:val="24"/>
        </w:rPr>
        <w:t>This is supported by lower shoot counts an</w:t>
      </w:r>
      <w:r w:rsidR="004C5AF4">
        <w:rPr>
          <w:rFonts w:ascii="Times New Roman" w:hAnsi="Times New Roman" w:cs="Times New Roman"/>
          <w:color w:val="000000" w:themeColor="text1"/>
          <w:sz w:val="24"/>
          <w:szCs w:val="24"/>
        </w:rPr>
        <w:t>d levels of light interception.</w:t>
      </w:r>
      <w:r w:rsidR="005D3BA0">
        <w:rPr>
          <w:rFonts w:ascii="Times New Roman" w:hAnsi="Times New Roman" w:cs="Times New Roman"/>
          <w:color w:val="000000" w:themeColor="text1"/>
          <w:sz w:val="24"/>
          <w:szCs w:val="24"/>
        </w:rPr>
        <w:t xml:space="preserve"> </w:t>
      </w:r>
      <w:r w:rsidR="001D3FB4">
        <w:rPr>
          <w:rFonts w:ascii="Times New Roman" w:hAnsi="Times New Roman" w:cs="Times New Roman"/>
          <w:color w:val="000000" w:themeColor="text1"/>
          <w:sz w:val="24"/>
          <w:szCs w:val="24"/>
        </w:rPr>
        <w:t xml:space="preserve">When </w:t>
      </w:r>
      <w:r w:rsidR="00011C4D">
        <w:rPr>
          <w:rFonts w:ascii="Times New Roman" w:hAnsi="Times New Roman" w:cs="Times New Roman"/>
          <w:color w:val="000000" w:themeColor="text1"/>
          <w:sz w:val="24"/>
          <w:szCs w:val="24"/>
        </w:rPr>
        <w:t xml:space="preserve">the area next </w:t>
      </w:r>
      <w:r w:rsidR="002C6A7A">
        <w:rPr>
          <w:rFonts w:ascii="Times New Roman" w:hAnsi="Times New Roman" w:cs="Times New Roman"/>
          <w:color w:val="000000" w:themeColor="text1"/>
          <w:sz w:val="24"/>
          <w:szCs w:val="24"/>
        </w:rPr>
        <w:t xml:space="preserve">to </w:t>
      </w:r>
      <w:r w:rsidR="00011C4D">
        <w:rPr>
          <w:rFonts w:ascii="Times New Roman" w:hAnsi="Times New Roman" w:cs="Times New Roman"/>
          <w:color w:val="000000" w:themeColor="text1"/>
          <w:sz w:val="24"/>
          <w:szCs w:val="24"/>
        </w:rPr>
        <w:t xml:space="preserve">the field </w:t>
      </w:r>
      <w:r w:rsidR="00963751">
        <w:rPr>
          <w:rFonts w:ascii="Times New Roman" w:hAnsi="Times New Roman" w:cs="Times New Roman"/>
          <w:color w:val="000000" w:themeColor="text1"/>
          <w:sz w:val="24"/>
          <w:szCs w:val="24"/>
        </w:rPr>
        <w:t>edge</w:t>
      </w:r>
      <w:r w:rsidR="005D3BA0">
        <w:rPr>
          <w:rFonts w:ascii="Times New Roman" w:hAnsi="Times New Roman" w:cs="Times New Roman"/>
          <w:color w:val="000000" w:themeColor="text1"/>
          <w:sz w:val="24"/>
          <w:szCs w:val="24"/>
        </w:rPr>
        <w:t xml:space="preserve"> is </w:t>
      </w:r>
      <w:r w:rsidR="001D3FB4">
        <w:rPr>
          <w:rFonts w:ascii="Times New Roman" w:hAnsi="Times New Roman" w:cs="Times New Roman"/>
          <w:color w:val="000000" w:themeColor="text1"/>
          <w:sz w:val="24"/>
          <w:szCs w:val="24"/>
        </w:rPr>
        <w:t xml:space="preserve">contrasted with </w:t>
      </w:r>
      <w:r w:rsidR="00011C4D">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1D3FB4">
        <w:rPr>
          <w:rFonts w:ascii="Times New Roman" w:hAnsi="Times New Roman" w:cs="Times New Roman"/>
          <w:color w:val="000000" w:themeColor="text1"/>
          <w:sz w:val="24"/>
          <w:szCs w:val="24"/>
        </w:rPr>
        <w:t xml:space="preserve">, </w:t>
      </w:r>
      <w:r w:rsidR="00A33466">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support</w:t>
      </w:r>
      <w:r w:rsidR="002F30F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2F30FD">
        <w:rPr>
          <w:rFonts w:ascii="Times New Roman" w:hAnsi="Times New Roman" w:cs="Times New Roman"/>
          <w:color w:val="000000" w:themeColor="text1"/>
          <w:sz w:val="24"/>
          <w:szCs w:val="24"/>
        </w:rPr>
        <w:t xml:space="preserve">greater traffic intensities than </w:t>
      </w:r>
      <w:r w:rsidR="00011C4D">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sidR="00A33466">
        <w:rPr>
          <w:rFonts w:ascii="Times New Roman" w:hAnsi="Times New Roman" w:cs="Times New Roman"/>
          <w:color w:val="000000" w:themeColor="text1"/>
          <w:sz w:val="24"/>
          <w:szCs w:val="24"/>
        </w:rPr>
        <w:t>,</w:t>
      </w:r>
      <w:r w:rsidR="002F30FD">
        <w:rPr>
          <w:rFonts w:ascii="Times New Roman" w:hAnsi="Times New Roman" w:cs="Times New Roman"/>
          <w:color w:val="000000" w:themeColor="text1"/>
          <w:sz w:val="24"/>
          <w:szCs w:val="24"/>
        </w:rPr>
        <w:t xml:space="preserve"> and may be subject to </w:t>
      </w:r>
      <w:r>
        <w:rPr>
          <w:rFonts w:ascii="Times New Roman" w:hAnsi="Times New Roman" w:cs="Times New Roman"/>
          <w:color w:val="000000" w:themeColor="text1"/>
          <w:sz w:val="24"/>
          <w:szCs w:val="24"/>
        </w:rPr>
        <w:t>many potential edge effects contributi</w:t>
      </w:r>
      <w:r w:rsidR="003867DD">
        <w:rPr>
          <w:rFonts w:ascii="Times New Roman" w:hAnsi="Times New Roman" w:cs="Times New Roman"/>
          <w:color w:val="000000" w:themeColor="text1"/>
          <w:sz w:val="24"/>
          <w:szCs w:val="24"/>
        </w:rPr>
        <w:t xml:space="preserve">ng </w:t>
      </w:r>
      <w:r>
        <w:rPr>
          <w:rFonts w:ascii="Times New Roman" w:hAnsi="Times New Roman" w:cs="Times New Roman"/>
          <w:color w:val="000000" w:themeColor="text1"/>
          <w:sz w:val="24"/>
          <w:szCs w:val="24"/>
        </w:rPr>
        <w:t xml:space="preserve">to </w:t>
      </w:r>
      <w:r w:rsidR="003867DD">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reduction </w:t>
      </w:r>
      <w:r w:rsidR="003867DD">
        <w:rPr>
          <w:rFonts w:ascii="Times New Roman" w:hAnsi="Times New Roman" w:cs="Times New Roman"/>
          <w:color w:val="000000" w:themeColor="text1"/>
          <w:sz w:val="24"/>
          <w:szCs w:val="24"/>
        </w:rPr>
        <w:t>in grain yields such as</w:t>
      </w:r>
      <w:r w:rsidR="00950BF7">
        <w:rPr>
          <w:rFonts w:ascii="Times New Roman" w:hAnsi="Times New Roman" w:cs="Times New Roman"/>
          <w:color w:val="000000" w:themeColor="text1"/>
          <w:sz w:val="24"/>
          <w:szCs w:val="24"/>
        </w:rPr>
        <w:t xml:space="preserve">: </w:t>
      </w:r>
      <w:r w:rsidR="00950BF7" w:rsidRPr="006A0759">
        <w:rPr>
          <w:rFonts w:ascii="Times New Roman" w:hAnsi="Times New Roman" w:cs="Times New Roman"/>
          <w:color w:val="000000" w:themeColor="text1"/>
          <w:sz w:val="24"/>
          <w:szCs w:val="24"/>
        </w:rPr>
        <w:t>compaction</w:t>
      </w:r>
      <w:r w:rsidR="00950BF7">
        <w:rPr>
          <w:rFonts w:ascii="Times New Roman" w:hAnsi="Times New Roman" w:cs="Times New Roman"/>
          <w:color w:val="000000" w:themeColor="text1"/>
          <w:sz w:val="24"/>
          <w:szCs w:val="24"/>
        </w:rPr>
        <w:t xml:space="preserve"> </w:t>
      </w:r>
      <w:r w:rsidR="00950BF7">
        <w:rPr>
          <w:rFonts w:ascii="Times New Roman" w:hAnsi="Times New Roman" w:cs="Times New Roman"/>
          <w:color w:val="000000" w:themeColor="text1"/>
          <w:sz w:val="24"/>
          <w:szCs w:val="24"/>
        </w:rPr>
        <w:fldChar w:fldCharType="begin"/>
      </w:r>
      <w:r w:rsidR="00A203F7">
        <w:rPr>
          <w:rFonts w:ascii="Times New Roman" w:hAnsi="Times New Roman" w:cs="Times New Roman"/>
          <w:color w:val="000000" w:themeColor="text1"/>
          <w:sz w:val="24"/>
          <w:szCs w:val="24"/>
        </w:rPr>
        <w:instrText xml:space="preserve"> ADDIN EN.CITE &lt;EndNote&gt;&lt;Cite&gt;&lt;Author&gt;Merrington&lt;/Author&gt;&lt;Year&gt;2006&lt;/Year&gt;&lt;RecNum&gt;108&lt;/RecNum&gt;&lt;DisplayText&gt;(Merrington et al., 2006, Nyéki et al., 2013)&lt;/DisplayText&gt;&lt;record&gt;&lt;rec-number&gt;108&lt;/rec-number&gt;&lt;foreign-keys&gt;&lt;key app="EN" db-id="0pe9020e6xwa2reesaw5asfy5adva025spr9" timestamp="1497620998"&gt;108&lt;/key&gt;&lt;/foreign-keys&gt;&lt;ref-type name="Journal Article"&gt;17&lt;/ref-type&gt;&lt;contributors&gt;&lt;authors&gt;&lt;author&gt;Merrington, G&lt;/author&gt;&lt;author&gt;Fishwick, S&lt;/author&gt;&lt;author&gt;Barraclough, D&lt;/author&gt;&lt;author&gt;Morris, J&lt;/author&gt;&lt;author&gt;Preedy, N&lt;/author&gt;&lt;author&gt;Boucard, T&lt;/author&gt;&lt;author&gt;Reeve, M&lt;/author&gt;&lt;author&gt;Smith, P&lt;/author&gt;&lt;author&gt;Fang, C&lt;/author&gt;&lt;/authors&gt;&lt;/contributors&gt;&lt;titles&gt;&lt;title&gt;The development and use of soil quality indicators for assessing the role of soil in environmental interactions&lt;/title&gt;&lt;secondary-title&gt;Report to UK SIC, SC030265, Environment Agency&lt;/secondary-title&gt;&lt;/titles&gt;&lt;periodical&gt;&lt;full-title&gt;Report to UK SIC, SC030265, Environment Agency&lt;/full-title&gt;&lt;/periodical&gt;&lt;dates&gt;&lt;year&gt;2006&lt;/year&gt;&lt;/dates&gt;&lt;urls&gt;&lt;/urls&gt;&lt;/record&gt;&lt;/Cite&gt;&lt;Cite&gt;&lt;Author&gt;Nyéki&lt;/Author&gt;&lt;Year&gt;2013&lt;/Year&gt;&lt;RecNum&gt;375&lt;/RecNum&gt;&lt;record&gt;&lt;rec-number&gt;375&lt;/rec-number&gt;&lt;foreign-keys&gt;&lt;key app="EN" db-id="0pe9020e6xwa2reesaw5asfy5adva025spr9" timestamp="1544714851"&gt;375&lt;/key&gt;&lt;/foreign-keys&gt;&lt;ref-type name="Book Section"&gt;5&lt;/ref-type&gt;&lt;contributors&gt;&lt;authors&gt;&lt;author&gt;Nyéki, A&lt;/author&gt;&lt;author&gt;Milics, G&lt;/author&gt;&lt;author&gt;Kovács, AJ&lt;/author&gt;&lt;author&gt;Neményi, M&lt;/author&gt;&lt;/authors&gt;&lt;/contributors&gt;&lt;titles&gt;&lt;title&gt;Improving yield advisory models for precision agriculture with special regards to soil compaction in maize production&lt;/title&gt;&lt;secondary-title&gt;Precision agriculture’13&lt;/secondary-title&gt;&lt;/titles&gt;&lt;pages&gt;443-450&lt;/pages&gt;&lt;dates&gt;&lt;year&gt;2013&lt;/year&gt;&lt;/dates&gt;&lt;publisher&gt;Springer&lt;/publisher&gt;&lt;urls&gt;&lt;/urls&gt;&lt;/record&gt;&lt;/Cite&gt;&lt;/EndNote&gt;</w:instrText>
      </w:r>
      <w:r w:rsidR="00950BF7">
        <w:rPr>
          <w:rFonts w:ascii="Times New Roman" w:hAnsi="Times New Roman" w:cs="Times New Roman"/>
          <w:color w:val="000000" w:themeColor="text1"/>
          <w:sz w:val="24"/>
          <w:szCs w:val="24"/>
        </w:rPr>
        <w:fldChar w:fldCharType="separate"/>
      </w:r>
      <w:r w:rsidR="00A203F7">
        <w:rPr>
          <w:rFonts w:ascii="Times New Roman" w:hAnsi="Times New Roman" w:cs="Times New Roman"/>
          <w:noProof/>
          <w:color w:val="000000" w:themeColor="text1"/>
          <w:sz w:val="24"/>
          <w:szCs w:val="24"/>
        </w:rPr>
        <w:t>(</w:t>
      </w:r>
      <w:hyperlink w:anchor="_ENREF_16" w:tooltip="Merrington, 2006 #108" w:history="1">
        <w:r w:rsidR="00301B4B">
          <w:rPr>
            <w:rFonts w:ascii="Times New Roman" w:hAnsi="Times New Roman" w:cs="Times New Roman"/>
            <w:noProof/>
            <w:color w:val="000000" w:themeColor="text1"/>
            <w:sz w:val="24"/>
            <w:szCs w:val="24"/>
          </w:rPr>
          <w:t>Merrington et al., 2006</w:t>
        </w:r>
      </w:hyperlink>
      <w:r w:rsidR="00A203F7">
        <w:rPr>
          <w:rFonts w:ascii="Times New Roman" w:hAnsi="Times New Roman" w:cs="Times New Roman"/>
          <w:noProof/>
          <w:color w:val="000000" w:themeColor="text1"/>
          <w:sz w:val="24"/>
          <w:szCs w:val="24"/>
        </w:rPr>
        <w:t xml:space="preserve">, </w:t>
      </w:r>
      <w:hyperlink w:anchor="_ENREF_17" w:tooltip="Nyéki, 2013 #375" w:history="1">
        <w:r w:rsidR="00301B4B">
          <w:rPr>
            <w:rFonts w:ascii="Times New Roman" w:hAnsi="Times New Roman" w:cs="Times New Roman"/>
            <w:noProof/>
            <w:color w:val="000000" w:themeColor="text1"/>
            <w:sz w:val="24"/>
            <w:szCs w:val="24"/>
          </w:rPr>
          <w:t>Nyéki et al., 2013</w:t>
        </w:r>
      </w:hyperlink>
      <w:r w:rsidR="00A203F7">
        <w:rPr>
          <w:rFonts w:ascii="Times New Roman" w:hAnsi="Times New Roman" w:cs="Times New Roman"/>
          <w:noProof/>
          <w:color w:val="000000" w:themeColor="text1"/>
          <w:sz w:val="24"/>
          <w:szCs w:val="24"/>
        </w:rPr>
        <w:t>)</w:t>
      </w:r>
      <w:r w:rsidR="00950BF7">
        <w:rPr>
          <w:rFonts w:ascii="Times New Roman" w:hAnsi="Times New Roman" w:cs="Times New Roman"/>
          <w:color w:val="000000" w:themeColor="text1"/>
          <w:sz w:val="24"/>
          <w:szCs w:val="24"/>
        </w:rPr>
        <w:fldChar w:fldCharType="end"/>
      </w:r>
      <w:r w:rsidR="00950BF7">
        <w:rPr>
          <w:rFonts w:ascii="Times New Roman" w:hAnsi="Times New Roman" w:cs="Times New Roman"/>
          <w:color w:val="000000" w:themeColor="text1"/>
          <w:sz w:val="24"/>
          <w:szCs w:val="24"/>
        </w:rPr>
        <w:t>;</w:t>
      </w:r>
      <w:r w:rsidR="00950BF7" w:rsidRPr="006A0759">
        <w:rPr>
          <w:rFonts w:ascii="Times New Roman" w:hAnsi="Times New Roman" w:cs="Times New Roman"/>
          <w:color w:val="000000" w:themeColor="text1"/>
          <w:sz w:val="24"/>
          <w:szCs w:val="24"/>
        </w:rPr>
        <w:t xml:space="preserve"> shading</w:t>
      </w:r>
      <w:r w:rsidR="00950BF7">
        <w:rPr>
          <w:rFonts w:ascii="Times New Roman" w:hAnsi="Times New Roman" w:cs="Times New Roman"/>
          <w:color w:val="000000" w:themeColor="text1"/>
          <w:sz w:val="24"/>
          <w:szCs w:val="24"/>
        </w:rPr>
        <w:t xml:space="preserve"> </w:t>
      </w:r>
      <w:r w:rsidR="00950BF7">
        <w:rPr>
          <w:rFonts w:ascii="Times New Roman" w:hAnsi="Times New Roman" w:cs="Times New Roman"/>
          <w:color w:val="000000" w:themeColor="text1"/>
          <w:sz w:val="24"/>
          <w:szCs w:val="24"/>
        </w:rPr>
        <w:fldChar w:fldCharType="begin"/>
      </w:r>
      <w:r w:rsidR="00950BF7">
        <w:rPr>
          <w:rFonts w:ascii="Times New Roman" w:hAnsi="Times New Roman" w:cs="Times New Roman"/>
          <w:color w:val="000000" w:themeColor="text1"/>
          <w:sz w:val="24"/>
          <w:szCs w:val="24"/>
        </w:rPr>
        <w:instrText xml:space="preserve"> ADDIN EN.CITE &lt;EndNote&gt;&lt;Cite&gt;&lt;Author&gt;Sparkes&lt;/Author&gt;&lt;Year&gt;1998&lt;/Year&gt;&lt;RecNum&gt;1&lt;/RecNum&gt;&lt;DisplayText&gt;(Sparkes et al., 1998a)&lt;/DisplayText&gt;&lt;record&gt;&lt;rec-number&gt;1&lt;/rec-number&gt;&lt;foreign-keys&gt;&lt;key app="EN" db-id="0pe9020e6xwa2reesaw5asfy5adva025spr9" timestamp="1467192000"&gt;1&lt;/key&gt;&lt;/foreign-keys&gt;&lt;ref-type name="Journal Article"&gt;17&lt;/ref-type&gt;&lt;contributors&gt;&lt;authors&gt;&lt;author&gt;Sparkes, DL&lt;/author&gt;&lt;author&gt;Jaggard, KW&lt;/author&gt;&lt;author&gt;Ramsden, SJ&lt;/author&gt;&lt;author&gt;Scott, RK&lt;/author&gt;&lt;/authors&gt;&lt;/contributors&gt;&lt;titles&gt;&lt;title&gt;The effect of field margins on the yield of sugar beet and cereal crops&lt;/title&gt;&lt;secondary-title&gt;Annals of applied Biology&lt;/secondary-title&gt;&lt;/titles&gt;&lt;periodical&gt;&lt;full-title&gt;Annals of applied Biology&lt;/full-title&gt;&lt;/periodical&gt;&lt;pages&gt;129-142&lt;/pages&gt;&lt;volume&gt;132&lt;/volume&gt;&lt;number&gt;1&lt;/number&gt;&lt;dates&gt;&lt;year&gt;1998&lt;/year&gt;&lt;/dates&gt;&lt;isbn&gt;1744-7348&lt;/isbn&gt;&lt;urls&gt;&lt;/urls&gt;&lt;/record&gt;&lt;/Cite&gt;&lt;/EndNote&gt;</w:instrText>
      </w:r>
      <w:r w:rsidR="00950BF7">
        <w:rPr>
          <w:rFonts w:ascii="Times New Roman" w:hAnsi="Times New Roman" w:cs="Times New Roman"/>
          <w:color w:val="000000" w:themeColor="text1"/>
          <w:sz w:val="24"/>
          <w:szCs w:val="24"/>
        </w:rPr>
        <w:fldChar w:fldCharType="separate"/>
      </w:r>
      <w:r w:rsidR="00950BF7">
        <w:rPr>
          <w:rFonts w:ascii="Times New Roman" w:hAnsi="Times New Roman" w:cs="Times New Roman"/>
          <w:noProof/>
          <w:color w:val="000000" w:themeColor="text1"/>
          <w:sz w:val="24"/>
          <w:szCs w:val="24"/>
        </w:rPr>
        <w:t>(</w:t>
      </w:r>
      <w:hyperlink w:anchor="_ENREF_19" w:tooltip="Sparkes, 1998 #1" w:history="1">
        <w:r w:rsidR="00301B4B">
          <w:rPr>
            <w:rFonts w:ascii="Times New Roman" w:hAnsi="Times New Roman" w:cs="Times New Roman"/>
            <w:noProof/>
            <w:color w:val="000000" w:themeColor="text1"/>
            <w:sz w:val="24"/>
            <w:szCs w:val="24"/>
          </w:rPr>
          <w:t>Sparkes et al., 1998a</w:t>
        </w:r>
      </w:hyperlink>
      <w:r w:rsidR="00950BF7">
        <w:rPr>
          <w:rFonts w:ascii="Times New Roman" w:hAnsi="Times New Roman" w:cs="Times New Roman"/>
          <w:noProof/>
          <w:color w:val="000000" w:themeColor="text1"/>
          <w:sz w:val="24"/>
          <w:szCs w:val="24"/>
        </w:rPr>
        <w:t>)</w:t>
      </w:r>
      <w:r w:rsidR="00950BF7">
        <w:rPr>
          <w:rFonts w:ascii="Times New Roman" w:hAnsi="Times New Roman" w:cs="Times New Roman"/>
          <w:color w:val="000000" w:themeColor="text1"/>
          <w:sz w:val="24"/>
          <w:szCs w:val="24"/>
        </w:rPr>
        <w:fldChar w:fldCharType="end"/>
      </w:r>
      <w:r w:rsidR="00950BF7">
        <w:rPr>
          <w:rFonts w:ascii="Times New Roman" w:hAnsi="Times New Roman" w:cs="Times New Roman"/>
          <w:color w:val="000000" w:themeColor="text1"/>
          <w:sz w:val="24"/>
          <w:szCs w:val="24"/>
        </w:rPr>
        <w:t>;</w:t>
      </w:r>
      <w:r w:rsidR="00950BF7" w:rsidRPr="006A0759">
        <w:rPr>
          <w:rFonts w:ascii="Times New Roman" w:hAnsi="Times New Roman" w:cs="Times New Roman"/>
          <w:color w:val="000000" w:themeColor="text1"/>
          <w:sz w:val="24"/>
          <w:szCs w:val="24"/>
        </w:rPr>
        <w:t xml:space="preserve"> input </w:t>
      </w:r>
      <w:r w:rsidR="00950BF7">
        <w:rPr>
          <w:rFonts w:ascii="Times New Roman" w:hAnsi="Times New Roman" w:cs="Times New Roman"/>
          <w:color w:val="000000" w:themeColor="text1"/>
          <w:sz w:val="24"/>
          <w:szCs w:val="24"/>
        </w:rPr>
        <w:t xml:space="preserve">variability </w:t>
      </w:r>
      <w:r w:rsidR="00950BF7">
        <w:rPr>
          <w:rFonts w:ascii="Times New Roman" w:hAnsi="Times New Roman" w:cs="Times New Roman"/>
          <w:color w:val="000000" w:themeColor="text1"/>
          <w:sz w:val="24"/>
          <w:szCs w:val="24"/>
        </w:rPr>
        <w:fldChar w:fldCharType="begin"/>
      </w:r>
      <w:r w:rsidR="00950BF7">
        <w:rPr>
          <w:rFonts w:ascii="Times New Roman" w:hAnsi="Times New Roman" w:cs="Times New Roman"/>
          <w:color w:val="000000" w:themeColor="text1"/>
          <w:sz w:val="24"/>
          <w:szCs w:val="24"/>
        </w:rPr>
        <w:instrText xml:space="preserve"> ADDIN EN.CITE &lt;EndNote&gt;&lt;Cite&gt;&lt;Author&gt;Schmitz&lt;/Author&gt;&lt;Year&gt;2014&lt;/Year&gt;&lt;RecNum&gt;218&lt;/RecNum&gt;&lt;DisplayText&gt;(Schmitz et al., 2014)&lt;/DisplayText&gt;&lt;record&gt;&lt;rec-number&gt;218&lt;/rec-number&gt;&lt;foreign-keys&gt;&lt;key app="EN" db-id="0pe9020e6xwa2reesaw5asfy5adva025spr9" timestamp="1519819706"&gt;218&lt;/key&gt;&lt;/foreign-keys&gt;&lt;ref-type name="Journal Article"&gt;17&lt;/ref-type&gt;&lt;contributors&gt;&lt;authors&gt;&lt;author&gt;Schmitz, Juliane&lt;/author&gt;&lt;author&gt;Hahn, Melanie&lt;/author&gt;&lt;author&gt;Brühl, Carsten A&lt;/author&gt;&lt;/authors&gt;&lt;/contributors&gt;&lt;titles&gt;&lt;title&gt;Agrochemicals in field margins - An experimental field study to assess the impacts of pesticides and fertilizers on a natural plant community&lt;/title&gt;&lt;secondary-title&gt;Agriculture, ecosystems &amp;amp; environment&lt;/secondary-title&gt;&lt;/titles&gt;&lt;periodical&gt;&lt;full-title&gt;Agriculture, Ecosystems &amp;amp; Environment&lt;/full-title&gt;&lt;/periodical&gt;&lt;pages&gt;60-69&lt;/pages&gt;&lt;volume&gt;193&lt;/volume&gt;&lt;dates&gt;&lt;year&gt;2014&lt;/year&gt;&lt;/dates&gt;&lt;isbn&gt;0167-8809&lt;/isbn&gt;&lt;urls&gt;&lt;/urls&gt;&lt;/record&gt;&lt;/Cite&gt;&lt;/EndNote&gt;</w:instrText>
      </w:r>
      <w:r w:rsidR="00950BF7">
        <w:rPr>
          <w:rFonts w:ascii="Times New Roman" w:hAnsi="Times New Roman" w:cs="Times New Roman"/>
          <w:color w:val="000000" w:themeColor="text1"/>
          <w:sz w:val="24"/>
          <w:szCs w:val="24"/>
        </w:rPr>
        <w:fldChar w:fldCharType="separate"/>
      </w:r>
      <w:r w:rsidR="00950BF7">
        <w:rPr>
          <w:rFonts w:ascii="Times New Roman" w:hAnsi="Times New Roman" w:cs="Times New Roman"/>
          <w:noProof/>
          <w:color w:val="000000" w:themeColor="text1"/>
          <w:sz w:val="24"/>
          <w:szCs w:val="24"/>
        </w:rPr>
        <w:t>(</w:t>
      </w:r>
      <w:hyperlink w:anchor="_ENREF_18" w:tooltip="Schmitz, 2014 #218" w:history="1">
        <w:r w:rsidR="00301B4B">
          <w:rPr>
            <w:rFonts w:ascii="Times New Roman" w:hAnsi="Times New Roman" w:cs="Times New Roman"/>
            <w:noProof/>
            <w:color w:val="000000" w:themeColor="text1"/>
            <w:sz w:val="24"/>
            <w:szCs w:val="24"/>
          </w:rPr>
          <w:t>Schmitz et al., 2014</w:t>
        </w:r>
      </w:hyperlink>
      <w:r w:rsidR="00950BF7">
        <w:rPr>
          <w:rFonts w:ascii="Times New Roman" w:hAnsi="Times New Roman" w:cs="Times New Roman"/>
          <w:noProof/>
          <w:color w:val="000000" w:themeColor="text1"/>
          <w:sz w:val="24"/>
          <w:szCs w:val="24"/>
        </w:rPr>
        <w:t>)</w:t>
      </w:r>
      <w:r w:rsidR="00950BF7">
        <w:rPr>
          <w:rFonts w:ascii="Times New Roman" w:hAnsi="Times New Roman" w:cs="Times New Roman"/>
          <w:color w:val="000000" w:themeColor="text1"/>
          <w:sz w:val="24"/>
          <w:szCs w:val="24"/>
        </w:rPr>
        <w:fldChar w:fldCharType="end"/>
      </w:r>
      <w:r w:rsidR="00950BF7">
        <w:rPr>
          <w:rFonts w:ascii="Times New Roman" w:hAnsi="Times New Roman" w:cs="Times New Roman"/>
          <w:color w:val="000000" w:themeColor="text1"/>
          <w:sz w:val="24"/>
          <w:szCs w:val="24"/>
        </w:rPr>
        <w:t xml:space="preserve">; weed ingress </w:t>
      </w:r>
      <w:r w:rsidR="00950BF7">
        <w:rPr>
          <w:rFonts w:ascii="Times New Roman" w:hAnsi="Times New Roman" w:cs="Times New Roman"/>
          <w:color w:val="000000" w:themeColor="text1"/>
          <w:sz w:val="24"/>
          <w:szCs w:val="24"/>
        </w:rPr>
        <w:fldChar w:fldCharType="begin"/>
      </w:r>
      <w:r w:rsidR="00950BF7">
        <w:rPr>
          <w:rFonts w:ascii="Times New Roman" w:hAnsi="Times New Roman" w:cs="Times New Roman"/>
          <w:color w:val="000000" w:themeColor="text1"/>
          <w:sz w:val="24"/>
          <w:szCs w:val="24"/>
        </w:rPr>
        <w:instrText xml:space="preserve"> ADDIN EN.CITE &lt;EndNote&gt;&lt;Cite&gt;&lt;Author&gt;Marshall&lt;/Author&gt;&lt;Year&gt;1995&lt;/Year&gt;&lt;RecNum&gt;142&lt;/RecNum&gt;&lt;DisplayText&gt;(Marshall and Arnold, 1995)&lt;/DisplayText&gt;&lt;record&gt;&lt;rec-number&gt;142&lt;/rec-number&gt;&lt;foreign-keys&gt;&lt;key app="EN" db-id="0pe9020e6xwa2reesaw5asfy5adva025spr9" timestamp="1516198322"&gt;142&lt;/key&gt;&lt;/foreign-keys&gt;&lt;ref-type name="Journal Article"&gt;17&lt;/ref-type&gt;&lt;contributors&gt;&lt;authors&gt;&lt;author&gt;Marshall, EJP&lt;/author&gt;&lt;author&gt;Arnold, GM&lt;/author&gt;&lt;/authors&gt;&lt;/contributors&gt;&lt;titles&gt;&lt;title&gt;Factors affecting field weed and field margin flora on a farm in Essex, UK&lt;/title&gt;&lt;secondary-title&gt;Landscape and Urban Planning&lt;/secondary-title&gt;&lt;/titles&gt;&lt;periodical&gt;&lt;full-title&gt;Landscape and Urban Planning&lt;/full-title&gt;&lt;/periodical&gt;&lt;pages&gt;205-216&lt;/pages&gt;&lt;volume&gt;31&lt;/volume&gt;&lt;number&gt;1&lt;/number&gt;&lt;dates&gt;&lt;year&gt;1995&lt;/year&gt;&lt;/dates&gt;&lt;isbn&gt;0169-2046&lt;/isbn&gt;&lt;urls&gt;&lt;/urls&gt;&lt;/record&gt;&lt;/Cite&gt;&lt;/EndNote&gt;</w:instrText>
      </w:r>
      <w:r w:rsidR="00950BF7">
        <w:rPr>
          <w:rFonts w:ascii="Times New Roman" w:hAnsi="Times New Roman" w:cs="Times New Roman"/>
          <w:color w:val="000000" w:themeColor="text1"/>
          <w:sz w:val="24"/>
          <w:szCs w:val="24"/>
        </w:rPr>
        <w:fldChar w:fldCharType="separate"/>
      </w:r>
      <w:r w:rsidR="00950BF7">
        <w:rPr>
          <w:rFonts w:ascii="Times New Roman" w:hAnsi="Times New Roman" w:cs="Times New Roman"/>
          <w:noProof/>
          <w:color w:val="000000" w:themeColor="text1"/>
          <w:sz w:val="24"/>
          <w:szCs w:val="24"/>
        </w:rPr>
        <w:t>(</w:t>
      </w:r>
      <w:hyperlink w:anchor="_ENREF_15" w:tooltip="Marshall, 1995 #142" w:history="1">
        <w:r w:rsidR="00301B4B">
          <w:rPr>
            <w:rFonts w:ascii="Times New Roman" w:hAnsi="Times New Roman" w:cs="Times New Roman"/>
            <w:noProof/>
            <w:color w:val="000000" w:themeColor="text1"/>
            <w:sz w:val="24"/>
            <w:szCs w:val="24"/>
          </w:rPr>
          <w:t>Marshall and Arnold, 1995</w:t>
        </w:r>
      </w:hyperlink>
      <w:r w:rsidR="00950BF7">
        <w:rPr>
          <w:rFonts w:ascii="Times New Roman" w:hAnsi="Times New Roman" w:cs="Times New Roman"/>
          <w:noProof/>
          <w:color w:val="000000" w:themeColor="text1"/>
          <w:sz w:val="24"/>
          <w:szCs w:val="24"/>
        </w:rPr>
        <w:t>)</w:t>
      </w:r>
      <w:r w:rsidR="00950BF7">
        <w:rPr>
          <w:rFonts w:ascii="Times New Roman" w:hAnsi="Times New Roman" w:cs="Times New Roman"/>
          <w:color w:val="000000" w:themeColor="text1"/>
          <w:sz w:val="24"/>
          <w:szCs w:val="24"/>
        </w:rPr>
        <w:fldChar w:fldCharType="end"/>
      </w:r>
      <w:r w:rsidR="00950BF7">
        <w:rPr>
          <w:rFonts w:ascii="Times New Roman" w:hAnsi="Times New Roman" w:cs="Times New Roman"/>
          <w:color w:val="000000" w:themeColor="text1"/>
          <w:sz w:val="24"/>
          <w:szCs w:val="24"/>
        </w:rPr>
        <w:t xml:space="preserve"> and; </w:t>
      </w:r>
      <w:r w:rsidR="00950BF7" w:rsidRPr="00014B81">
        <w:rPr>
          <w:rFonts w:ascii="Times New Roman" w:hAnsi="Times New Roman" w:cs="Times New Roman"/>
          <w:color w:val="000000" w:themeColor="text1"/>
          <w:sz w:val="24"/>
          <w:szCs w:val="24"/>
        </w:rPr>
        <w:t xml:space="preserve">competition from margin flora </w:t>
      </w:r>
      <w:r w:rsidR="00950BF7" w:rsidRPr="00014B81">
        <w:rPr>
          <w:rFonts w:ascii="Times New Roman" w:hAnsi="Times New Roman" w:cs="Times New Roman"/>
          <w:color w:val="000000" w:themeColor="text1"/>
          <w:sz w:val="24"/>
          <w:szCs w:val="24"/>
        </w:rPr>
        <w:fldChar w:fldCharType="begin"/>
      </w:r>
      <w:r w:rsidR="00950BF7">
        <w:rPr>
          <w:rFonts w:ascii="Times New Roman" w:hAnsi="Times New Roman" w:cs="Times New Roman"/>
          <w:color w:val="000000" w:themeColor="text1"/>
          <w:sz w:val="24"/>
          <w:szCs w:val="24"/>
        </w:rPr>
        <w:instrText xml:space="preserve"> ADDIN EN.CITE &lt;EndNote&gt;&lt;Cite&gt;&lt;Author&gt;Cook&lt;/Author&gt;&lt;Year&gt;1997&lt;/Year&gt;&lt;RecNum&gt;35&lt;/RecNum&gt;&lt;DisplayText&gt;(Cook and Ingle, 1997)&lt;/DisplayText&gt;&lt;record&gt;&lt;rec-number&gt;35&lt;/rec-number&gt;&lt;foreign-keys&gt;&lt;key app="EN" db-id="0pe9020e6xwa2reesaw5asfy5adva025spr9" timestamp="1488795518"&gt;35&lt;/key&gt;&lt;/foreign-keys&gt;&lt;ref-type name="Journal Article"&gt;17&lt;/ref-type&gt;&lt;contributors&gt;&lt;authors&gt;&lt;author&gt;Cook, SK&lt;/author&gt;&lt;author&gt;Ingle, S&lt;/author&gt;&lt;/authors&gt;&lt;/contributors&gt;&lt;titles&gt;&lt;title&gt;The effect of boundary features at the field margins on yields of winter wheat&lt;/title&gt;&lt;secondary-title&gt;Aspects of Applied Biology (United Kingdom)&lt;/secondary-title&gt;&lt;/titles&gt;&lt;periodical&gt;&lt;full-title&gt;Aspects of Applied Biology (United Kingdom)&lt;/full-title&gt;&lt;/periodical&gt;&lt;dates&gt;&lt;year&gt;1997&lt;/year&gt;&lt;/dates&gt;&lt;urls&gt;&lt;/urls&gt;&lt;/record&gt;&lt;/Cite&gt;&lt;/EndNote&gt;</w:instrText>
      </w:r>
      <w:r w:rsidR="00950BF7" w:rsidRPr="00014B81">
        <w:rPr>
          <w:rFonts w:ascii="Times New Roman" w:hAnsi="Times New Roman" w:cs="Times New Roman"/>
          <w:color w:val="000000" w:themeColor="text1"/>
          <w:sz w:val="24"/>
          <w:szCs w:val="24"/>
        </w:rPr>
        <w:fldChar w:fldCharType="separate"/>
      </w:r>
      <w:r w:rsidR="00950BF7">
        <w:rPr>
          <w:rFonts w:ascii="Times New Roman" w:hAnsi="Times New Roman" w:cs="Times New Roman"/>
          <w:noProof/>
          <w:color w:val="000000" w:themeColor="text1"/>
          <w:sz w:val="24"/>
          <w:szCs w:val="24"/>
        </w:rPr>
        <w:t>(</w:t>
      </w:r>
      <w:hyperlink w:anchor="_ENREF_8" w:tooltip="Cook, 1997 #35" w:history="1">
        <w:r w:rsidR="00301B4B">
          <w:rPr>
            <w:rFonts w:ascii="Times New Roman" w:hAnsi="Times New Roman" w:cs="Times New Roman"/>
            <w:noProof/>
            <w:color w:val="000000" w:themeColor="text1"/>
            <w:sz w:val="24"/>
            <w:szCs w:val="24"/>
          </w:rPr>
          <w:t>Cook and Ingle, 1997</w:t>
        </w:r>
      </w:hyperlink>
      <w:r w:rsidR="00950BF7">
        <w:rPr>
          <w:rFonts w:ascii="Times New Roman" w:hAnsi="Times New Roman" w:cs="Times New Roman"/>
          <w:noProof/>
          <w:color w:val="000000" w:themeColor="text1"/>
          <w:sz w:val="24"/>
          <w:szCs w:val="24"/>
        </w:rPr>
        <w:t>)</w:t>
      </w:r>
      <w:r w:rsidR="00950BF7" w:rsidRPr="00014B81">
        <w:rPr>
          <w:rFonts w:ascii="Times New Roman" w:hAnsi="Times New Roman" w:cs="Times New Roman"/>
          <w:color w:val="000000" w:themeColor="text1"/>
          <w:sz w:val="24"/>
          <w:szCs w:val="24"/>
        </w:rPr>
        <w:fldChar w:fldCharType="end"/>
      </w:r>
      <w:r w:rsidR="00950BF7" w:rsidRPr="00014B81">
        <w:rPr>
          <w:rFonts w:ascii="Times New Roman" w:hAnsi="Times New Roman" w:cs="Times New Roman"/>
          <w:color w:val="000000" w:themeColor="text1"/>
          <w:sz w:val="24"/>
          <w:szCs w:val="24"/>
        </w:rPr>
        <w:t xml:space="preserve">. </w:t>
      </w:r>
      <w:hyperlink w:anchor="_ENREF_19" w:tooltip="Sparkes, 1998 #1"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AuthorYear="1"&gt;&lt;Author&gt;Sparkes&lt;/Author&gt;&lt;Year&gt;1998&lt;/Year&gt;&lt;RecNum&gt;1&lt;/RecNum&gt;&lt;DisplayText&gt;Sparkes et al. (1998a)&lt;/DisplayText&gt;&lt;record&gt;&lt;rec-number&gt;1&lt;/rec-number&gt;&lt;foreign-keys&gt;&lt;key app="EN" db-id="0pe9020e6xwa2reesaw5asfy5adva025spr9" timestamp="1467192000"&gt;1&lt;/key&gt;&lt;/foreign-keys&gt;&lt;ref-type name="Journal Article"&gt;17&lt;/ref-type&gt;&lt;contributors&gt;&lt;authors&gt;&lt;author&gt;Sparkes, DL&lt;/author&gt;&lt;author&gt;Jaggard, KW&lt;/author&gt;&lt;author&gt;Ramsden, SJ&lt;/author&gt;&lt;author&gt;Scott, RK&lt;/author&gt;&lt;/authors&gt;&lt;/contributors&gt;&lt;titles&gt;&lt;title&gt;The effect of field margins on the yield of sugar beet and cereal crops&lt;/title&gt;&lt;secondary-title&gt;Annals of applied Biology&lt;/secondary-title&gt;&lt;/titles&gt;&lt;periodical&gt;&lt;full-title&gt;Annals of applied Biology&lt;/full-title&gt;&lt;/periodical&gt;&lt;pages&gt;129-142&lt;/pages&gt;&lt;volume&gt;132&lt;/volume&gt;&lt;number&gt;1&lt;/number&gt;&lt;dates&gt;&lt;year&gt;1998&lt;/year&gt;&lt;/dates&gt;&lt;isbn&gt;1744-7348&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Sparkes et al. (1998a)</w:t>
        </w:r>
        <w:r w:rsidR="00301B4B" w:rsidRPr="00014B81">
          <w:rPr>
            <w:rFonts w:ascii="Times New Roman" w:hAnsi="Times New Roman" w:cs="Times New Roman"/>
            <w:color w:val="000000" w:themeColor="text1"/>
            <w:sz w:val="24"/>
            <w:szCs w:val="24"/>
          </w:rPr>
          <w:fldChar w:fldCharType="end"/>
        </w:r>
      </w:hyperlink>
      <w:r w:rsidR="00950BF7" w:rsidRPr="00014B81">
        <w:rPr>
          <w:rFonts w:ascii="Times New Roman" w:hAnsi="Times New Roman" w:cs="Times New Roman"/>
          <w:color w:val="000000" w:themeColor="text1"/>
          <w:sz w:val="24"/>
          <w:szCs w:val="24"/>
        </w:rPr>
        <w:t xml:space="preserve"> </w:t>
      </w:r>
      <w:proofErr w:type="gramStart"/>
      <w:r w:rsidR="00950BF7" w:rsidRPr="00014B81">
        <w:rPr>
          <w:rFonts w:ascii="Times New Roman" w:hAnsi="Times New Roman" w:cs="Times New Roman"/>
          <w:color w:val="000000" w:themeColor="text1"/>
          <w:sz w:val="24"/>
          <w:szCs w:val="24"/>
        </w:rPr>
        <w:t>documented</w:t>
      </w:r>
      <w:proofErr w:type="gramEnd"/>
      <w:r w:rsidR="00950BF7" w:rsidRPr="00014B81">
        <w:rPr>
          <w:rFonts w:ascii="Times New Roman" w:hAnsi="Times New Roman" w:cs="Times New Roman"/>
          <w:color w:val="000000" w:themeColor="text1"/>
          <w:sz w:val="24"/>
          <w:szCs w:val="24"/>
        </w:rPr>
        <w:t xml:space="preserve"> areas of depressed yields around headland tramlines associated with soil compacti</w:t>
      </w:r>
      <w:r w:rsidR="00950BF7">
        <w:rPr>
          <w:rFonts w:ascii="Times New Roman" w:hAnsi="Times New Roman" w:cs="Times New Roman"/>
          <w:color w:val="000000" w:themeColor="text1"/>
          <w:sz w:val="24"/>
          <w:szCs w:val="24"/>
        </w:rPr>
        <w:t>on.</w:t>
      </w:r>
      <w:r w:rsidR="00B876BD">
        <w:rPr>
          <w:rFonts w:ascii="Times New Roman" w:hAnsi="Times New Roman" w:cs="Times New Roman"/>
          <w:color w:val="000000" w:themeColor="text1"/>
          <w:sz w:val="24"/>
          <w:szCs w:val="24"/>
        </w:rPr>
        <w:t xml:space="preserve"> </w:t>
      </w:r>
      <w:r w:rsidR="001D2E2C">
        <w:rPr>
          <w:rFonts w:ascii="Times New Roman" w:hAnsi="Times New Roman" w:cs="Times New Roman"/>
          <w:color w:val="000000" w:themeColor="text1"/>
          <w:sz w:val="24"/>
          <w:szCs w:val="24"/>
        </w:rPr>
        <w:t xml:space="preserve">Extensive variability in crop performance from establishment plant densities right through to final grain yields were </w:t>
      </w:r>
      <w:r w:rsidR="001D2E2C">
        <w:rPr>
          <w:rFonts w:ascii="Times New Roman" w:hAnsi="Times New Roman" w:cs="Times New Roman"/>
          <w:color w:val="000000" w:themeColor="text1"/>
          <w:sz w:val="24"/>
          <w:szCs w:val="24"/>
        </w:rPr>
        <w:lastRenderedPageBreak/>
        <w:t xml:space="preserve">recorded </w:t>
      </w:r>
      <w:r w:rsidR="00B15D7D">
        <w:rPr>
          <w:rFonts w:ascii="Times New Roman" w:hAnsi="Times New Roman" w:cs="Times New Roman"/>
          <w:color w:val="000000" w:themeColor="text1"/>
          <w:sz w:val="24"/>
          <w:szCs w:val="24"/>
        </w:rPr>
        <w:t xml:space="preserve">at </w:t>
      </w:r>
      <w:r w:rsidR="00011C4D">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transition zone</w:t>
      </w:r>
      <w:r w:rsidR="00B15D7D">
        <w:rPr>
          <w:rFonts w:ascii="Times New Roman" w:hAnsi="Times New Roman" w:cs="Times New Roman"/>
          <w:color w:val="000000" w:themeColor="text1"/>
          <w:sz w:val="24"/>
          <w:szCs w:val="24"/>
        </w:rPr>
        <w:t xml:space="preserve"> </w:t>
      </w:r>
      <w:r w:rsidR="001D2E2C">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both spring an</w:t>
      </w:r>
      <w:r w:rsidR="00B15D7D">
        <w:rPr>
          <w:rFonts w:ascii="Times New Roman" w:hAnsi="Times New Roman" w:cs="Times New Roman"/>
          <w:color w:val="000000" w:themeColor="text1"/>
          <w:sz w:val="24"/>
          <w:szCs w:val="24"/>
        </w:rPr>
        <w:t xml:space="preserve">d winter barley. </w:t>
      </w:r>
      <w:r w:rsidR="00011C4D">
        <w:rPr>
          <w:rFonts w:ascii="Times New Roman" w:hAnsi="Times New Roman" w:cs="Times New Roman"/>
          <w:color w:val="000000" w:themeColor="text1"/>
          <w:sz w:val="24"/>
          <w:szCs w:val="24"/>
        </w:rPr>
        <w:t>At this loca</w:t>
      </w:r>
      <w:r w:rsidR="00D41973">
        <w:rPr>
          <w:rFonts w:ascii="Times New Roman" w:hAnsi="Times New Roman" w:cs="Times New Roman"/>
          <w:color w:val="000000" w:themeColor="text1"/>
          <w:sz w:val="24"/>
          <w:szCs w:val="24"/>
        </w:rPr>
        <w:t>tion</w:t>
      </w:r>
      <w:r w:rsidR="00B15D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are a number of potentially confounding factors </w:t>
      </w:r>
      <w:r w:rsidR="00976165">
        <w:rPr>
          <w:rFonts w:ascii="Times New Roman" w:hAnsi="Times New Roman" w:cs="Times New Roman"/>
          <w:color w:val="000000" w:themeColor="text1"/>
          <w:sz w:val="24"/>
          <w:szCs w:val="24"/>
        </w:rPr>
        <w:t>that can</w:t>
      </w:r>
      <w:r>
        <w:rPr>
          <w:rFonts w:ascii="Times New Roman" w:hAnsi="Times New Roman" w:cs="Times New Roman"/>
          <w:color w:val="000000" w:themeColor="text1"/>
          <w:sz w:val="24"/>
          <w:szCs w:val="24"/>
        </w:rPr>
        <w:t xml:space="preserve"> impact on crop performance including</w:t>
      </w:r>
      <w:r w:rsidR="009761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76165">
        <w:rPr>
          <w:rFonts w:ascii="Times New Roman" w:hAnsi="Times New Roman" w:cs="Times New Roman"/>
          <w:color w:val="000000" w:themeColor="text1"/>
          <w:sz w:val="24"/>
          <w:szCs w:val="24"/>
        </w:rPr>
        <w:t>no</w:t>
      </w:r>
      <w:r w:rsidR="000D17B5">
        <w:rPr>
          <w:rFonts w:ascii="Times New Roman" w:hAnsi="Times New Roman" w:cs="Times New Roman"/>
          <w:color w:val="000000" w:themeColor="text1"/>
          <w:sz w:val="24"/>
          <w:szCs w:val="24"/>
        </w:rPr>
        <w:t>n-</w:t>
      </w:r>
      <w:r w:rsidR="00976165">
        <w:rPr>
          <w:rFonts w:ascii="Times New Roman" w:hAnsi="Times New Roman" w:cs="Times New Roman"/>
          <w:color w:val="000000" w:themeColor="text1"/>
          <w:sz w:val="24"/>
          <w:szCs w:val="24"/>
        </w:rPr>
        <w:t xml:space="preserve">uniform </w:t>
      </w:r>
      <w:r w:rsidR="000D17B5">
        <w:rPr>
          <w:rFonts w:ascii="Times New Roman" w:hAnsi="Times New Roman" w:cs="Times New Roman"/>
          <w:color w:val="000000" w:themeColor="text1"/>
          <w:sz w:val="24"/>
          <w:szCs w:val="24"/>
        </w:rPr>
        <w:t xml:space="preserve">input </w:t>
      </w:r>
      <w:r>
        <w:rPr>
          <w:rFonts w:ascii="Times New Roman" w:hAnsi="Times New Roman" w:cs="Times New Roman"/>
          <w:color w:val="000000" w:themeColor="text1"/>
          <w:sz w:val="24"/>
          <w:szCs w:val="24"/>
        </w:rPr>
        <w:t>application</w:t>
      </w:r>
      <w:r w:rsidR="000D17B5">
        <w:rPr>
          <w:rFonts w:ascii="Times New Roman" w:hAnsi="Times New Roman" w:cs="Times New Roman"/>
          <w:color w:val="000000" w:themeColor="text1"/>
          <w:sz w:val="24"/>
          <w:szCs w:val="24"/>
        </w:rPr>
        <w:t xml:space="preserve">s of seed, fertiliser </w:t>
      </w:r>
      <w:r w:rsidR="009F171F">
        <w:rPr>
          <w:rFonts w:ascii="Times New Roman" w:hAnsi="Times New Roman" w:cs="Times New Roman"/>
          <w:color w:val="000000" w:themeColor="text1"/>
          <w:sz w:val="24"/>
          <w:szCs w:val="24"/>
        </w:rPr>
        <w:t>or</w:t>
      </w:r>
      <w:r w:rsidR="000D17B5">
        <w:rPr>
          <w:rFonts w:ascii="Times New Roman" w:hAnsi="Times New Roman" w:cs="Times New Roman"/>
          <w:color w:val="000000" w:themeColor="text1"/>
          <w:sz w:val="24"/>
          <w:szCs w:val="24"/>
        </w:rPr>
        <w:t xml:space="preserve"> chemicals</w:t>
      </w:r>
      <w:r w:rsidR="00C14252">
        <w:rPr>
          <w:rFonts w:ascii="Times New Roman" w:hAnsi="Times New Roman" w:cs="Times New Roman"/>
          <w:color w:val="000000" w:themeColor="text1"/>
          <w:sz w:val="24"/>
          <w:szCs w:val="24"/>
        </w:rPr>
        <w:t xml:space="preserve">; </w:t>
      </w:r>
      <w:r w:rsidR="007A3112">
        <w:rPr>
          <w:rFonts w:ascii="Times New Roman" w:hAnsi="Times New Roman" w:cs="Times New Roman"/>
          <w:color w:val="000000" w:themeColor="text1"/>
          <w:sz w:val="24"/>
          <w:szCs w:val="24"/>
        </w:rPr>
        <w:t xml:space="preserve">overlapped </w:t>
      </w:r>
      <w:r w:rsidR="00121CAF">
        <w:rPr>
          <w:rFonts w:ascii="Times New Roman" w:hAnsi="Times New Roman" w:cs="Times New Roman"/>
          <w:color w:val="000000" w:themeColor="text1"/>
          <w:sz w:val="24"/>
          <w:szCs w:val="24"/>
        </w:rPr>
        <w:t xml:space="preserve">soil </w:t>
      </w:r>
      <w:r>
        <w:rPr>
          <w:rFonts w:ascii="Times New Roman" w:hAnsi="Times New Roman" w:cs="Times New Roman"/>
          <w:color w:val="000000" w:themeColor="text1"/>
          <w:sz w:val="24"/>
          <w:szCs w:val="24"/>
        </w:rPr>
        <w:t>cultivation</w:t>
      </w:r>
      <w:r w:rsidR="00C14252">
        <w:rPr>
          <w:rFonts w:ascii="Times New Roman" w:hAnsi="Times New Roman" w:cs="Times New Roman"/>
          <w:color w:val="000000" w:themeColor="text1"/>
          <w:sz w:val="24"/>
          <w:szCs w:val="24"/>
        </w:rPr>
        <w:t xml:space="preserve"> </w:t>
      </w:r>
      <w:r w:rsidR="007A3112">
        <w:rPr>
          <w:rFonts w:ascii="Times New Roman" w:hAnsi="Times New Roman" w:cs="Times New Roman"/>
          <w:color w:val="000000" w:themeColor="text1"/>
          <w:sz w:val="24"/>
          <w:szCs w:val="24"/>
        </w:rPr>
        <w:t>runs</w:t>
      </w:r>
      <w:r w:rsidR="008D28A0">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 xml:space="preserve">; additional </w:t>
      </w:r>
      <w:r w:rsidR="001C4E3B">
        <w:rPr>
          <w:rFonts w:ascii="Times New Roman" w:hAnsi="Times New Roman" w:cs="Times New Roman"/>
          <w:color w:val="000000" w:themeColor="text1"/>
          <w:sz w:val="24"/>
          <w:szCs w:val="24"/>
        </w:rPr>
        <w:t xml:space="preserve">machinery </w:t>
      </w:r>
      <w:r>
        <w:rPr>
          <w:rFonts w:ascii="Times New Roman" w:hAnsi="Times New Roman" w:cs="Times New Roman"/>
          <w:color w:val="000000" w:themeColor="text1"/>
          <w:sz w:val="24"/>
          <w:szCs w:val="24"/>
        </w:rPr>
        <w:t xml:space="preserve">traffic </w:t>
      </w:r>
      <w:r w:rsidR="001C4E3B">
        <w:rPr>
          <w:rFonts w:ascii="Times New Roman" w:hAnsi="Times New Roman" w:cs="Times New Roman"/>
          <w:color w:val="000000" w:themeColor="text1"/>
          <w:sz w:val="24"/>
          <w:szCs w:val="24"/>
        </w:rPr>
        <w:t xml:space="preserve">when </w:t>
      </w:r>
      <w:r>
        <w:rPr>
          <w:rFonts w:ascii="Times New Roman" w:hAnsi="Times New Roman" w:cs="Times New Roman"/>
          <w:color w:val="000000" w:themeColor="text1"/>
          <w:sz w:val="24"/>
          <w:szCs w:val="24"/>
        </w:rPr>
        <w:t xml:space="preserve">compared </w:t>
      </w:r>
      <w:r w:rsidR="001C4E3B">
        <w:rPr>
          <w:rFonts w:ascii="Times New Roman" w:hAnsi="Times New Roman" w:cs="Times New Roman"/>
          <w:color w:val="000000" w:themeColor="text1"/>
          <w:sz w:val="24"/>
          <w:szCs w:val="24"/>
        </w:rPr>
        <w:t xml:space="preserve">with </w:t>
      </w:r>
      <w:r w:rsidR="00D41973">
        <w:rPr>
          <w:rFonts w:ascii="Times New Roman" w:hAnsi="Times New Roman" w:cs="Times New Roman"/>
          <w:color w:val="000000" w:themeColor="text1"/>
          <w:sz w:val="24"/>
          <w:szCs w:val="24"/>
        </w:rPr>
        <w:t xml:space="preserve">the </w:t>
      </w:r>
      <w:r w:rsidR="000F4626">
        <w:rPr>
          <w:rFonts w:ascii="Times New Roman" w:hAnsi="Times New Roman" w:cs="Times New Roman"/>
          <w:color w:val="000000" w:themeColor="text1"/>
          <w:sz w:val="24"/>
          <w:szCs w:val="24"/>
        </w:rPr>
        <w:t>in-field zone</w:t>
      </w:r>
      <w:r>
        <w:rPr>
          <w:rFonts w:ascii="Times New Roman" w:hAnsi="Times New Roman" w:cs="Times New Roman"/>
          <w:color w:val="000000" w:themeColor="text1"/>
          <w:sz w:val="24"/>
          <w:szCs w:val="24"/>
        </w:rPr>
        <w:t xml:space="preserve">. </w:t>
      </w:r>
      <w:r w:rsidR="00727988">
        <w:rPr>
          <w:rFonts w:ascii="Times New Roman" w:hAnsi="Times New Roman" w:cs="Times New Roman"/>
          <w:color w:val="000000" w:themeColor="text1"/>
          <w:sz w:val="24"/>
          <w:szCs w:val="24"/>
        </w:rPr>
        <w:t>Even though</w:t>
      </w:r>
      <w:r w:rsidR="00C008D6">
        <w:rPr>
          <w:rFonts w:ascii="Times New Roman" w:hAnsi="Times New Roman" w:cs="Times New Roman"/>
          <w:color w:val="000000" w:themeColor="text1"/>
          <w:sz w:val="24"/>
          <w:szCs w:val="24"/>
        </w:rPr>
        <w:t xml:space="preserve">, </w:t>
      </w:r>
      <w:r w:rsidR="00174EB4">
        <w:rPr>
          <w:rFonts w:ascii="Times New Roman" w:hAnsi="Times New Roman" w:cs="Times New Roman"/>
          <w:color w:val="000000" w:themeColor="text1"/>
          <w:sz w:val="24"/>
          <w:szCs w:val="24"/>
        </w:rPr>
        <w:t xml:space="preserve">this work allowed the cumulative effect of all these factors to be measured, it did not allow the contribution of the individual components to be quantified, as this would be more efficiently carried out by targeted field trials rather than using a survey.  </w:t>
      </w:r>
    </w:p>
    <w:p w14:paraId="1200E5E0" w14:textId="7A6AF542" w:rsidR="00355298" w:rsidRDefault="00A518A2" w:rsidP="00355298">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zone effect </w:t>
      </w:r>
      <w:r w:rsidR="00992F28">
        <w:rPr>
          <w:rFonts w:ascii="Times New Roman" w:hAnsi="Times New Roman" w:cs="Times New Roman"/>
          <w:color w:val="000000" w:themeColor="text1"/>
          <w:sz w:val="24"/>
          <w:szCs w:val="24"/>
        </w:rPr>
        <w:t xml:space="preserve">was influenced by both </w:t>
      </w:r>
      <w:r w:rsidR="00992F28" w:rsidRPr="00047318">
        <w:rPr>
          <w:rFonts w:ascii="Times New Roman" w:hAnsi="Times New Roman" w:cs="Times New Roman"/>
          <w:color w:val="000000" w:themeColor="text1"/>
          <w:sz w:val="24"/>
          <w:szCs w:val="24"/>
        </w:rPr>
        <w:t>region</w:t>
      </w:r>
      <w:r w:rsidR="00992F28">
        <w:rPr>
          <w:rFonts w:ascii="Times New Roman" w:hAnsi="Times New Roman" w:cs="Times New Roman"/>
          <w:color w:val="000000" w:themeColor="text1"/>
          <w:sz w:val="24"/>
          <w:szCs w:val="24"/>
        </w:rPr>
        <w:t xml:space="preserve"> and soil texture</w:t>
      </w:r>
      <w:r>
        <w:rPr>
          <w:rFonts w:ascii="Times New Roman" w:hAnsi="Times New Roman" w:cs="Times New Roman"/>
          <w:color w:val="000000" w:themeColor="text1"/>
          <w:sz w:val="24"/>
          <w:szCs w:val="24"/>
        </w:rPr>
        <w:t xml:space="preserve"> in the current study</w:t>
      </w:r>
      <w:r w:rsidR="003F5F0A">
        <w:rPr>
          <w:rFonts w:ascii="Times New Roman" w:hAnsi="Times New Roman" w:cs="Times New Roman"/>
          <w:color w:val="000000" w:themeColor="text1"/>
          <w:sz w:val="24"/>
          <w:szCs w:val="24"/>
        </w:rPr>
        <w:t>.</w:t>
      </w:r>
      <w:r w:rsidR="00355298" w:rsidRPr="00355298">
        <w:rPr>
          <w:rFonts w:ascii="Times New Roman" w:hAnsi="Times New Roman" w:cs="Times New Roman"/>
          <w:color w:val="000000" w:themeColor="text1"/>
          <w:sz w:val="24"/>
          <w:szCs w:val="24"/>
        </w:rPr>
        <w:t xml:space="preserve"> </w:t>
      </w:r>
      <w:r w:rsidR="00047318">
        <w:rPr>
          <w:rFonts w:ascii="Times New Roman" w:hAnsi="Times New Roman" w:cs="Times New Roman"/>
          <w:color w:val="000000" w:themeColor="text1"/>
          <w:sz w:val="24"/>
          <w:szCs w:val="24"/>
        </w:rPr>
        <w:t xml:space="preserve">The interaction between </w:t>
      </w:r>
      <w:r w:rsidR="00EC1F0E">
        <w:rPr>
          <w:rFonts w:ascii="Times New Roman" w:hAnsi="Times New Roman" w:cs="Times New Roman"/>
          <w:color w:val="000000" w:themeColor="text1"/>
          <w:sz w:val="24"/>
          <w:szCs w:val="24"/>
        </w:rPr>
        <w:t xml:space="preserve">zone </w:t>
      </w:r>
      <w:r w:rsidR="00047318">
        <w:rPr>
          <w:rFonts w:ascii="Times New Roman" w:hAnsi="Times New Roman" w:cs="Times New Roman"/>
          <w:color w:val="000000" w:themeColor="text1"/>
          <w:sz w:val="24"/>
          <w:szCs w:val="24"/>
        </w:rPr>
        <w:t xml:space="preserve">and region differed between crop types with region 3 displaying </w:t>
      </w:r>
      <w:r w:rsidR="002C1F92">
        <w:rPr>
          <w:rFonts w:ascii="Times New Roman" w:hAnsi="Times New Roman" w:cs="Times New Roman"/>
          <w:color w:val="000000" w:themeColor="text1"/>
          <w:sz w:val="24"/>
          <w:szCs w:val="24"/>
        </w:rPr>
        <w:t xml:space="preserve">the </w:t>
      </w:r>
      <w:r w:rsidR="00047318">
        <w:rPr>
          <w:rFonts w:ascii="Times New Roman" w:hAnsi="Times New Roman" w:cs="Times New Roman"/>
          <w:color w:val="000000" w:themeColor="text1"/>
          <w:sz w:val="24"/>
          <w:szCs w:val="24"/>
        </w:rPr>
        <w:t xml:space="preserve">greatest impact on grain yields </w:t>
      </w:r>
      <w:r w:rsidR="009B7AF6">
        <w:rPr>
          <w:rFonts w:ascii="Times New Roman" w:hAnsi="Times New Roman" w:cs="Times New Roman"/>
          <w:color w:val="000000" w:themeColor="text1"/>
          <w:sz w:val="24"/>
          <w:szCs w:val="24"/>
        </w:rPr>
        <w:t xml:space="preserve">between </w:t>
      </w:r>
      <w:r w:rsidR="00EC1F0E">
        <w:rPr>
          <w:rFonts w:ascii="Times New Roman" w:hAnsi="Times New Roman" w:cs="Times New Roman"/>
          <w:color w:val="000000" w:themeColor="text1"/>
          <w:sz w:val="24"/>
          <w:szCs w:val="24"/>
        </w:rPr>
        <w:t>zones</w:t>
      </w:r>
      <w:r w:rsidR="00047318">
        <w:rPr>
          <w:rFonts w:ascii="Times New Roman" w:hAnsi="Times New Roman" w:cs="Times New Roman"/>
          <w:color w:val="000000" w:themeColor="text1"/>
          <w:sz w:val="24"/>
          <w:szCs w:val="24"/>
        </w:rPr>
        <w:t xml:space="preserve"> for SB and WW.</w:t>
      </w:r>
      <w:r w:rsidR="00047318" w:rsidRPr="000077E1">
        <w:rPr>
          <w:rFonts w:ascii="Times New Roman" w:hAnsi="Times New Roman" w:cs="Times New Roman"/>
          <w:color w:val="000000" w:themeColor="text1"/>
          <w:sz w:val="24"/>
          <w:szCs w:val="24"/>
        </w:rPr>
        <w:t xml:space="preserve"> </w:t>
      </w:r>
      <w:r w:rsidR="00355298" w:rsidRPr="00014B81">
        <w:rPr>
          <w:rFonts w:ascii="Times New Roman" w:hAnsi="Times New Roman" w:cs="Times New Roman"/>
          <w:color w:val="000000" w:themeColor="text1"/>
          <w:sz w:val="24"/>
          <w:szCs w:val="24"/>
        </w:rPr>
        <w:t>A trend that emerged from the SB data was the higher yield</w:t>
      </w:r>
      <w:r w:rsidR="00355298">
        <w:rPr>
          <w:rFonts w:ascii="Times New Roman" w:hAnsi="Times New Roman" w:cs="Times New Roman"/>
          <w:color w:val="000000" w:themeColor="text1"/>
          <w:sz w:val="24"/>
          <w:szCs w:val="24"/>
        </w:rPr>
        <w:t>s</w:t>
      </w:r>
      <w:r w:rsidR="00355298" w:rsidRPr="00014B81">
        <w:rPr>
          <w:rFonts w:ascii="Times New Roman" w:hAnsi="Times New Roman" w:cs="Times New Roman"/>
          <w:color w:val="000000" w:themeColor="text1"/>
          <w:sz w:val="24"/>
          <w:szCs w:val="24"/>
        </w:rPr>
        <w:t xml:space="preserve"> on heavier soils</w:t>
      </w:r>
      <w:r w:rsidR="00355298">
        <w:rPr>
          <w:rFonts w:ascii="Times New Roman" w:hAnsi="Times New Roman" w:cs="Times New Roman"/>
          <w:color w:val="000000" w:themeColor="text1"/>
          <w:sz w:val="24"/>
          <w:szCs w:val="24"/>
        </w:rPr>
        <w:t xml:space="preserve"> (clay loam and loam)</w:t>
      </w:r>
      <w:r w:rsidR="00F87AAC">
        <w:rPr>
          <w:rFonts w:ascii="Times New Roman" w:hAnsi="Times New Roman" w:cs="Times New Roman"/>
          <w:color w:val="000000" w:themeColor="text1"/>
          <w:sz w:val="24"/>
          <w:szCs w:val="24"/>
        </w:rPr>
        <w:t xml:space="preserve"> l</w:t>
      </w:r>
      <w:r w:rsidR="00F87AAC" w:rsidRPr="00F87AAC">
        <w:rPr>
          <w:rFonts w:ascii="Times New Roman" w:hAnsi="Times New Roman" w:cs="Times New Roman"/>
          <w:color w:val="000000" w:themeColor="text1"/>
          <w:sz w:val="24"/>
          <w:szCs w:val="24"/>
        </w:rPr>
        <w:t>ikely due to better moisture conservation in the dry conditions of 2018.</w:t>
      </w:r>
      <w:r w:rsidR="00F87AAC">
        <w:rPr>
          <w:rFonts w:ascii="Times New Roman" w:hAnsi="Times New Roman" w:cs="Times New Roman"/>
          <w:color w:val="000000" w:themeColor="text1"/>
          <w:sz w:val="24"/>
          <w:szCs w:val="24"/>
        </w:rPr>
        <w:t xml:space="preserve"> </w:t>
      </w:r>
      <w:r w:rsidR="00355298" w:rsidRPr="00014B81">
        <w:rPr>
          <w:rFonts w:ascii="Times New Roman" w:hAnsi="Times New Roman" w:cs="Times New Roman"/>
          <w:color w:val="000000" w:themeColor="text1"/>
          <w:sz w:val="24"/>
          <w:szCs w:val="24"/>
        </w:rPr>
        <w:t>Despite</w:t>
      </w:r>
      <w:r w:rsidR="008B3CB4">
        <w:rPr>
          <w:rFonts w:ascii="Times New Roman" w:hAnsi="Times New Roman" w:cs="Times New Roman"/>
          <w:color w:val="000000" w:themeColor="text1"/>
          <w:sz w:val="24"/>
          <w:szCs w:val="24"/>
        </w:rPr>
        <w:t xml:space="preserve"> the absence of a </w:t>
      </w:r>
      <w:r w:rsidR="00355298" w:rsidRPr="00014B81">
        <w:rPr>
          <w:rFonts w:ascii="Times New Roman" w:hAnsi="Times New Roman" w:cs="Times New Roman"/>
          <w:color w:val="000000" w:themeColor="text1"/>
          <w:sz w:val="24"/>
          <w:szCs w:val="24"/>
        </w:rPr>
        <w:t xml:space="preserve">significant </w:t>
      </w:r>
      <w:r w:rsidR="00EC1F0E">
        <w:rPr>
          <w:rFonts w:ascii="Times New Roman" w:hAnsi="Times New Roman" w:cs="Times New Roman"/>
          <w:color w:val="000000" w:themeColor="text1"/>
          <w:sz w:val="24"/>
          <w:szCs w:val="24"/>
        </w:rPr>
        <w:t>sample zone</w:t>
      </w:r>
      <w:r w:rsidR="00355298" w:rsidRPr="00014B81">
        <w:rPr>
          <w:rFonts w:ascii="Times New Roman" w:hAnsi="Times New Roman" w:cs="Times New Roman"/>
          <w:color w:val="000000" w:themeColor="text1"/>
          <w:sz w:val="24"/>
          <w:szCs w:val="24"/>
        </w:rPr>
        <w:t xml:space="preserve">*soil texture interaction for WB and WW, trends were </w:t>
      </w:r>
      <w:r w:rsidR="00355298">
        <w:rPr>
          <w:rFonts w:ascii="Times New Roman" w:hAnsi="Times New Roman" w:cs="Times New Roman"/>
          <w:color w:val="000000" w:themeColor="text1"/>
          <w:sz w:val="24"/>
          <w:szCs w:val="24"/>
        </w:rPr>
        <w:t>evident</w:t>
      </w:r>
      <w:r w:rsidR="00355298" w:rsidRPr="00014B81">
        <w:rPr>
          <w:rFonts w:ascii="Times New Roman" w:hAnsi="Times New Roman" w:cs="Times New Roman"/>
          <w:color w:val="000000" w:themeColor="text1"/>
          <w:sz w:val="24"/>
          <w:szCs w:val="24"/>
        </w:rPr>
        <w:t xml:space="preserve">. </w:t>
      </w:r>
      <w:r w:rsidR="00355298">
        <w:rPr>
          <w:rFonts w:ascii="Times New Roman" w:hAnsi="Times New Roman" w:cs="Times New Roman"/>
          <w:color w:val="000000" w:themeColor="text1"/>
          <w:sz w:val="24"/>
          <w:szCs w:val="24"/>
        </w:rPr>
        <w:t xml:space="preserve">The </w:t>
      </w:r>
      <w:r w:rsidR="00355298" w:rsidRPr="00014B81">
        <w:rPr>
          <w:rFonts w:ascii="Times New Roman" w:hAnsi="Times New Roman" w:cs="Times New Roman"/>
          <w:color w:val="000000" w:themeColor="text1"/>
          <w:sz w:val="24"/>
          <w:szCs w:val="24"/>
        </w:rPr>
        <w:t xml:space="preserve">opposite trend </w:t>
      </w:r>
      <w:r w:rsidR="00355298">
        <w:rPr>
          <w:rFonts w:ascii="Times New Roman" w:hAnsi="Times New Roman" w:cs="Times New Roman"/>
          <w:color w:val="000000" w:themeColor="text1"/>
          <w:sz w:val="24"/>
          <w:szCs w:val="24"/>
        </w:rPr>
        <w:t xml:space="preserve">to SB was </w:t>
      </w:r>
      <w:r w:rsidR="00355298" w:rsidRPr="00014B81">
        <w:rPr>
          <w:rFonts w:ascii="Times New Roman" w:hAnsi="Times New Roman" w:cs="Times New Roman"/>
          <w:color w:val="000000" w:themeColor="text1"/>
          <w:sz w:val="24"/>
          <w:szCs w:val="24"/>
        </w:rPr>
        <w:t xml:space="preserve">noted for WB and WW, where the </w:t>
      </w:r>
      <w:r w:rsidR="00355298">
        <w:rPr>
          <w:rFonts w:ascii="Times New Roman" w:hAnsi="Times New Roman" w:cs="Times New Roman"/>
          <w:color w:val="000000" w:themeColor="text1"/>
          <w:sz w:val="24"/>
          <w:szCs w:val="24"/>
        </w:rPr>
        <w:t xml:space="preserve">lighter </w:t>
      </w:r>
      <w:r w:rsidR="00355298" w:rsidRPr="00014B81">
        <w:rPr>
          <w:rFonts w:ascii="Times New Roman" w:hAnsi="Times New Roman" w:cs="Times New Roman"/>
          <w:color w:val="000000" w:themeColor="text1"/>
          <w:sz w:val="24"/>
          <w:szCs w:val="24"/>
        </w:rPr>
        <w:t>soils</w:t>
      </w:r>
      <w:r w:rsidR="00355298">
        <w:rPr>
          <w:rFonts w:ascii="Times New Roman" w:hAnsi="Times New Roman" w:cs="Times New Roman"/>
          <w:color w:val="000000" w:themeColor="text1"/>
          <w:sz w:val="24"/>
          <w:szCs w:val="24"/>
        </w:rPr>
        <w:t xml:space="preserve"> (</w:t>
      </w:r>
      <w:r w:rsidR="00355298" w:rsidRPr="00014B81">
        <w:rPr>
          <w:rFonts w:ascii="Times New Roman" w:hAnsi="Times New Roman" w:cs="Times New Roman"/>
          <w:color w:val="000000" w:themeColor="text1"/>
          <w:sz w:val="24"/>
          <w:szCs w:val="24"/>
        </w:rPr>
        <w:t>sandy loams</w:t>
      </w:r>
      <w:r w:rsidR="00355298">
        <w:rPr>
          <w:rFonts w:ascii="Times New Roman" w:hAnsi="Times New Roman" w:cs="Times New Roman"/>
          <w:color w:val="000000" w:themeColor="text1"/>
          <w:sz w:val="24"/>
          <w:szCs w:val="24"/>
        </w:rPr>
        <w:t>)</w:t>
      </w:r>
      <w:r w:rsidR="00355298" w:rsidRPr="00014B81">
        <w:rPr>
          <w:rFonts w:ascii="Times New Roman" w:hAnsi="Times New Roman" w:cs="Times New Roman"/>
          <w:color w:val="000000" w:themeColor="text1"/>
          <w:sz w:val="24"/>
          <w:szCs w:val="24"/>
        </w:rPr>
        <w:t xml:space="preserve"> outperformed the </w:t>
      </w:r>
      <w:r w:rsidR="00355298">
        <w:rPr>
          <w:rFonts w:ascii="Times New Roman" w:hAnsi="Times New Roman" w:cs="Times New Roman"/>
          <w:color w:val="000000" w:themeColor="text1"/>
          <w:sz w:val="24"/>
          <w:szCs w:val="24"/>
        </w:rPr>
        <w:t>fine textured soils (</w:t>
      </w:r>
      <w:r w:rsidR="00355298" w:rsidRPr="00014B81">
        <w:rPr>
          <w:rFonts w:ascii="Times New Roman" w:hAnsi="Times New Roman" w:cs="Times New Roman"/>
          <w:color w:val="000000" w:themeColor="text1"/>
          <w:sz w:val="24"/>
          <w:szCs w:val="24"/>
        </w:rPr>
        <w:t>loams</w:t>
      </w:r>
      <w:r w:rsidR="00355298">
        <w:rPr>
          <w:rFonts w:ascii="Times New Roman" w:hAnsi="Times New Roman" w:cs="Times New Roman"/>
          <w:color w:val="000000" w:themeColor="text1"/>
          <w:sz w:val="24"/>
          <w:szCs w:val="24"/>
        </w:rPr>
        <w:t>)</w:t>
      </w:r>
      <w:r w:rsidR="00355298" w:rsidRPr="00014B81">
        <w:rPr>
          <w:rFonts w:ascii="Times New Roman" w:hAnsi="Times New Roman" w:cs="Times New Roman"/>
          <w:color w:val="000000" w:themeColor="text1"/>
          <w:sz w:val="24"/>
          <w:szCs w:val="24"/>
        </w:rPr>
        <w:t xml:space="preserve">. The pattern of different crops responding differently to soil texture have been recorded for barley </w:t>
      </w:r>
      <w:r w:rsidR="00355298" w:rsidRPr="00014B81">
        <w:rPr>
          <w:rFonts w:ascii="Times New Roman" w:hAnsi="Times New Roman" w:cs="Times New Roman"/>
          <w:color w:val="000000" w:themeColor="text1"/>
          <w:sz w:val="24"/>
          <w:szCs w:val="24"/>
        </w:rPr>
        <w:fldChar w:fldCharType="begin"/>
      </w:r>
      <w:r w:rsidR="00355298">
        <w:rPr>
          <w:rFonts w:ascii="Times New Roman" w:hAnsi="Times New Roman" w:cs="Times New Roman"/>
          <w:color w:val="000000" w:themeColor="text1"/>
          <w:sz w:val="24"/>
          <w:szCs w:val="24"/>
        </w:rPr>
        <w:instrText xml:space="preserve"> ADDIN EN.CITE &lt;EndNote&gt;&lt;Cite&gt;&lt;Author&gt;Kristoffersen&lt;/Author&gt;&lt;Year&gt;2005&lt;/Year&gt;&lt;RecNum&gt;374&lt;/RecNum&gt;&lt;DisplayText&gt;(Kristoffersen and Riley, 2005)&lt;/DisplayText&gt;&lt;record&gt;&lt;rec-number&gt;374&lt;/rec-number&gt;&lt;foreign-keys&gt;&lt;key app="EN" db-id="0pe9020e6xwa2reesaw5asfy5adva025spr9" timestamp="1544714237"&gt;374&lt;/key&gt;&lt;/foreign-keys&gt;&lt;ref-type name="Journal Article"&gt;17&lt;/ref-type&gt;&lt;contributors&gt;&lt;authors&gt;&lt;author&gt;Kristoffersen, Annbjørg Øverli&lt;/author&gt;&lt;author&gt;Riley, Hugh&lt;/author&gt;&lt;/authors&gt;&lt;/contributors&gt;&lt;titles&gt;&lt;title&gt;Effects of soil compaction and moisture regime on the root and shoot growth and phosphorus uptake of barley plants growing on soils with varying phosphorus status&lt;/title&gt;&lt;secondary-title&gt;Nutrient Cycling in Agroecosystems&lt;/secondary-title&gt;&lt;/titles&gt;&lt;periodical&gt;&lt;full-title&gt;Nutrient Cycling in Agroecosystems&lt;/full-title&gt;&lt;/periodical&gt;&lt;pages&gt;135-146&lt;/pages&gt;&lt;volume&gt;72&lt;/volume&gt;&lt;number&gt;2&lt;/number&gt;&lt;dates&gt;&lt;year&gt;2005&lt;/year&gt;&lt;/dates&gt;&lt;isbn&gt;1385-1314&lt;/isbn&gt;&lt;urls&gt;&lt;/urls&gt;&lt;/record&gt;&lt;/Cite&gt;&lt;/EndNote&gt;</w:instrText>
      </w:r>
      <w:r w:rsidR="00355298" w:rsidRPr="00014B81">
        <w:rPr>
          <w:rFonts w:ascii="Times New Roman" w:hAnsi="Times New Roman" w:cs="Times New Roman"/>
          <w:color w:val="000000" w:themeColor="text1"/>
          <w:sz w:val="24"/>
          <w:szCs w:val="24"/>
        </w:rPr>
        <w:fldChar w:fldCharType="separate"/>
      </w:r>
      <w:r w:rsidR="00355298">
        <w:rPr>
          <w:rFonts w:ascii="Times New Roman" w:hAnsi="Times New Roman" w:cs="Times New Roman"/>
          <w:noProof/>
          <w:color w:val="000000" w:themeColor="text1"/>
          <w:sz w:val="24"/>
          <w:szCs w:val="24"/>
        </w:rPr>
        <w:t>(</w:t>
      </w:r>
      <w:hyperlink w:anchor="_ENREF_13" w:tooltip="Kristoffersen, 2005 #374" w:history="1">
        <w:r w:rsidR="00301B4B">
          <w:rPr>
            <w:rFonts w:ascii="Times New Roman" w:hAnsi="Times New Roman" w:cs="Times New Roman"/>
            <w:noProof/>
            <w:color w:val="000000" w:themeColor="text1"/>
            <w:sz w:val="24"/>
            <w:szCs w:val="24"/>
          </w:rPr>
          <w:t>Kristoffersen and Riley, 2005</w:t>
        </w:r>
      </w:hyperlink>
      <w:r w:rsidR="00355298">
        <w:rPr>
          <w:rFonts w:ascii="Times New Roman" w:hAnsi="Times New Roman" w:cs="Times New Roman"/>
          <w:noProof/>
          <w:color w:val="000000" w:themeColor="text1"/>
          <w:sz w:val="24"/>
          <w:szCs w:val="24"/>
        </w:rPr>
        <w:t>)</w:t>
      </w:r>
      <w:r w:rsidR="00355298" w:rsidRPr="00014B81">
        <w:rPr>
          <w:rFonts w:ascii="Times New Roman" w:hAnsi="Times New Roman" w:cs="Times New Roman"/>
          <w:color w:val="000000" w:themeColor="text1"/>
          <w:sz w:val="24"/>
          <w:szCs w:val="24"/>
        </w:rPr>
        <w:fldChar w:fldCharType="end"/>
      </w:r>
      <w:r w:rsidR="00355298">
        <w:rPr>
          <w:rFonts w:ascii="Times New Roman" w:hAnsi="Times New Roman" w:cs="Times New Roman"/>
          <w:color w:val="000000" w:themeColor="text1"/>
          <w:sz w:val="24"/>
          <w:szCs w:val="24"/>
        </w:rPr>
        <w:t xml:space="preserve"> and </w:t>
      </w:r>
      <w:r w:rsidR="00355298" w:rsidRPr="00014B81">
        <w:rPr>
          <w:rFonts w:ascii="Times New Roman" w:hAnsi="Times New Roman" w:cs="Times New Roman"/>
          <w:color w:val="000000" w:themeColor="text1"/>
          <w:sz w:val="24"/>
          <w:szCs w:val="24"/>
        </w:rPr>
        <w:t xml:space="preserve">wheat </w:t>
      </w:r>
      <w:r w:rsidR="00355298" w:rsidRPr="00014B81">
        <w:rPr>
          <w:rFonts w:ascii="Times New Roman" w:hAnsi="Times New Roman" w:cs="Times New Roman"/>
          <w:color w:val="000000" w:themeColor="text1"/>
          <w:sz w:val="24"/>
          <w:szCs w:val="24"/>
        </w:rPr>
        <w:fldChar w:fldCharType="begin"/>
      </w:r>
      <w:r w:rsidR="00355298">
        <w:rPr>
          <w:rFonts w:ascii="Times New Roman" w:hAnsi="Times New Roman" w:cs="Times New Roman"/>
          <w:color w:val="000000" w:themeColor="text1"/>
          <w:sz w:val="24"/>
          <w:szCs w:val="24"/>
        </w:rPr>
        <w:instrText xml:space="preserve"> ADDIN EN.CITE &lt;EndNote&gt;&lt;Cite&gt;&lt;Author&gt;He&lt;/Author&gt;&lt;Year&gt;2014&lt;/Year&gt;&lt;RecNum&gt;373&lt;/RecNum&gt;&lt;DisplayText&gt;(He et al., 2014)&lt;/DisplayText&gt;&lt;record&gt;&lt;rec-number&gt;373&lt;/rec-number&gt;&lt;foreign-keys&gt;&lt;key app="EN" db-id="0pe9020e6xwa2reesaw5asfy5adva025spr9" timestamp="1544713733"&gt;373&lt;/key&gt;&lt;/foreign-keys&gt;&lt;ref-type name="Journal Article"&gt;17&lt;/ref-type&gt;&lt;contributors&gt;&lt;authors&gt;&lt;author&gt;He, Yong&lt;/author&gt;&lt;author&gt;Hou, Lingling&lt;/author&gt;&lt;author&gt;Wang, Hong&lt;/author&gt;&lt;author&gt;Hu, Kelin&lt;/author&gt;&lt;author&gt;McConkey, Brian&lt;/author&gt;&lt;/authors&gt;&lt;/contributors&gt;&lt;titles&gt;&lt;title&gt;A modelling approach to evaluate the long-term effect of soil texture on spring wheat productivity under a rain-fed condition&lt;/title&gt;&lt;secondary-title&gt;Scientific reports&lt;/secondary-title&gt;&lt;/titles&gt;&lt;periodical&gt;&lt;full-title&gt;Scientific reports&lt;/full-title&gt;&lt;/periodical&gt;&lt;pages&gt;5736&lt;/pages&gt;&lt;volume&gt;4&lt;/volume&gt;&lt;dates&gt;&lt;year&gt;2014&lt;/year&gt;&lt;/dates&gt;&lt;isbn&gt;2045-2322&lt;/isbn&gt;&lt;urls&gt;&lt;/urls&gt;&lt;/record&gt;&lt;/Cite&gt;&lt;/EndNote&gt;</w:instrText>
      </w:r>
      <w:r w:rsidR="00355298" w:rsidRPr="00014B81">
        <w:rPr>
          <w:rFonts w:ascii="Times New Roman" w:hAnsi="Times New Roman" w:cs="Times New Roman"/>
          <w:color w:val="000000" w:themeColor="text1"/>
          <w:sz w:val="24"/>
          <w:szCs w:val="24"/>
        </w:rPr>
        <w:fldChar w:fldCharType="separate"/>
      </w:r>
      <w:r w:rsidR="00355298">
        <w:rPr>
          <w:rFonts w:ascii="Times New Roman" w:hAnsi="Times New Roman" w:cs="Times New Roman"/>
          <w:noProof/>
          <w:color w:val="000000" w:themeColor="text1"/>
          <w:sz w:val="24"/>
          <w:szCs w:val="24"/>
        </w:rPr>
        <w:t>(</w:t>
      </w:r>
      <w:hyperlink w:anchor="_ENREF_9" w:tooltip="He, 2014 #373" w:history="1">
        <w:r w:rsidR="00301B4B">
          <w:rPr>
            <w:rFonts w:ascii="Times New Roman" w:hAnsi="Times New Roman" w:cs="Times New Roman"/>
            <w:noProof/>
            <w:color w:val="000000" w:themeColor="text1"/>
            <w:sz w:val="24"/>
            <w:szCs w:val="24"/>
          </w:rPr>
          <w:t>He et al., 2014</w:t>
        </w:r>
      </w:hyperlink>
      <w:r w:rsidR="00355298">
        <w:rPr>
          <w:rFonts w:ascii="Times New Roman" w:hAnsi="Times New Roman" w:cs="Times New Roman"/>
          <w:noProof/>
          <w:color w:val="000000" w:themeColor="text1"/>
          <w:sz w:val="24"/>
          <w:szCs w:val="24"/>
        </w:rPr>
        <w:t>)</w:t>
      </w:r>
      <w:r w:rsidR="00355298" w:rsidRPr="00014B81">
        <w:rPr>
          <w:rFonts w:ascii="Times New Roman" w:hAnsi="Times New Roman" w:cs="Times New Roman"/>
          <w:color w:val="000000" w:themeColor="text1"/>
          <w:sz w:val="24"/>
          <w:szCs w:val="24"/>
        </w:rPr>
        <w:fldChar w:fldCharType="end"/>
      </w:r>
      <w:r w:rsidR="00355298" w:rsidRPr="00014B81">
        <w:rPr>
          <w:rFonts w:ascii="Times New Roman" w:hAnsi="Times New Roman" w:cs="Times New Roman"/>
          <w:color w:val="000000" w:themeColor="text1"/>
          <w:sz w:val="24"/>
          <w:szCs w:val="24"/>
        </w:rPr>
        <w:t xml:space="preserve">. According to </w:t>
      </w:r>
      <w:hyperlink w:anchor="_ENREF_9" w:tooltip="He, 2014 #373" w:history="1">
        <w:r w:rsidR="00301B4B" w:rsidRPr="00014B81">
          <w:rPr>
            <w:rFonts w:ascii="Times New Roman" w:hAnsi="Times New Roman" w:cs="Times New Roman"/>
            <w:color w:val="000000" w:themeColor="text1"/>
            <w:sz w:val="24"/>
            <w:szCs w:val="24"/>
          </w:rPr>
          <w:fldChar w:fldCharType="begin"/>
        </w:r>
        <w:r w:rsidR="00301B4B">
          <w:rPr>
            <w:rFonts w:ascii="Times New Roman" w:hAnsi="Times New Roman" w:cs="Times New Roman"/>
            <w:color w:val="000000" w:themeColor="text1"/>
            <w:sz w:val="24"/>
            <w:szCs w:val="24"/>
          </w:rPr>
          <w:instrText xml:space="preserve"> ADDIN EN.CITE &lt;EndNote&gt;&lt;Cite AuthorYear="1"&gt;&lt;Author&gt;He&lt;/Author&gt;&lt;Year&gt;2014&lt;/Year&gt;&lt;RecNum&gt;373&lt;/RecNum&gt;&lt;DisplayText&gt;He et al. (2014)&lt;/DisplayText&gt;&lt;record&gt;&lt;rec-number&gt;373&lt;/rec-number&gt;&lt;foreign-keys&gt;&lt;key app="EN" db-id="0pe9020e6xwa2reesaw5asfy5adva025spr9" timestamp="1544713733"&gt;373&lt;/key&gt;&lt;/foreign-keys&gt;&lt;ref-type name="Journal Article"&gt;17&lt;/ref-type&gt;&lt;contributors&gt;&lt;authors&gt;&lt;author&gt;He, Yong&lt;/author&gt;&lt;author&gt;Hou, Lingling&lt;/author&gt;&lt;author&gt;Wang, Hong&lt;/author&gt;&lt;author&gt;Hu, Kelin&lt;/author&gt;&lt;author&gt;McConkey, Brian&lt;/author&gt;&lt;/authors&gt;&lt;/contributors&gt;&lt;titles&gt;&lt;title&gt;A modelling approach to evaluate the long-term effect of soil texture on spring wheat productivity under a rain-fed condition&lt;/title&gt;&lt;secondary-title&gt;Scientific reports&lt;/secondary-title&gt;&lt;/titles&gt;&lt;periodical&gt;&lt;full-title&gt;Scientific reports&lt;/full-title&gt;&lt;/periodical&gt;&lt;pages&gt;5736&lt;/pages&gt;&lt;volume&gt;4&lt;/volume&gt;&lt;dates&gt;&lt;year&gt;2014&lt;/year&gt;&lt;/dates&gt;&lt;isbn&gt;2045-2322&lt;/isbn&gt;&lt;urls&gt;&lt;/urls&gt;&lt;/record&gt;&lt;/Cite&gt;&lt;/EndNote&gt;</w:instrText>
        </w:r>
        <w:r w:rsidR="00301B4B" w:rsidRPr="00014B81">
          <w:rPr>
            <w:rFonts w:ascii="Times New Roman" w:hAnsi="Times New Roman" w:cs="Times New Roman"/>
            <w:color w:val="000000" w:themeColor="text1"/>
            <w:sz w:val="24"/>
            <w:szCs w:val="24"/>
          </w:rPr>
          <w:fldChar w:fldCharType="separate"/>
        </w:r>
        <w:r w:rsidR="00301B4B">
          <w:rPr>
            <w:rFonts w:ascii="Times New Roman" w:hAnsi="Times New Roman" w:cs="Times New Roman"/>
            <w:noProof/>
            <w:color w:val="000000" w:themeColor="text1"/>
            <w:sz w:val="24"/>
            <w:szCs w:val="24"/>
          </w:rPr>
          <w:t>He et al. (2014)</w:t>
        </w:r>
        <w:r w:rsidR="00301B4B" w:rsidRPr="00014B81">
          <w:rPr>
            <w:rFonts w:ascii="Times New Roman" w:hAnsi="Times New Roman" w:cs="Times New Roman"/>
            <w:color w:val="000000" w:themeColor="text1"/>
            <w:sz w:val="24"/>
            <w:szCs w:val="24"/>
          </w:rPr>
          <w:fldChar w:fldCharType="end"/>
        </w:r>
      </w:hyperlink>
      <w:r w:rsidR="00355298" w:rsidRPr="00014B81">
        <w:rPr>
          <w:rFonts w:ascii="Times New Roman" w:hAnsi="Times New Roman" w:cs="Times New Roman"/>
          <w:color w:val="000000" w:themeColor="text1"/>
          <w:sz w:val="24"/>
          <w:szCs w:val="24"/>
        </w:rPr>
        <w:t>, soil texture influences crop productivity because of its direct effect on soil water and complex interactions with other environmental factors.</w:t>
      </w:r>
    </w:p>
    <w:p w14:paraId="35F917E4" w14:textId="334F8941" w:rsidR="004C10CA" w:rsidRDefault="004C10CA" w:rsidP="00AA5DF3">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impact of headlands on crop performance in a cool Atlantic climate such as Ireland with relatively small sized fields is clearly indicated by the sample zone effects </w:t>
      </w:r>
      <w:r w:rsidR="00533ADC">
        <w:rPr>
          <w:rFonts w:ascii="Times New Roman" w:hAnsi="Times New Roman" w:cs="Times New Roman"/>
          <w:color w:val="000000" w:themeColor="text1"/>
          <w:sz w:val="24"/>
          <w:szCs w:val="24"/>
        </w:rPr>
        <w:t xml:space="preserve">is </w:t>
      </w:r>
      <w:r w:rsidR="004C62CE">
        <w:rPr>
          <w:rFonts w:ascii="Times New Roman" w:hAnsi="Times New Roman" w:cs="Times New Roman"/>
          <w:color w:val="000000" w:themeColor="text1"/>
          <w:sz w:val="24"/>
          <w:szCs w:val="24"/>
        </w:rPr>
        <w:t>presented</w:t>
      </w:r>
      <w:r>
        <w:rPr>
          <w:rFonts w:ascii="Times New Roman" w:hAnsi="Times New Roman" w:cs="Times New Roman"/>
          <w:color w:val="000000" w:themeColor="text1"/>
          <w:sz w:val="24"/>
          <w:szCs w:val="24"/>
        </w:rPr>
        <w:t>. However, the headland zone response on individual farms differs as evidenced by the interaction between zone</w:t>
      </w:r>
      <w:r w:rsidDel="00ED7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site. A zone</w:t>
      </w:r>
      <w:r w:rsidDel="00ED7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effect occurred at the majority of sites (33 out of 40) indicating the </w:t>
      </w:r>
      <w:r w:rsidR="00AA5DF3">
        <w:rPr>
          <w:rFonts w:ascii="Times New Roman" w:hAnsi="Times New Roman" w:cs="Times New Roman"/>
          <w:color w:val="000000" w:themeColor="text1"/>
          <w:sz w:val="24"/>
          <w:szCs w:val="24"/>
        </w:rPr>
        <w:t xml:space="preserve">widespread occurrence </w:t>
      </w:r>
      <w:r>
        <w:rPr>
          <w:rFonts w:ascii="Times New Roman" w:hAnsi="Times New Roman" w:cs="Times New Roman"/>
          <w:color w:val="000000" w:themeColor="text1"/>
          <w:sz w:val="24"/>
          <w:szCs w:val="24"/>
        </w:rPr>
        <w:t>of this effect. Th</w:t>
      </w:r>
      <w:r w:rsidR="00AA5DF3">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ranking of zones</w:t>
      </w:r>
      <w:r w:rsidDel="00ED7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ter</w:t>
      </w:r>
      <w:r w:rsidR="00AA5DF3">
        <w:rPr>
          <w:rFonts w:ascii="Times New Roman" w:hAnsi="Times New Roman" w:cs="Times New Roman"/>
          <w:color w:val="000000" w:themeColor="text1"/>
          <w:sz w:val="24"/>
          <w:szCs w:val="24"/>
        </w:rPr>
        <w:t>ms of the impact on crops varied</w:t>
      </w:r>
      <w:r>
        <w:rPr>
          <w:rFonts w:ascii="Times New Roman" w:hAnsi="Times New Roman" w:cs="Times New Roman"/>
          <w:color w:val="000000" w:themeColor="text1"/>
          <w:sz w:val="24"/>
          <w:szCs w:val="24"/>
        </w:rPr>
        <w:t xml:space="preserve"> between sites where the area next </w:t>
      </w:r>
      <w:r w:rsidR="00AA5DF3">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the field edge produced the lowest grain yields at 73% of sites whereas locations at the turning or transition zone </w:t>
      </w:r>
      <w:r>
        <w:rPr>
          <w:rFonts w:ascii="Times New Roman" w:hAnsi="Times New Roman" w:cs="Times New Roman"/>
          <w:color w:val="000000" w:themeColor="text1"/>
          <w:sz w:val="24"/>
          <w:szCs w:val="24"/>
        </w:rPr>
        <w:lastRenderedPageBreak/>
        <w:t>produced the lowest grain yields at 27% of sites. This emphasises the benefit of the zone</w:t>
      </w:r>
      <w:r w:rsidDel="00ED7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approach </w:t>
      </w:r>
      <w:r w:rsidR="001D70C1">
        <w:rPr>
          <w:rFonts w:ascii="Times New Roman" w:hAnsi="Times New Roman" w:cs="Times New Roman"/>
          <w:color w:val="000000" w:themeColor="text1"/>
          <w:sz w:val="24"/>
          <w:szCs w:val="24"/>
        </w:rPr>
        <w:t xml:space="preserve">adopted in this </w:t>
      </w:r>
      <w:r>
        <w:rPr>
          <w:rFonts w:ascii="Times New Roman" w:hAnsi="Times New Roman" w:cs="Times New Roman"/>
          <w:color w:val="000000" w:themeColor="text1"/>
          <w:sz w:val="24"/>
          <w:szCs w:val="24"/>
        </w:rPr>
        <w:t>research and offers scope for future research to elucidate the management impacts.</w:t>
      </w:r>
      <w:r w:rsidRPr="00CA3A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results</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 not support</w:t>
      </w:r>
      <w:r w:rsidRPr="00014B81">
        <w:rPr>
          <w:rFonts w:ascii="Times New Roman" w:hAnsi="Times New Roman" w:cs="Times New Roman"/>
          <w:color w:val="000000" w:themeColor="text1"/>
          <w:sz w:val="24"/>
          <w:szCs w:val="24"/>
        </w:rPr>
        <w:t xml:space="preserve"> the hypothesis where </w:t>
      </w:r>
      <w:r>
        <w:rPr>
          <w:rFonts w:ascii="Times New Roman" w:hAnsi="Times New Roman" w:cs="Times New Roman"/>
          <w:color w:val="000000" w:themeColor="text1"/>
          <w:sz w:val="24"/>
          <w:szCs w:val="24"/>
        </w:rPr>
        <w:t>zones</w:t>
      </w:r>
      <w:r w:rsidDel="00ED7EE0">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of maximum headland traffic</w:t>
      </w:r>
      <w:r>
        <w:rPr>
          <w:rFonts w:ascii="Times New Roman" w:hAnsi="Times New Roman" w:cs="Times New Roman"/>
          <w:color w:val="000000" w:themeColor="text1"/>
          <w:sz w:val="24"/>
          <w:szCs w:val="24"/>
        </w:rPr>
        <w:t xml:space="preserve"> (the turning area) were expected to produce the </w:t>
      </w:r>
      <w:r w:rsidRPr="00014B81">
        <w:rPr>
          <w:rFonts w:ascii="Times New Roman" w:hAnsi="Times New Roman" w:cs="Times New Roman"/>
          <w:color w:val="000000" w:themeColor="text1"/>
          <w:sz w:val="24"/>
          <w:szCs w:val="24"/>
        </w:rPr>
        <w:t xml:space="preserve">lowest cereal crop yields and </w:t>
      </w:r>
      <w:r>
        <w:rPr>
          <w:rFonts w:ascii="Times New Roman" w:hAnsi="Times New Roman" w:cs="Times New Roman"/>
          <w:color w:val="000000" w:themeColor="text1"/>
          <w:sz w:val="24"/>
          <w:szCs w:val="24"/>
        </w:rPr>
        <w:t>indicators of crop performance.</w:t>
      </w:r>
    </w:p>
    <w:p w14:paraId="6908AEBC" w14:textId="696E803D" w:rsidR="001C7E9A" w:rsidRDefault="001C7E9A" w:rsidP="00931DBB">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55ED7">
        <w:rPr>
          <w:rFonts w:ascii="Times New Roman" w:hAnsi="Times New Roman" w:cs="Times New Roman"/>
          <w:color w:val="000000" w:themeColor="text1"/>
          <w:sz w:val="24"/>
          <w:szCs w:val="24"/>
        </w:rPr>
        <w:t>his research</w:t>
      </w:r>
      <w:r w:rsidR="00B71439">
        <w:rPr>
          <w:rFonts w:ascii="Times New Roman" w:hAnsi="Times New Roman" w:cs="Times New Roman"/>
          <w:color w:val="000000" w:themeColor="text1"/>
          <w:sz w:val="24"/>
          <w:szCs w:val="24"/>
        </w:rPr>
        <w:t xml:space="preserve"> </w:t>
      </w:r>
      <w:r w:rsidR="00FD3033">
        <w:rPr>
          <w:rFonts w:ascii="Times New Roman" w:hAnsi="Times New Roman" w:cs="Times New Roman"/>
          <w:color w:val="000000" w:themeColor="text1"/>
          <w:sz w:val="24"/>
          <w:szCs w:val="24"/>
        </w:rPr>
        <w:t>confirm</w:t>
      </w:r>
      <w:r>
        <w:rPr>
          <w:rFonts w:ascii="Times New Roman" w:hAnsi="Times New Roman" w:cs="Times New Roman"/>
          <w:color w:val="000000" w:themeColor="text1"/>
          <w:sz w:val="24"/>
          <w:szCs w:val="24"/>
        </w:rPr>
        <w:t>s</w:t>
      </w:r>
      <w:r w:rsidR="00B71439">
        <w:rPr>
          <w:rFonts w:ascii="Times New Roman" w:hAnsi="Times New Roman" w:cs="Times New Roman"/>
          <w:color w:val="000000" w:themeColor="text1"/>
          <w:sz w:val="24"/>
          <w:szCs w:val="24"/>
        </w:rPr>
        <w:t xml:space="preserve"> that zone</w:t>
      </w:r>
      <w:r w:rsidR="00355ED7">
        <w:rPr>
          <w:rFonts w:ascii="Times New Roman" w:hAnsi="Times New Roman" w:cs="Times New Roman"/>
          <w:color w:val="000000" w:themeColor="text1"/>
          <w:sz w:val="24"/>
          <w:szCs w:val="24"/>
        </w:rPr>
        <w:t>s</w:t>
      </w:r>
      <w:r w:rsidR="00B71439">
        <w:rPr>
          <w:rFonts w:ascii="Times New Roman" w:hAnsi="Times New Roman" w:cs="Times New Roman"/>
          <w:color w:val="000000" w:themeColor="text1"/>
          <w:sz w:val="24"/>
          <w:szCs w:val="24"/>
        </w:rPr>
        <w:t xml:space="preserve"> </w:t>
      </w:r>
      <w:r w:rsidR="00FD65A6">
        <w:rPr>
          <w:rFonts w:ascii="Times New Roman" w:hAnsi="Times New Roman" w:cs="Times New Roman"/>
          <w:color w:val="000000" w:themeColor="text1"/>
          <w:sz w:val="24"/>
          <w:szCs w:val="24"/>
        </w:rPr>
        <w:t xml:space="preserve">defined </w:t>
      </w:r>
      <w:r w:rsidR="00B71439">
        <w:rPr>
          <w:rFonts w:ascii="Times New Roman" w:hAnsi="Times New Roman" w:cs="Times New Roman"/>
          <w:color w:val="000000" w:themeColor="text1"/>
          <w:sz w:val="24"/>
          <w:szCs w:val="24"/>
        </w:rPr>
        <w:t>by machinery traffic impact on crop performance</w:t>
      </w:r>
      <w:r w:rsidR="00A20D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Options to reduce this include: </w:t>
      </w:r>
      <w:r w:rsidRPr="001C7E9A">
        <w:rPr>
          <w:rFonts w:ascii="Times New Roman" w:hAnsi="Times New Roman" w:cs="Times New Roman"/>
          <w:color w:val="000000" w:themeColor="text1"/>
          <w:sz w:val="24"/>
          <w:szCs w:val="24"/>
        </w:rPr>
        <w:t>reducing axle loads</w:t>
      </w:r>
      <w:r>
        <w:rPr>
          <w:rFonts w:ascii="Times New Roman" w:hAnsi="Times New Roman" w:cs="Times New Roman"/>
          <w:color w:val="000000" w:themeColor="text1"/>
          <w:sz w:val="24"/>
          <w:szCs w:val="24"/>
        </w:rPr>
        <w:t>,</w:t>
      </w:r>
      <w:r w:rsidRPr="001C7E9A">
        <w:rPr>
          <w:rFonts w:ascii="Times New Roman" w:hAnsi="Times New Roman" w:cs="Times New Roman"/>
          <w:color w:val="000000" w:themeColor="text1"/>
          <w:sz w:val="24"/>
          <w:szCs w:val="24"/>
        </w:rPr>
        <w:t xml:space="preserve"> ground pressure</w:t>
      </w:r>
      <w:r>
        <w:rPr>
          <w:rFonts w:ascii="Times New Roman" w:hAnsi="Times New Roman" w:cs="Times New Roman"/>
          <w:color w:val="000000" w:themeColor="text1"/>
          <w:sz w:val="24"/>
          <w:szCs w:val="24"/>
        </w:rPr>
        <w:t>s</w:t>
      </w:r>
      <w:r w:rsidRPr="001C7E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traffic densities</w:t>
      </w:r>
      <w:r w:rsidRPr="001C7E9A">
        <w:rPr>
          <w:rFonts w:ascii="Times New Roman" w:hAnsi="Times New Roman" w:cs="Times New Roman"/>
          <w:color w:val="000000" w:themeColor="text1"/>
          <w:sz w:val="24"/>
          <w:szCs w:val="24"/>
        </w:rPr>
        <w:t xml:space="preserve"> on headlands</w:t>
      </w:r>
      <w:r w:rsidR="00A80C96">
        <w:rPr>
          <w:rFonts w:ascii="Times New Roman" w:hAnsi="Times New Roman" w:cs="Times New Roman"/>
          <w:color w:val="000000" w:themeColor="text1"/>
          <w:sz w:val="24"/>
          <w:szCs w:val="24"/>
        </w:rPr>
        <w:t>.</w:t>
      </w:r>
      <w:r w:rsidR="004C6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Further work is required to investigate the </w:t>
      </w:r>
      <w:r w:rsidR="001D70C1">
        <w:rPr>
          <w:rFonts w:ascii="Times New Roman" w:hAnsi="Times New Roman" w:cs="Times New Roman"/>
          <w:color w:val="000000" w:themeColor="text1"/>
          <w:sz w:val="24"/>
          <w:szCs w:val="24"/>
        </w:rPr>
        <w:t xml:space="preserve">range of </w:t>
      </w:r>
      <w:r>
        <w:rPr>
          <w:rFonts w:ascii="Times New Roman" w:hAnsi="Times New Roman" w:cs="Times New Roman"/>
          <w:color w:val="000000" w:themeColor="text1"/>
          <w:sz w:val="24"/>
          <w:szCs w:val="24"/>
        </w:rPr>
        <w:t>causes</w:t>
      </w:r>
      <w:r w:rsidR="009B13F0">
        <w:rPr>
          <w:rFonts w:ascii="Times New Roman" w:hAnsi="Times New Roman" w:cs="Times New Roman"/>
          <w:color w:val="000000" w:themeColor="text1"/>
          <w:sz w:val="24"/>
          <w:szCs w:val="24"/>
        </w:rPr>
        <w:t xml:space="preserve"> such as: </w:t>
      </w:r>
      <w:r>
        <w:rPr>
          <w:rFonts w:ascii="Times New Roman" w:hAnsi="Times New Roman" w:cs="Times New Roman"/>
          <w:color w:val="000000" w:themeColor="text1"/>
          <w:sz w:val="24"/>
          <w:szCs w:val="24"/>
        </w:rPr>
        <w:t>compaction</w:t>
      </w:r>
      <w:r w:rsidR="001E0793">
        <w:rPr>
          <w:rFonts w:ascii="Times New Roman" w:hAnsi="Times New Roman" w:cs="Times New Roman"/>
          <w:color w:val="000000" w:themeColor="text1"/>
          <w:sz w:val="24"/>
          <w:szCs w:val="24"/>
        </w:rPr>
        <w:t xml:space="preserve"> </w:t>
      </w:r>
      <w:r w:rsidR="001E0793">
        <w:rPr>
          <w:rFonts w:ascii="Times New Roman" w:hAnsi="Times New Roman" w:cs="Times New Roman"/>
          <w:color w:val="000000" w:themeColor="text1"/>
          <w:sz w:val="24"/>
          <w:szCs w:val="24"/>
        </w:rPr>
        <w:fldChar w:fldCharType="begin"/>
      </w:r>
      <w:r w:rsidR="001E0793">
        <w:rPr>
          <w:rFonts w:ascii="Times New Roman" w:hAnsi="Times New Roman" w:cs="Times New Roman"/>
          <w:color w:val="000000" w:themeColor="text1"/>
          <w:sz w:val="24"/>
          <w:szCs w:val="24"/>
        </w:rPr>
        <w:instrText xml:space="preserve"> ADDIN EN.CITE &lt;EndNote&gt;&lt;Cite&gt;&lt;Author&gt;Nyéki&lt;/Author&gt;&lt;Year&gt;2013&lt;/Year&gt;&lt;RecNum&gt;375&lt;/RecNum&gt;&lt;DisplayText&gt;(Nyéki et al., 2013)&lt;/DisplayText&gt;&lt;record&gt;&lt;rec-number&gt;375&lt;/rec-number&gt;&lt;foreign-keys&gt;&lt;key app="EN" db-id="0pe9020e6xwa2reesaw5asfy5adva025spr9" timestamp="1544714851"&gt;375&lt;/key&gt;&lt;/foreign-keys&gt;&lt;ref-type name="Book Section"&gt;5&lt;/ref-type&gt;&lt;contributors&gt;&lt;authors&gt;&lt;author&gt;Nyéki, A&lt;/author&gt;&lt;author&gt;Milics, G&lt;/author&gt;&lt;author&gt;Kovács, AJ&lt;/author&gt;&lt;author&gt;Neményi, M&lt;/author&gt;&lt;/authors&gt;&lt;/contributors&gt;&lt;titles&gt;&lt;title&gt;Improving yield advisory models for precision agriculture with special regards to soil compaction in maize production&lt;/title&gt;&lt;secondary-title&gt;Precision agriculture’13&lt;/secondary-title&gt;&lt;/titles&gt;&lt;pages&gt;443-450&lt;/pages&gt;&lt;dates&gt;&lt;year&gt;2013&lt;/year&gt;&lt;/dates&gt;&lt;publisher&gt;Springer&lt;/publisher&gt;&lt;urls&gt;&lt;/urls&gt;&lt;/record&gt;&lt;/Cite&gt;&lt;/EndNote&gt;</w:instrText>
      </w:r>
      <w:r w:rsidR="001E0793">
        <w:rPr>
          <w:rFonts w:ascii="Times New Roman" w:hAnsi="Times New Roman" w:cs="Times New Roman"/>
          <w:color w:val="000000" w:themeColor="text1"/>
          <w:sz w:val="24"/>
          <w:szCs w:val="24"/>
        </w:rPr>
        <w:fldChar w:fldCharType="separate"/>
      </w:r>
      <w:r w:rsidR="001E0793">
        <w:rPr>
          <w:rFonts w:ascii="Times New Roman" w:hAnsi="Times New Roman" w:cs="Times New Roman"/>
          <w:noProof/>
          <w:color w:val="000000" w:themeColor="text1"/>
          <w:sz w:val="24"/>
          <w:szCs w:val="24"/>
        </w:rPr>
        <w:t>(</w:t>
      </w:r>
      <w:hyperlink w:anchor="_ENREF_17" w:tooltip="Nyéki, 2013 #375" w:history="1">
        <w:r w:rsidR="00301B4B">
          <w:rPr>
            <w:rFonts w:ascii="Times New Roman" w:hAnsi="Times New Roman" w:cs="Times New Roman"/>
            <w:noProof/>
            <w:color w:val="000000" w:themeColor="text1"/>
            <w:sz w:val="24"/>
            <w:szCs w:val="24"/>
          </w:rPr>
          <w:t>Nyéki et al., 2013</w:t>
        </w:r>
      </w:hyperlink>
      <w:r w:rsidR="001E0793">
        <w:rPr>
          <w:rFonts w:ascii="Times New Roman" w:hAnsi="Times New Roman" w:cs="Times New Roman"/>
          <w:noProof/>
          <w:color w:val="000000" w:themeColor="text1"/>
          <w:sz w:val="24"/>
          <w:szCs w:val="24"/>
        </w:rPr>
        <w:t>)</w:t>
      </w:r>
      <w:r w:rsidR="001E0793">
        <w:rPr>
          <w:rFonts w:ascii="Times New Roman" w:hAnsi="Times New Roman" w:cs="Times New Roman"/>
          <w:color w:val="000000" w:themeColor="text1"/>
          <w:sz w:val="24"/>
          <w:szCs w:val="24"/>
        </w:rPr>
        <w:fldChar w:fldCharType="end"/>
      </w:r>
      <w:r w:rsidR="009B13F0">
        <w:rPr>
          <w:rFonts w:ascii="Times New Roman" w:hAnsi="Times New Roman" w:cs="Times New Roman"/>
          <w:color w:val="000000" w:themeColor="text1"/>
          <w:sz w:val="24"/>
          <w:szCs w:val="24"/>
        </w:rPr>
        <w:t>;</w:t>
      </w:r>
      <w:r w:rsidR="00367159">
        <w:rPr>
          <w:rFonts w:ascii="Times New Roman" w:hAnsi="Times New Roman" w:cs="Times New Roman"/>
          <w:color w:val="000000" w:themeColor="text1"/>
          <w:sz w:val="24"/>
          <w:szCs w:val="24"/>
        </w:rPr>
        <w:t xml:space="preserve"> shading</w:t>
      </w:r>
      <w:r w:rsidR="009B13F0">
        <w:rPr>
          <w:rFonts w:ascii="Times New Roman" w:hAnsi="Times New Roman" w:cs="Times New Roman"/>
          <w:color w:val="000000" w:themeColor="text1"/>
          <w:sz w:val="24"/>
          <w:szCs w:val="24"/>
        </w:rPr>
        <w:t>;</w:t>
      </w:r>
      <w:r w:rsidR="00367159">
        <w:rPr>
          <w:rFonts w:ascii="Times New Roman" w:hAnsi="Times New Roman" w:cs="Times New Roman"/>
          <w:color w:val="000000" w:themeColor="text1"/>
          <w:sz w:val="24"/>
          <w:szCs w:val="24"/>
        </w:rPr>
        <w:t xml:space="preserve"> weed ingress</w:t>
      </w:r>
      <w:r w:rsidR="009B13F0">
        <w:rPr>
          <w:rFonts w:ascii="Times New Roman" w:hAnsi="Times New Roman" w:cs="Times New Roman"/>
          <w:color w:val="000000" w:themeColor="text1"/>
          <w:sz w:val="24"/>
          <w:szCs w:val="24"/>
        </w:rPr>
        <w:t>;</w:t>
      </w:r>
      <w:r w:rsidR="00367159">
        <w:rPr>
          <w:rFonts w:ascii="Times New Roman" w:hAnsi="Times New Roman" w:cs="Times New Roman"/>
          <w:color w:val="000000" w:themeColor="text1"/>
          <w:sz w:val="24"/>
          <w:szCs w:val="24"/>
        </w:rPr>
        <w:t xml:space="preserve"> grazing by small mammals </w:t>
      </w:r>
      <w:r w:rsidR="00367159">
        <w:rPr>
          <w:rFonts w:ascii="Times New Roman" w:hAnsi="Times New Roman" w:cs="Times New Roman"/>
          <w:color w:val="000000" w:themeColor="text1"/>
          <w:sz w:val="24"/>
          <w:szCs w:val="24"/>
        </w:rPr>
        <w:fldChar w:fldCharType="begin"/>
      </w:r>
      <w:r w:rsidR="00367159">
        <w:rPr>
          <w:rFonts w:ascii="Times New Roman" w:hAnsi="Times New Roman" w:cs="Times New Roman"/>
          <w:color w:val="000000" w:themeColor="text1"/>
          <w:sz w:val="24"/>
          <w:szCs w:val="24"/>
        </w:rPr>
        <w:instrText xml:space="preserve"> ADDIN EN.CITE &lt;EndNote&gt;&lt;Cite&gt;&lt;Author&gt;Speller&lt;/Author&gt;&lt;Year&gt;1992&lt;/Year&gt;&lt;RecNum&gt;36&lt;/RecNum&gt;&lt;DisplayText&gt;(Speller et al., 1992)&lt;/DisplayText&gt;&lt;record&gt;&lt;rec-number&gt;36&lt;/rec-number&gt;&lt;foreign-keys&gt;&lt;key app="EN" db-id="0pe9020e6xwa2reesaw5asfy5adva025spr9" timestamp="1488795796"&gt;36&lt;/key&gt;&lt;/foreign-keys&gt;&lt;ref-type name="Journal Article"&gt;17&lt;/ref-type&gt;&lt;contributors&gt;&lt;authors&gt;&lt;author&gt;Speller, CS&lt;/author&gt;&lt;author&gt;Cleal, RAE&lt;/author&gt;&lt;author&gt;Runham, SR&lt;/author&gt;&lt;/authors&gt;&lt;/contributors&gt;&lt;titles&gt;&lt;title&gt;A comparison of winter wheat yields from headlands with other positions in five fen peat fields&lt;/title&gt;&lt;secondary-title&gt;MONOGRAPHS-BRITISH CROP PROTECTION COUNCIL&lt;/secondary-title&gt;&lt;/titles&gt;&lt;periodical&gt;&lt;full-title&gt;MONOGRAPHS-BRITISH CROP PROTECTION COUNCIL&lt;/full-title&gt;&lt;/periodical&gt;&lt;pages&gt;47-47&lt;/pages&gt;&lt;dates&gt;&lt;year&gt;1992&lt;/year&gt;&lt;/dates&gt;&lt;isbn&gt;0306-3941&lt;/isbn&gt;&lt;urls&gt;&lt;/urls&gt;&lt;/record&gt;&lt;/Cite&gt;&lt;/EndNote&gt;</w:instrText>
      </w:r>
      <w:r w:rsidR="00367159">
        <w:rPr>
          <w:rFonts w:ascii="Times New Roman" w:hAnsi="Times New Roman" w:cs="Times New Roman"/>
          <w:color w:val="000000" w:themeColor="text1"/>
          <w:sz w:val="24"/>
          <w:szCs w:val="24"/>
        </w:rPr>
        <w:fldChar w:fldCharType="separate"/>
      </w:r>
      <w:r w:rsidR="00367159">
        <w:rPr>
          <w:rFonts w:ascii="Times New Roman" w:hAnsi="Times New Roman" w:cs="Times New Roman"/>
          <w:noProof/>
          <w:color w:val="000000" w:themeColor="text1"/>
          <w:sz w:val="24"/>
          <w:szCs w:val="24"/>
        </w:rPr>
        <w:t>(</w:t>
      </w:r>
      <w:hyperlink w:anchor="_ENREF_21" w:tooltip="Speller, 1992 #36" w:history="1">
        <w:r w:rsidR="00301B4B">
          <w:rPr>
            <w:rFonts w:ascii="Times New Roman" w:hAnsi="Times New Roman" w:cs="Times New Roman"/>
            <w:noProof/>
            <w:color w:val="000000" w:themeColor="text1"/>
            <w:sz w:val="24"/>
            <w:szCs w:val="24"/>
          </w:rPr>
          <w:t>Speller et al., 1992</w:t>
        </w:r>
      </w:hyperlink>
      <w:r w:rsidR="00367159">
        <w:rPr>
          <w:rFonts w:ascii="Times New Roman" w:hAnsi="Times New Roman" w:cs="Times New Roman"/>
          <w:noProof/>
          <w:color w:val="000000" w:themeColor="text1"/>
          <w:sz w:val="24"/>
          <w:szCs w:val="24"/>
        </w:rPr>
        <w:t>)</w:t>
      </w:r>
      <w:r w:rsidR="00367159">
        <w:rPr>
          <w:rFonts w:ascii="Times New Roman" w:hAnsi="Times New Roman" w:cs="Times New Roman"/>
          <w:color w:val="000000" w:themeColor="text1"/>
          <w:sz w:val="24"/>
          <w:szCs w:val="24"/>
        </w:rPr>
        <w:fldChar w:fldCharType="end"/>
      </w:r>
      <w:r w:rsidR="009B13F0">
        <w:rPr>
          <w:rFonts w:ascii="Times New Roman" w:hAnsi="Times New Roman" w:cs="Times New Roman"/>
          <w:color w:val="000000" w:themeColor="text1"/>
          <w:sz w:val="24"/>
          <w:szCs w:val="24"/>
        </w:rPr>
        <w:t>,</w:t>
      </w:r>
      <w:r w:rsidR="001D70C1">
        <w:rPr>
          <w:rFonts w:ascii="Times New Roman" w:hAnsi="Times New Roman" w:cs="Times New Roman"/>
          <w:color w:val="000000" w:themeColor="text1"/>
          <w:sz w:val="24"/>
          <w:szCs w:val="24"/>
        </w:rPr>
        <w:t xml:space="preserve"> or</w:t>
      </w:r>
      <w:r w:rsidR="009B13F0">
        <w:rPr>
          <w:rFonts w:ascii="Times New Roman" w:hAnsi="Times New Roman" w:cs="Times New Roman"/>
          <w:color w:val="000000" w:themeColor="text1"/>
          <w:sz w:val="24"/>
          <w:szCs w:val="24"/>
        </w:rPr>
        <w:t>;</w:t>
      </w:r>
      <w:r w:rsidR="001D70C1">
        <w:rPr>
          <w:rFonts w:ascii="Times New Roman" w:hAnsi="Times New Roman" w:cs="Times New Roman"/>
          <w:color w:val="000000" w:themeColor="text1"/>
          <w:sz w:val="24"/>
          <w:szCs w:val="24"/>
        </w:rPr>
        <w:t xml:space="preserve"> variation in input applications </w:t>
      </w:r>
      <w:r w:rsidR="001D70C1">
        <w:rPr>
          <w:rFonts w:ascii="Times New Roman" w:hAnsi="Times New Roman" w:cs="Times New Roman"/>
          <w:color w:val="000000" w:themeColor="text1"/>
          <w:sz w:val="24"/>
          <w:szCs w:val="24"/>
        </w:rPr>
        <w:fldChar w:fldCharType="begin"/>
      </w:r>
      <w:r w:rsidR="001D70C1">
        <w:rPr>
          <w:rFonts w:ascii="Times New Roman" w:hAnsi="Times New Roman" w:cs="Times New Roman"/>
          <w:color w:val="000000" w:themeColor="text1"/>
          <w:sz w:val="24"/>
          <w:szCs w:val="24"/>
        </w:rPr>
        <w:instrText xml:space="preserve"> ADDIN EN.CITE &lt;EndNote&gt;&lt;Cite&gt;&lt;Author&gt;Wilcox&lt;/Author&gt;&lt;Year&gt;2000&lt;/Year&gt;&lt;RecNum&gt;3&lt;/RecNum&gt;&lt;DisplayText&gt;(Wilcox et al., 2000)&lt;/DisplayText&gt;&lt;record&gt;&lt;rec-number&gt;3&lt;/rec-number&gt;&lt;foreign-keys&gt;&lt;key app="EN" db-id="0pe9020e6xwa2reesaw5asfy5adva025spr9" timestamp="1467211409"&gt;3&lt;/key&gt;&lt;/foreign-keys&gt;&lt;ref-type name="Journal Article"&gt;17&lt;/ref-type&gt;&lt;contributors&gt;&lt;authors&gt;&lt;author&gt;Wilcox, A&lt;/author&gt;&lt;author&gt;Perry, NH&lt;/author&gt;&lt;author&gt;Boatman, ND&lt;/author&gt;&lt;author&gt;Chaney, K&lt;/author&gt;&lt;/authors&gt;&lt;/contributors&gt;&lt;titles&gt;&lt;title&gt;Factors affecting the yield of winter cereals in crop margins&lt;/title&gt;&lt;secondary-title&gt;The Journal of Agricultural Science&lt;/secondary-title&gt;&lt;/titles&gt;&lt;periodical&gt;&lt;full-title&gt;The Journal of Agricultural Science&lt;/full-title&gt;&lt;/periodical&gt;&lt;pages&gt;335-346&lt;/pages&gt;&lt;volume&gt;135&lt;/volume&gt;&lt;number&gt;04&lt;/number&gt;&lt;dates&gt;&lt;year&gt;2000&lt;/year&gt;&lt;/dates&gt;&lt;isbn&gt;1469-5146&lt;/isbn&gt;&lt;urls&gt;&lt;/urls&gt;&lt;/record&gt;&lt;/Cite&gt;&lt;/EndNote&gt;</w:instrText>
      </w:r>
      <w:r w:rsidR="001D70C1">
        <w:rPr>
          <w:rFonts w:ascii="Times New Roman" w:hAnsi="Times New Roman" w:cs="Times New Roman"/>
          <w:color w:val="000000" w:themeColor="text1"/>
          <w:sz w:val="24"/>
          <w:szCs w:val="24"/>
        </w:rPr>
        <w:fldChar w:fldCharType="separate"/>
      </w:r>
      <w:r w:rsidR="001D70C1">
        <w:rPr>
          <w:rFonts w:ascii="Times New Roman" w:hAnsi="Times New Roman" w:cs="Times New Roman"/>
          <w:noProof/>
          <w:color w:val="000000" w:themeColor="text1"/>
          <w:sz w:val="24"/>
          <w:szCs w:val="24"/>
        </w:rPr>
        <w:t>(</w:t>
      </w:r>
      <w:hyperlink w:anchor="_ENREF_24" w:tooltip="Wilcox, 2000 #3" w:history="1">
        <w:r w:rsidR="00301B4B">
          <w:rPr>
            <w:rFonts w:ascii="Times New Roman" w:hAnsi="Times New Roman" w:cs="Times New Roman"/>
            <w:noProof/>
            <w:color w:val="000000" w:themeColor="text1"/>
            <w:sz w:val="24"/>
            <w:szCs w:val="24"/>
          </w:rPr>
          <w:t>Wilcox et al., 2000</w:t>
        </w:r>
      </w:hyperlink>
      <w:r w:rsidR="001D70C1">
        <w:rPr>
          <w:rFonts w:ascii="Times New Roman" w:hAnsi="Times New Roman" w:cs="Times New Roman"/>
          <w:noProof/>
          <w:color w:val="000000" w:themeColor="text1"/>
          <w:sz w:val="24"/>
          <w:szCs w:val="24"/>
        </w:rPr>
        <w:t>)</w:t>
      </w:r>
      <w:r w:rsidR="001D70C1">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367159">
        <w:rPr>
          <w:rFonts w:ascii="Times New Roman" w:hAnsi="Times New Roman" w:cs="Times New Roman"/>
          <w:color w:val="000000" w:themeColor="text1"/>
          <w:sz w:val="24"/>
          <w:szCs w:val="24"/>
        </w:rPr>
        <w:t>.</w:t>
      </w:r>
      <w:r w:rsidR="00931DBB">
        <w:rPr>
          <w:rFonts w:ascii="Times New Roman" w:hAnsi="Times New Roman" w:cs="Times New Roman"/>
          <w:color w:val="000000" w:themeColor="text1"/>
          <w:sz w:val="24"/>
          <w:szCs w:val="24"/>
        </w:rPr>
        <w:t xml:space="preserve"> </w:t>
      </w:r>
      <w:r w:rsidR="00931DBB" w:rsidRPr="00931DBB">
        <w:rPr>
          <w:rFonts w:ascii="Times New Roman" w:hAnsi="Times New Roman" w:cs="Times New Roman"/>
          <w:color w:val="000000" w:themeColor="text1"/>
          <w:sz w:val="24"/>
          <w:szCs w:val="24"/>
        </w:rPr>
        <w:t>Depending</w:t>
      </w:r>
      <w:r w:rsidR="00931DBB">
        <w:rPr>
          <w:rFonts w:ascii="Times New Roman" w:hAnsi="Times New Roman" w:cs="Times New Roman"/>
          <w:color w:val="000000" w:themeColor="text1"/>
          <w:sz w:val="24"/>
          <w:szCs w:val="24"/>
        </w:rPr>
        <w:t xml:space="preserve"> on production costs, </w:t>
      </w:r>
      <w:r w:rsidR="00931DBB" w:rsidRPr="00931DBB">
        <w:rPr>
          <w:rFonts w:ascii="Times New Roman" w:hAnsi="Times New Roman" w:cs="Times New Roman"/>
          <w:color w:val="000000" w:themeColor="text1"/>
          <w:sz w:val="24"/>
          <w:szCs w:val="24"/>
        </w:rPr>
        <w:t>financial margin</w:t>
      </w:r>
      <w:r w:rsidR="00931DBB">
        <w:rPr>
          <w:rFonts w:ascii="Times New Roman" w:hAnsi="Times New Roman" w:cs="Times New Roman"/>
          <w:color w:val="000000" w:themeColor="text1"/>
          <w:sz w:val="24"/>
          <w:szCs w:val="24"/>
        </w:rPr>
        <w:t>s</w:t>
      </w:r>
      <w:r w:rsidR="00931DBB" w:rsidRPr="00931DBB">
        <w:rPr>
          <w:rFonts w:ascii="Times New Roman" w:hAnsi="Times New Roman" w:cs="Times New Roman"/>
          <w:color w:val="000000" w:themeColor="text1"/>
          <w:sz w:val="24"/>
          <w:szCs w:val="24"/>
        </w:rPr>
        <w:t xml:space="preserve"> and the yield reductions on specific sites</w:t>
      </w:r>
      <w:r w:rsidR="00931DBB">
        <w:rPr>
          <w:rFonts w:ascii="Times New Roman" w:hAnsi="Times New Roman" w:cs="Times New Roman"/>
          <w:color w:val="000000" w:themeColor="text1"/>
          <w:sz w:val="24"/>
          <w:szCs w:val="24"/>
        </w:rPr>
        <w:t xml:space="preserve">, </w:t>
      </w:r>
      <w:r w:rsidR="00931DBB" w:rsidRPr="00931DBB">
        <w:rPr>
          <w:rFonts w:ascii="Times New Roman" w:hAnsi="Times New Roman" w:cs="Times New Roman"/>
          <w:color w:val="000000" w:themeColor="text1"/>
          <w:sz w:val="24"/>
          <w:szCs w:val="24"/>
        </w:rPr>
        <w:t xml:space="preserve">it may be more profitable to leave such areas un-cropped if uneconomic yield reductions cannot be avoided, or if the cost of improving yields fails </w:t>
      </w:r>
      <w:r w:rsidR="00931DBB">
        <w:rPr>
          <w:rFonts w:ascii="Times New Roman" w:hAnsi="Times New Roman" w:cs="Times New Roman"/>
          <w:color w:val="000000" w:themeColor="text1"/>
          <w:sz w:val="24"/>
          <w:szCs w:val="24"/>
        </w:rPr>
        <w:t>to produce a positive margin.</w:t>
      </w:r>
    </w:p>
    <w:p w14:paraId="4B5F8D36" w14:textId="77777777" w:rsidR="006803B2" w:rsidRPr="00014B81" w:rsidRDefault="006803B2" w:rsidP="00A21E0B">
      <w:pPr>
        <w:spacing w:line="480" w:lineRule="auto"/>
        <w:jc w:val="both"/>
        <w:rPr>
          <w:rFonts w:ascii="Times New Roman" w:hAnsi="Times New Roman" w:cs="Times New Roman"/>
          <w:color w:val="000000" w:themeColor="text1"/>
          <w:sz w:val="24"/>
          <w:szCs w:val="24"/>
        </w:rPr>
      </w:pPr>
    </w:p>
    <w:p w14:paraId="2BB92896" w14:textId="77777777" w:rsidR="00D85454" w:rsidRPr="00014B81" w:rsidRDefault="00D85454" w:rsidP="009875E1">
      <w:pPr>
        <w:pStyle w:val="Heading1"/>
        <w:spacing w:before="0" w:line="480" w:lineRule="auto"/>
      </w:pPr>
      <w:bookmarkStart w:id="11" w:name="_Toc1751882"/>
      <w:r w:rsidRPr="00014B81">
        <w:t>Conclusion</w:t>
      </w:r>
      <w:bookmarkEnd w:id="11"/>
    </w:p>
    <w:p w14:paraId="635324AC" w14:textId="724FE83D" w:rsidR="00B87348" w:rsidRDefault="00B87348" w:rsidP="00B87348">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e current study</w:t>
      </w:r>
      <w:r w:rsidRPr="00014B81">
        <w:rPr>
          <w:rFonts w:ascii="Times New Roman" w:hAnsi="Times New Roman" w:cs="Times New Roman"/>
          <w:color w:val="000000" w:themeColor="text1"/>
          <w:sz w:val="24"/>
          <w:szCs w:val="24"/>
        </w:rPr>
        <w:t xml:space="preserve"> demonstrates the impact of </w:t>
      </w:r>
      <w:r>
        <w:rPr>
          <w:rFonts w:ascii="Times New Roman" w:hAnsi="Times New Roman" w:cs="Times New Roman"/>
          <w:color w:val="000000" w:themeColor="text1"/>
          <w:sz w:val="24"/>
          <w:szCs w:val="24"/>
        </w:rPr>
        <w:t>field position relative to boundaries and headland traffic</w:t>
      </w:r>
      <w:r w:rsidRPr="00014B81">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rPr>
        <w:t xml:space="preserve"> the establishment; development; growth and; yield of spring barley, winter barley and winter wheat crops in a field survey of 40 commercial cereal fields. </w:t>
      </w:r>
    </w:p>
    <w:p w14:paraId="07B2CE54" w14:textId="3EB927F0" w:rsidR="00B87348" w:rsidRDefault="00B87348" w:rsidP="00B87348">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014B81">
        <w:rPr>
          <w:rFonts w:ascii="Times New Roman" w:hAnsi="Times New Roman" w:cs="Times New Roman"/>
          <w:color w:val="000000" w:themeColor="text1"/>
          <w:sz w:val="24"/>
          <w:szCs w:val="24"/>
        </w:rPr>
        <w:t xml:space="preserve"> </w:t>
      </w:r>
      <w:r w:rsidR="007E5923">
        <w:rPr>
          <w:rFonts w:ascii="Times New Roman" w:hAnsi="Times New Roman" w:cs="Times New Roman"/>
          <w:color w:val="000000" w:themeColor="text1"/>
          <w:sz w:val="24"/>
          <w:szCs w:val="24"/>
        </w:rPr>
        <w:t xml:space="preserve">general </w:t>
      </w:r>
      <w:r w:rsidRPr="00014B81">
        <w:rPr>
          <w:rFonts w:ascii="Times New Roman" w:hAnsi="Times New Roman" w:cs="Times New Roman"/>
          <w:color w:val="000000" w:themeColor="text1"/>
          <w:sz w:val="24"/>
          <w:szCs w:val="24"/>
        </w:rPr>
        <w:t xml:space="preserve">trend of increasing yields from </w:t>
      </w:r>
      <w:r w:rsidR="00AD1EC1">
        <w:rPr>
          <w:rFonts w:ascii="Times New Roman" w:hAnsi="Times New Roman" w:cs="Times New Roman"/>
          <w:color w:val="000000" w:themeColor="text1"/>
          <w:sz w:val="24"/>
          <w:szCs w:val="24"/>
        </w:rPr>
        <w:t>zones</w:t>
      </w:r>
      <w:r>
        <w:rPr>
          <w:rFonts w:ascii="Times New Roman" w:hAnsi="Times New Roman" w:cs="Times New Roman"/>
          <w:color w:val="000000" w:themeColor="text1"/>
          <w:sz w:val="24"/>
          <w:szCs w:val="24"/>
        </w:rPr>
        <w:t xml:space="preserve"> next to the field edge to in-field </w:t>
      </w:r>
      <w:r w:rsidR="00AD1EC1">
        <w:rPr>
          <w:rFonts w:ascii="Times New Roman" w:hAnsi="Times New Roman" w:cs="Times New Roman"/>
          <w:color w:val="000000" w:themeColor="text1"/>
          <w:sz w:val="24"/>
          <w:szCs w:val="24"/>
        </w:rPr>
        <w:t>areas</w:t>
      </w:r>
      <w:r w:rsidR="007E5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was not as expected when the machinery-related zone approach was adopted</w:t>
      </w:r>
      <w:r w:rsidRPr="00014B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lower crop performance next to the field edge, </w:t>
      </w:r>
      <w:r w:rsidRPr="00014B81">
        <w:rPr>
          <w:rFonts w:ascii="Times New Roman" w:hAnsi="Times New Roman" w:cs="Times New Roman"/>
          <w:color w:val="000000" w:themeColor="text1"/>
          <w:sz w:val="24"/>
          <w:szCs w:val="24"/>
        </w:rPr>
        <w:t>irrespective of crop, region or soil texture</w:t>
      </w:r>
      <w:r>
        <w:rPr>
          <w:rFonts w:ascii="Times New Roman" w:hAnsi="Times New Roman" w:cs="Times New Roman"/>
          <w:color w:val="000000" w:themeColor="text1"/>
          <w:sz w:val="24"/>
          <w:szCs w:val="24"/>
        </w:rPr>
        <w:t xml:space="preserve">, indicates that there are factors other than machinery traffic involved as the </w:t>
      </w:r>
      <w:r w:rsidR="00AD1EC1">
        <w:rPr>
          <w:rFonts w:ascii="Times New Roman" w:hAnsi="Times New Roman" w:cs="Times New Roman"/>
          <w:color w:val="000000" w:themeColor="text1"/>
          <w:sz w:val="24"/>
          <w:szCs w:val="24"/>
        </w:rPr>
        <w:t>turning</w:t>
      </w:r>
      <w:r>
        <w:rPr>
          <w:rFonts w:ascii="Times New Roman" w:hAnsi="Times New Roman" w:cs="Times New Roman"/>
          <w:color w:val="000000" w:themeColor="text1"/>
          <w:sz w:val="24"/>
          <w:szCs w:val="24"/>
        </w:rPr>
        <w:t xml:space="preserve"> area has the most traffic. Despite the fact that the zones, as determined by machinery size and working patterns were shown to impact on crop performance, there is scope for future studies to </w:t>
      </w:r>
      <w:r w:rsidR="007E5923">
        <w:rPr>
          <w:rFonts w:ascii="Times New Roman" w:hAnsi="Times New Roman" w:cs="Times New Roman"/>
          <w:color w:val="000000" w:themeColor="text1"/>
          <w:sz w:val="24"/>
          <w:szCs w:val="24"/>
        </w:rPr>
        <w:t xml:space="preserve">fully elucidate </w:t>
      </w:r>
      <w:r>
        <w:rPr>
          <w:rFonts w:ascii="Times New Roman" w:hAnsi="Times New Roman" w:cs="Times New Roman"/>
          <w:color w:val="000000" w:themeColor="text1"/>
          <w:sz w:val="24"/>
          <w:szCs w:val="24"/>
        </w:rPr>
        <w:t xml:space="preserve">the factors within the zones which impacted on performance. The large number of farms which </w:t>
      </w:r>
      <w:r>
        <w:rPr>
          <w:rFonts w:ascii="Times New Roman" w:hAnsi="Times New Roman" w:cs="Times New Roman"/>
          <w:color w:val="000000" w:themeColor="text1"/>
          <w:sz w:val="24"/>
          <w:szCs w:val="24"/>
        </w:rPr>
        <w:lastRenderedPageBreak/>
        <w:t xml:space="preserve">suffered headland related crop performance constraints indicates the necessity to understand the cause of this crop effect and the </w:t>
      </w:r>
      <w:r w:rsidR="004E0CD4">
        <w:rPr>
          <w:rFonts w:ascii="Times New Roman" w:hAnsi="Times New Roman" w:cs="Times New Roman"/>
          <w:color w:val="000000" w:themeColor="text1"/>
          <w:sz w:val="24"/>
          <w:szCs w:val="24"/>
        </w:rPr>
        <w:t>opportunity</w:t>
      </w:r>
      <w:r>
        <w:rPr>
          <w:rFonts w:ascii="Times New Roman" w:hAnsi="Times New Roman" w:cs="Times New Roman"/>
          <w:color w:val="000000" w:themeColor="text1"/>
          <w:sz w:val="24"/>
          <w:szCs w:val="24"/>
        </w:rPr>
        <w:t xml:space="preserve"> for developing improved headland management.</w:t>
      </w:r>
      <w:r w:rsidRPr="009D4D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 the crop response was influenced by crop type, soil texture type and climatic sub-region, management approaches may need to be tailored for individual situations.</w:t>
      </w:r>
    </w:p>
    <w:p w14:paraId="00CC532C" w14:textId="77777777" w:rsidR="006D6300" w:rsidRPr="00014B81" w:rsidRDefault="006D6300" w:rsidP="006D6300">
      <w:pPr>
        <w:spacing w:after="0" w:line="480" w:lineRule="auto"/>
        <w:ind w:firstLine="426"/>
        <w:jc w:val="both"/>
        <w:rPr>
          <w:rFonts w:ascii="Times New Roman" w:hAnsi="Times New Roman" w:cs="Times New Roman"/>
          <w:color w:val="000000" w:themeColor="text1"/>
          <w:sz w:val="24"/>
          <w:szCs w:val="24"/>
        </w:rPr>
      </w:pPr>
    </w:p>
    <w:p w14:paraId="517FA6A9" w14:textId="77777777" w:rsidR="00D85454" w:rsidRPr="00014B81" w:rsidRDefault="00D85454" w:rsidP="009875E1">
      <w:pPr>
        <w:pStyle w:val="Heading1"/>
        <w:spacing w:before="0" w:line="480" w:lineRule="auto"/>
      </w:pPr>
      <w:bookmarkStart w:id="12" w:name="_Toc1751883"/>
      <w:r w:rsidRPr="00014B81">
        <w:t>Acknowledgements</w:t>
      </w:r>
      <w:bookmarkEnd w:id="12"/>
    </w:p>
    <w:p w14:paraId="292990D1" w14:textId="68583E70" w:rsidR="00510B67" w:rsidRPr="00014B81" w:rsidRDefault="00C42EBA" w:rsidP="00571489">
      <w:pPr>
        <w:spacing w:after="0"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t>Th</w:t>
      </w:r>
      <w:r w:rsidR="00EC470C">
        <w:rPr>
          <w:rFonts w:ascii="Times New Roman" w:hAnsi="Times New Roman" w:cs="Times New Roman"/>
          <w:color w:val="000000" w:themeColor="text1"/>
          <w:sz w:val="24"/>
          <w:szCs w:val="24"/>
        </w:rPr>
        <w:t xml:space="preserve">e current </w:t>
      </w:r>
      <w:r w:rsidRPr="00014B81">
        <w:rPr>
          <w:rFonts w:ascii="Times New Roman" w:hAnsi="Times New Roman" w:cs="Times New Roman"/>
          <w:color w:val="000000" w:themeColor="text1"/>
          <w:sz w:val="24"/>
          <w:szCs w:val="24"/>
        </w:rPr>
        <w:t xml:space="preserve">project was funded </w:t>
      </w:r>
      <w:r w:rsidR="00B77B27" w:rsidRPr="00014B81">
        <w:rPr>
          <w:rFonts w:ascii="Times New Roman" w:hAnsi="Times New Roman" w:cs="Times New Roman"/>
          <w:color w:val="000000" w:themeColor="text1"/>
          <w:sz w:val="24"/>
          <w:szCs w:val="24"/>
        </w:rPr>
        <w:t xml:space="preserve">by DAFM and </w:t>
      </w:r>
      <w:proofErr w:type="spellStart"/>
      <w:r w:rsidR="00B77B27" w:rsidRPr="00014B81">
        <w:rPr>
          <w:rFonts w:ascii="Times New Roman" w:hAnsi="Times New Roman" w:cs="Times New Roman"/>
          <w:color w:val="000000" w:themeColor="text1"/>
          <w:sz w:val="24"/>
          <w:szCs w:val="24"/>
        </w:rPr>
        <w:t>Teagasc</w:t>
      </w:r>
      <w:proofErr w:type="spellEnd"/>
      <w:r w:rsidR="00B77B27" w:rsidRPr="00014B81">
        <w:rPr>
          <w:rFonts w:ascii="Times New Roman" w:hAnsi="Times New Roman" w:cs="Times New Roman"/>
          <w:color w:val="000000" w:themeColor="text1"/>
          <w:sz w:val="24"/>
          <w:szCs w:val="24"/>
        </w:rPr>
        <w:t xml:space="preserve"> through the ICTAGRI </w:t>
      </w:r>
      <w:proofErr w:type="spellStart"/>
      <w:r w:rsidR="00B77B27" w:rsidRPr="00014B81">
        <w:rPr>
          <w:rFonts w:ascii="Times New Roman" w:hAnsi="Times New Roman" w:cs="Times New Roman"/>
          <w:color w:val="000000" w:themeColor="text1"/>
          <w:sz w:val="24"/>
          <w:szCs w:val="24"/>
        </w:rPr>
        <w:t>Eranet</w:t>
      </w:r>
      <w:proofErr w:type="spellEnd"/>
      <w:r w:rsidR="00B77B27" w:rsidRPr="00014B81">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 xml:space="preserve">The authors wish to acknowledge the </w:t>
      </w:r>
      <w:r w:rsidR="002017E2" w:rsidRPr="00014B81">
        <w:rPr>
          <w:rFonts w:ascii="Times New Roman" w:hAnsi="Times New Roman" w:cs="Times New Roman"/>
          <w:color w:val="000000" w:themeColor="text1"/>
          <w:sz w:val="24"/>
          <w:szCs w:val="24"/>
        </w:rPr>
        <w:t xml:space="preserve">support and </w:t>
      </w:r>
      <w:r w:rsidRPr="00014B81">
        <w:rPr>
          <w:rFonts w:ascii="Times New Roman" w:hAnsi="Times New Roman" w:cs="Times New Roman"/>
          <w:color w:val="000000" w:themeColor="text1"/>
          <w:sz w:val="24"/>
          <w:szCs w:val="24"/>
        </w:rPr>
        <w:t xml:space="preserve">assistance of </w:t>
      </w:r>
      <w:r w:rsidR="00B77B27" w:rsidRPr="00014B81">
        <w:rPr>
          <w:rFonts w:ascii="Times New Roman" w:hAnsi="Times New Roman" w:cs="Times New Roman"/>
          <w:color w:val="000000" w:themeColor="text1"/>
          <w:sz w:val="24"/>
          <w:szCs w:val="24"/>
        </w:rPr>
        <w:t xml:space="preserve">Luke </w:t>
      </w:r>
      <w:proofErr w:type="spellStart"/>
      <w:r w:rsidR="00B77B27" w:rsidRPr="00014B81">
        <w:rPr>
          <w:rFonts w:ascii="Times New Roman" w:hAnsi="Times New Roman" w:cs="Times New Roman"/>
          <w:color w:val="000000" w:themeColor="text1"/>
          <w:sz w:val="24"/>
          <w:szCs w:val="24"/>
        </w:rPr>
        <w:t>Ashmore</w:t>
      </w:r>
      <w:proofErr w:type="spellEnd"/>
      <w:r w:rsidR="00B77B27" w:rsidRPr="00014B81">
        <w:rPr>
          <w:rFonts w:ascii="Times New Roman" w:hAnsi="Times New Roman" w:cs="Times New Roman"/>
          <w:color w:val="000000" w:themeColor="text1"/>
          <w:sz w:val="24"/>
          <w:szCs w:val="24"/>
        </w:rPr>
        <w:t xml:space="preserve">, </w:t>
      </w:r>
      <w:r w:rsidRPr="00014B81">
        <w:rPr>
          <w:rFonts w:ascii="Times New Roman" w:hAnsi="Times New Roman" w:cs="Times New Roman"/>
          <w:color w:val="000000" w:themeColor="text1"/>
          <w:sz w:val="24"/>
          <w:szCs w:val="24"/>
        </w:rPr>
        <w:t>Brendan Burke</w:t>
      </w:r>
      <w:r w:rsidR="006721C0" w:rsidRPr="00014B81">
        <w:rPr>
          <w:rFonts w:ascii="Times New Roman" w:hAnsi="Times New Roman" w:cs="Times New Roman"/>
          <w:color w:val="000000" w:themeColor="text1"/>
          <w:sz w:val="24"/>
          <w:szCs w:val="24"/>
        </w:rPr>
        <w:t>, Jim Grant</w:t>
      </w:r>
      <w:r w:rsidR="00B57D99">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Aline</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Mouthuy</w:t>
      </w:r>
      <w:proofErr w:type="spellEnd"/>
      <w:r w:rsidR="0049572F" w:rsidRPr="00014B81">
        <w:rPr>
          <w:rFonts w:ascii="Times New Roman" w:hAnsi="Times New Roman" w:cs="Times New Roman"/>
          <w:color w:val="000000" w:themeColor="text1"/>
          <w:sz w:val="24"/>
          <w:szCs w:val="24"/>
        </w:rPr>
        <w:t xml:space="preserve">, Marine </w:t>
      </w:r>
      <w:proofErr w:type="spellStart"/>
      <w:r w:rsidR="0049572F" w:rsidRPr="00014B81">
        <w:rPr>
          <w:rFonts w:ascii="Times New Roman" w:hAnsi="Times New Roman" w:cs="Times New Roman"/>
          <w:color w:val="000000" w:themeColor="text1"/>
          <w:sz w:val="24"/>
          <w:szCs w:val="24"/>
        </w:rPr>
        <w:t>Pellentz</w:t>
      </w:r>
      <w:proofErr w:type="spellEnd"/>
      <w:r w:rsidR="0049572F" w:rsidRPr="00014B81">
        <w:rPr>
          <w:rFonts w:ascii="Times New Roman" w:hAnsi="Times New Roman" w:cs="Times New Roman"/>
          <w:color w:val="000000" w:themeColor="text1"/>
          <w:sz w:val="24"/>
          <w:szCs w:val="24"/>
        </w:rPr>
        <w:t xml:space="preserve">, Pierre </w:t>
      </w:r>
      <w:proofErr w:type="spellStart"/>
      <w:r w:rsidR="0049572F" w:rsidRPr="00014B81">
        <w:rPr>
          <w:rFonts w:ascii="Times New Roman" w:hAnsi="Times New Roman" w:cs="Times New Roman"/>
          <w:color w:val="000000" w:themeColor="text1"/>
          <w:sz w:val="24"/>
          <w:szCs w:val="24"/>
        </w:rPr>
        <w:t>Retailleau</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lang w:val="en-US"/>
        </w:rPr>
        <w:t>Jermemie</w:t>
      </w:r>
      <w:proofErr w:type="spellEnd"/>
      <w:r w:rsidR="0049572F" w:rsidRPr="00014B81">
        <w:rPr>
          <w:rFonts w:ascii="Times New Roman" w:hAnsi="Times New Roman" w:cs="Times New Roman"/>
          <w:color w:val="000000" w:themeColor="text1"/>
          <w:sz w:val="24"/>
          <w:szCs w:val="24"/>
          <w:lang w:val="en-US"/>
        </w:rPr>
        <w:t xml:space="preserve"> </w:t>
      </w:r>
      <w:proofErr w:type="spellStart"/>
      <w:r w:rsidR="0049572F" w:rsidRPr="00014B81">
        <w:rPr>
          <w:rFonts w:ascii="Times New Roman" w:hAnsi="Times New Roman" w:cs="Times New Roman"/>
          <w:color w:val="000000" w:themeColor="text1"/>
          <w:sz w:val="24"/>
          <w:szCs w:val="24"/>
          <w:lang w:val="en-US"/>
        </w:rPr>
        <w:t>Vermes</w:t>
      </w:r>
      <w:proofErr w:type="spellEnd"/>
      <w:r w:rsidR="0049572F" w:rsidRPr="00014B81">
        <w:rPr>
          <w:rFonts w:ascii="Times New Roman" w:hAnsi="Times New Roman" w:cs="Times New Roman"/>
          <w:color w:val="000000" w:themeColor="text1"/>
          <w:sz w:val="24"/>
          <w:szCs w:val="24"/>
          <w:lang w:val="en-US"/>
        </w:rPr>
        <w:t xml:space="preserve">, Clara </w:t>
      </w:r>
      <w:proofErr w:type="spellStart"/>
      <w:r w:rsidR="0049572F" w:rsidRPr="00014B81">
        <w:rPr>
          <w:rFonts w:ascii="Times New Roman" w:hAnsi="Times New Roman" w:cs="Times New Roman"/>
          <w:color w:val="000000" w:themeColor="text1"/>
          <w:sz w:val="24"/>
          <w:szCs w:val="24"/>
          <w:lang w:val="en-US"/>
        </w:rPr>
        <w:t>Strach</w:t>
      </w:r>
      <w:proofErr w:type="spellEnd"/>
      <w:r w:rsidR="0049572F" w:rsidRPr="00014B81">
        <w:rPr>
          <w:rFonts w:ascii="Times New Roman" w:hAnsi="Times New Roman" w:cs="Times New Roman"/>
          <w:color w:val="000000" w:themeColor="text1"/>
          <w:sz w:val="24"/>
          <w:szCs w:val="24"/>
          <w:lang w:val="en-US"/>
        </w:rPr>
        <w:t xml:space="preserve">, </w:t>
      </w:r>
      <w:proofErr w:type="spellStart"/>
      <w:r w:rsidR="0049572F" w:rsidRPr="00014B81">
        <w:rPr>
          <w:rFonts w:ascii="Times New Roman" w:hAnsi="Times New Roman" w:cs="Times New Roman"/>
          <w:color w:val="000000" w:themeColor="text1"/>
          <w:sz w:val="24"/>
          <w:szCs w:val="24"/>
        </w:rPr>
        <w:t>Ludovic</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Chauchard</w:t>
      </w:r>
      <w:proofErr w:type="spellEnd"/>
      <w:r w:rsidR="0049572F" w:rsidRPr="00014B81">
        <w:rPr>
          <w:rFonts w:ascii="Times New Roman" w:hAnsi="Times New Roman" w:cs="Times New Roman"/>
          <w:color w:val="000000" w:themeColor="text1"/>
          <w:sz w:val="24"/>
          <w:szCs w:val="24"/>
        </w:rPr>
        <w:t xml:space="preserve">, Simon </w:t>
      </w:r>
      <w:proofErr w:type="spellStart"/>
      <w:r w:rsidR="0049572F" w:rsidRPr="00014B81">
        <w:rPr>
          <w:rFonts w:ascii="Times New Roman" w:hAnsi="Times New Roman" w:cs="Times New Roman"/>
          <w:color w:val="000000" w:themeColor="text1"/>
          <w:sz w:val="24"/>
          <w:szCs w:val="24"/>
        </w:rPr>
        <w:t>Laisne</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Maiwenn</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LeMerrer</w:t>
      </w:r>
      <w:proofErr w:type="spellEnd"/>
      <w:r w:rsidR="0049572F" w:rsidRPr="00014B81">
        <w:rPr>
          <w:rFonts w:ascii="Times New Roman" w:hAnsi="Times New Roman" w:cs="Times New Roman"/>
          <w:color w:val="000000" w:themeColor="text1"/>
          <w:sz w:val="24"/>
          <w:szCs w:val="24"/>
        </w:rPr>
        <w:t xml:space="preserve">, Thomas </w:t>
      </w:r>
      <w:proofErr w:type="spellStart"/>
      <w:r w:rsidR="0049572F" w:rsidRPr="00014B81">
        <w:rPr>
          <w:rFonts w:ascii="Times New Roman" w:hAnsi="Times New Roman" w:cs="Times New Roman"/>
          <w:color w:val="000000" w:themeColor="text1"/>
          <w:sz w:val="24"/>
          <w:szCs w:val="24"/>
        </w:rPr>
        <w:t>Reptin</w:t>
      </w:r>
      <w:proofErr w:type="spellEnd"/>
      <w:r w:rsidR="0049572F" w:rsidRPr="00014B81">
        <w:rPr>
          <w:rFonts w:ascii="Times New Roman" w:hAnsi="Times New Roman" w:cs="Times New Roman"/>
          <w:color w:val="000000" w:themeColor="text1"/>
          <w:sz w:val="24"/>
          <w:szCs w:val="24"/>
        </w:rPr>
        <w:t xml:space="preserve">, </w:t>
      </w:r>
      <w:proofErr w:type="spellStart"/>
      <w:r w:rsidR="0049572F" w:rsidRPr="00014B81">
        <w:rPr>
          <w:rFonts w:ascii="Times New Roman" w:hAnsi="Times New Roman" w:cs="Times New Roman"/>
          <w:color w:val="000000" w:themeColor="text1"/>
          <w:sz w:val="24"/>
          <w:szCs w:val="24"/>
        </w:rPr>
        <w:t>Gwendal</w:t>
      </w:r>
      <w:proofErr w:type="spellEnd"/>
      <w:r w:rsidR="0049572F" w:rsidRPr="00014B81">
        <w:rPr>
          <w:rFonts w:ascii="Times New Roman" w:hAnsi="Times New Roman" w:cs="Times New Roman"/>
          <w:color w:val="000000" w:themeColor="text1"/>
          <w:sz w:val="24"/>
          <w:szCs w:val="24"/>
        </w:rPr>
        <w:t xml:space="preserve"> Marie and </w:t>
      </w:r>
      <w:proofErr w:type="spellStart"/>
      <w:r w:rsidR="0049572F" w:rsidRPr="00014B81">
        <w:rPr>
          <w:rFonts w:ascii="Times New Roman" w:hAnsi="Times New Roman" w:cs="Times New Roman"/>
          <w:color w:val="000000" w:themeColor="text1"/>
          <w:sz w:val="24"/>
          <w:szCs w:val="24"/>
        </w:rPr>
        <w:t>Romain</w:t>
      </w:r>
      <w:proofErr w:type="spellEnd"/>
      <w:r w:rsidR="0049572F" w:rsidRPr="00014B81">
        <w:rPr>
          <w:rFonts w:ascii="Times New Roman" w:hAnsi="Times New Roman" w:cs="Times New Roman"/>
          <w:color w:val="000000" w:themeColor="text1"/>
          <w:sz w:val="24"/>
          <w:szCs w:val="24"/>
        </w:rPr>
        <w:t xml:space="preserve"> Blanc</w:t>
      </w:r>
      <w:r w:rsidR="0049572F">
        <w:rPr>
          <w:rFonts w:ascii="Times New Roman" w:hAnsi="Times New Roman" w:cs="Times New Roman"/>
          <w:color w:val="000000" w:themeColor="text1"/>
          <w:sz w:val="24"/>
          <w:szCs w:val="24"/>
        </w:rPr>
        <w:t>.</w:t>
      </w:r>
    </w:p>
    <w:p w14:paraId="3AA55939" w14:textId="77777777" w:rsidR="00CF5B9D" w:rsidRPr="00014B81" w:rsidRDefault="00CF5B9D" w:rsidP="00571489">
      <w:pPr>
        <w:spacing w:line="480" w:lineRule="auto"/>
        <w:jc w:val="both"/>
        <w:rPr>
          <w:rFonts w:ascii="Times New Roman" w:hAnsi="Times New Roman" w:cs="Times New Roman"/>
          <w:color w:val="000000" w:themeColor="text1"/>
          <w:sz w:val="24"/>
          <w:szCs w:val="24"/>
        </w:rPr>
      </w:pPr>
    </w:p>
    <w:p w14:paraId="745CBB7E" w14:textId="66327465" w:rsidR="00CF5B9D" w:rsidRPr="00014B81" w:rsidRDefault="00B95371" w:rsidP="00571489">
      <w:pPr>
        <w:pStyle w:val="Heading1"/>
        <w:spacing w:before="0" w:line="480" w:lineRule="auto"/>
        <w:rPr>
          <w:rFonts w:cs="Times New Roman"/>
          <w:szCs w:val="24"/>
        </w:rPr>
      </w:pPr>
      <w:bookmarkStart w:id="13" w:name="_Toc1751884"/>
      <w:r>
        <w:rPr>
          <w:rStyle w:val="Heading1Char"/>
          <w:b/>
          <w:bCs/>
        </w:rPr>
        <w:t>References</w:t>
      </w:r>
      <w:bookmarkEnd w:id="13"/>
    </w:p>
    <w:p w14:paraId="6EA9E640" w14:textId="77777777" w:rsidR="00301B4B" w:rsidRPr="00301B4B" w:rsidRDefault="00CF5B9D" w:rsidP="00301B4B">
      <w:pPr>
        <w:pStyle w:val="EndNoteBibliography"/>
        <w:spacing w:after="0"/>
        <w:ind w:left="720" w:hanging="720"/>
      </w:pPr>
      <w:r w:rsidRPr="00014B81">
        <w:rPr>
          <w:color w:val="000000" w:themeColor="text1"/>
          <w:szCs w:val="24"/>
        </w:rPr>
        <w:fldChar w:fldCharType="begin"/>
      </w:r>
      <w:r w:rsidRPr="00014B81">
        <w:rPr>
          <w:color w:val="000000" w:themeColor="text1"/>
          <w:szCs w:val="24"/>
        </w:rPr>
        <w:instrText xml:space="preserve"> ADDIN EN.REFLIST </w:instrText>
      </w:r>
      <w:r w:rsidRPr="00014B81">
        <w:rPr>
          <w:color w:val="000000" w:themeColor="text1"/>
          <w:szCs w:val="24"/>
        </w:rPr>
        <w:fldChar w:fldCharType="separate"/>
      </w:r>
      <w:bookmarkStart w:id="14" w:name="_ENREF_1"/>
      <w:r w:rsidR="00301B4B" w:rsidRPr="00301B4B">
        <w:t xml:space="preserve">Abdalla, Y. Y. and Fangama, I. M. 2015. Effect of Shelterbelts on Crop Yield in Al-Rahad Agricultural Scheme, Sudan. </w:t>
      </w:r>
      <w:r w:rsidR="00301B4B" w:rsidRPr="00301B4B">
        <w:rPr>
          <w:i/>
        </w:rPr>
        <w:t>Int. J. Curr. Microbiol. App. Sci,</w:t>
      </w:r>
      <w:r w:rsidR="00301B4B" w:rsidRPr="00301B4B">
        <w:t xml:space="preserve"> </w:t>
      </w:r>
      <w:r w:rsidR="00301B4B" w:rsidRPr="00301B4B">
        <w:rPr>
          <w:b/>
        </w:rPr>
        <w:t>4,</w:t>
      </w:r>
      <w:r w:rsidR="00301B4B" w:rsidRPr="00301B4B">
        <w:t xml:space="preserve"> 1-4.</w:t>
      </w:r>
      <w:bookmarkEnd w:id="14"/>
    </w:p>
    <w:p w14:paraId="34709021" w14:textId="77777777" w:rsidR="00301B4B" w:rsidRPr="00301B4B" w:rsidRDefault="00301B4B" w:rsidP="00301B4B">
      <w:pPr>
        <w:pStyle w:val="EndNoteBibliography"/>
        <w:spacing w:after="0"/>
        <w:ind w:left="720" w:hanging="720"/>
      </w:pPr>
      <w:bookmarkStart w:id="15" w:name="_ENREF_2"/>
      <w:r w:rsidRPr="00301B4B">
        <w:t xml:space="preserve">Ball, B. and Douglas, J. 2003. A simple procedure for assessing soil structural, rooting and surface conditions. </w:t>
      </w:r>
      <w:r w:rsidRPr="00301B4B">
        <w:rPr>
          <w:i/>
        </w:rPr>
        <w:t>Soil Use and Management,</w:t>
      </w:r>
      <w:r w:rsidRPr="00301B4B">
        <w:t xml:space="preserve"> </w:t>
      </w:r>
      <w:r w:rsidRPr="00301B4B">
        <w:rPr>
          <w:b/>
        </w:rPr>
        <w:t>19,</w:t>
      </w:r>
      <w:r w:rsidRPr="00301B4B">
        <w:t xml:space="preserve"> 50-56.</w:t>
      </w:r>
      <w:bookmarkEnd w:id="15"/>
    </w:p>
    <w:p w14:paraId="4CBE16F2" w14:textId="77777777" w:rsidR="00301B4B" w:rsidRPr="00301B4B" w:rsidRDefault="00301B4B" w:rsidP="00301B4B">
      <w:pPr>
        <w:pStyle w:val="EndNoteBibliography"/>
        <w:spacing w:after="0"/>
        <w:ind w:left="720" w:hanging="720"/>
      </w:pPr>
      <w:bookmarkStart w:id="16" w:name="_ENREF_3"/>
      <w:r w:rsidRPr="00301B4B">
        <w:t xml:space="preserve">Barbour, P. J., Martin, S. W. and Burger, W. 2007. Estimating economic impact of conservation field borders on farm revenue. </w:t>
      </w:r>
      <w:r w:rsidRPr="00301B4B">
        <w:rPr>
          <w:i/>
        </w:rPr>
        <w:t>Crop Management,</w:t>
      </w:r>
      <w:r w:rsidRPr="00301B4B">
        <w:t xml:space="preserve"> </w:t>
      </w:r>
      <w:r w:rsidRPr="00301B4B">
        <w:rPr>
          <w:b/>
        </w:rPr>
        <w:t>6,</w:t>
      </w:r>
      <w:r w:rsidRPr="00301B4B">
        <w:t xml:space="preserve"> 0-0.</w:t>
      </w:r>
      <w:bookmarkEnd w:id="16"/>
    </w:p>
    <w:p w14:paraId="30F33AD8" w14:textId="77777777" w:rsidR="00301B4B" w:rsidRPr="00301B4B" w:rsidRDefault="00301B4B" w:rsidP="00301B4B">
      <w:pPr>
        <w:pStyle w:val="EndNoteBibliography"/>
        <w:spacing w:after="0"/>
        <w:ind w:left="720" w:hanging="720"/>
      </w:pPr>
      <w:bookmarkStart w:id="17" w:name="_ENREF_4"/>
      <w:r w:rsidRPr="00301B4B">
        <w:t xml:space="preserve">Boatman, N. 1992. Effects of herbicide use, fungicide use and position in the field on the yield and yield components of spring barley. </w:t>
      </w:r>
      <w:r w:rsidRPr="00301B4B">
        <w:rPr>
          <w:i/>
        </w:rPr>
        <w:t>The Journal of agricultural science,</w:t>
      </w:r>
      <w:r w:rsidRPr="00301B4B">
        <w:t xml:space="preserve"> </w:t>
      </w:r>
      <w:r w:rsidRPr="00301B4B">
        <w:rPr>
          <w:b/>
        </w:rPr>
        <w:t>118,</w:t>
      </w:r>
      <w:r w:rsidRPr="00301B4B">
        <w:t xml:space="preserve"> 17-28.</w:t>
      </w:r>
      <w:bookmarkEnd w:id="17"/>
    </w:p>
    <w:p w14:paraId="5F91E31B" w14:textId="77777777" w:rsidR="00301B4B" w:rsidRPr="00301B4B" w:rsidRDefault="00301B4B" w:rsidP="00301B4B">
      <w:pPr>
        <w:pStyle w:val="EndNoteBibliography"/>
        <w:spacing w:after="0"/>
        <w:ind w:left="720" w:hanging="720"/>
      </w:pPr>
      <w:bookmarkStart w:id="18" w:name="_ENREF_5"/>
      <w:r w:rsidRPr="00301B4B">
        <w:t xml:space="preserve">Boatman, N. and Sotherton, N. 1988. The agronomic consequences and costs of managing field margins for game and wildlife conservation. </w:t>
      </w:r>
      <w:r w:rsidRPr="00301B4B">
        <w:rPr>
          <w:i/>
        </w:rPr>
        <w:t>Aspects of Applied Biology</w:t>
      </w:r>
      <w:r w:rsidRPr="00301B4B">
        <w:t>.</w:t>
      </w:r>
      <w:bookmarkEnd w:id="18"/>
    </w:p>
    <w:p w14:paraId="59AF4DBB" w14:textId="77777777" w:rsidR="00301B4B" w:rsidRPr="00301B4B" w:rsidRDefault="00301B4B" w:rsidP="00301B4B">
      <w:pPr>
        <w:pStyle w:val="EndNoteBibliography"/>
        <w:spacing w:after="0"/>
        <w:ind w:left="720" w:hanging="720"/>
      </w:pPr>
      <w:bookmarkStart w:id="19" w:name="_ENREF_6"/>
      <w:r w:rsidRPr="00301B4B">
        <w:lastRenderedPageBreak/>
        <w:t xml:space="preserve">Chamen, W. C. T., Moxey, A. P., Towers, W., Balana, B. and Hallett, P. D. 2015. Mitigating arable soil compaction: A review and analysis of available cost and benefit data. </w:t>
      </w:r>
      <w:r w:rsidRPr="00301B4B">
        <w:rPr>
          <w:i/>
        </w:rPr>
        <w:t>Soil and Tillage Research,</w:t>
      </w:r>
      <w:r w:rsidRPr="00301B4B">
        <w:t xml:space="preserve"> </w:t>
      </w:r>
      <w:r w:rsidRPr="00301B4B">
        <w:rPr>
          <w:b/>
        </w:rPr>
        <w:t>146, Part A,</w:t>
      </w:r>
      <w:r w:rsidRPr="00301B4B">
        <w:t xml:space="preserve"> 10-25.</w:t>
      </w:r>
      <w:bookmarkEnd w:id="19"/>
    </w:p>
    <w:p w14:paraId="5773E93E" w14:textId="77777777" w:rsidR="00301B4B" w:rsidRPr="00301B4B" w:rsidRDefault="00301B4B" w:rsidP="00301B4B">
      <w:pPr>
        <w:pStyle w:val="EndNoteBibliography"/>
        <w:spacing w:after="0"/>
        <w:ind w:left="720" w:hanging="720"/>
      </w:pPr>
      <w:bookmarkStart w:id="20" w:name="_ENREF_7"/>
      <w:r w:rsidRPr="00301B4B">
        <w:t xml:space="preserve">Chaney, K., Wilcox, A., Perry, N. and Boatman, N. 1999. The economics of establishing field margins and buffer zones of different widths in cereal fields. </w:t>
      </w:r>
      <w:r w:rsidRPr="00301B4B">
        <w:rPr>
          <w:i/>
        </w:rPr>
        <w:t>Aspects of Applied Biology,</w:t>
      </w:r>
      <w:r w:rsidRPr="00301B4B">
        <w:t xml:space="preserve"> </w:t>
      </w:r>
      <w:r w:rsidRPr="00301B4B">
        <w:rPr>
          <w:b/>
        </w:rPr>
        <w:t>54,</w:t>
      </w:r>
      <w:r w:rsidRPr="00301B4B">
        <w:t xml:space="preserve"> 79-84.</w:t>
      </w:r>
      <w:bookmarkEnd w:id="20"/>
    </w:p>
    <w:p w14:paraId="25D281EA" w14:textId="77777777" w:rsidR="00301B4B" w:rsidRPr="00301B4B" w:rsidRDefault="00301B4B" w:rsidP="00301B4B">
      <w:pPr>
        <w:pStyle w:val="EndNoteBibliography"/>
        <w:spacing w:after="0"/>
        <w:ind w:left="720" w:hanging="720"/>
      </w:pPr>
      <w:bookmarkStart w:id="21" w:name="_ENREF_8"/>
      <w:r w:rsidRPr="00301B4B">
        <w:t xml:space="preserve">Cook, S. and Ingle, S. 1997. The effect of boundary features at the field margins on yields of winter wheat. </w:t>
      </w:r>
      <w:r w:rsidRPr="00301B4B">
        <w:rPr>
          <w:i/>
        </w:rPr>
        <w:t>Aspects of Applied Biology (United Kingdom)</w:t>
      </w:r>
      <w:r w:rsidRPr="00301B4B">
        <w:t>.</w:t>
      </w:r>
      <w:bookmarkEnd w:id="21"/>
    </w:p>
    <w:p w14:paraId="7190C045" w14:textId="77777777" w:rsidR="00301B4B" w:rsidRPr="00301B4B" w:rsidRDefault="00301B4B" w:rsidP="00301B4B">
      <w:pPr>
        <w:pStyle w:val="EndNoteBibliography"/>
        <w:spacing w:after="0"/>
        <w:ind w:left="720" w:hanging="720"/>
      </w:pPr>
      <w:bookmarkStart w:id="22" w:name="_ENREF_9"/>
      <w:r w:rsidRPr="00301B4B">
        <w:t xml:space="preserve">He, Y., Hou, L., Wang, H., Hu, K. and Mcconkey, B. 2014. A modelling approach to evaluate the long-term effect of soil texture on spring wheat productivity under a rain-fed condition. </w:t>
      </w:r>
      <w:r w:rsidRPr="00301B4B">
        <w:rPr>
          <w:i/>
        </w:rPr>
        <w:t>Scientific reports,</w:t>
      </w:r>
      <w:r w:rsidRPr="00301B4B">
        <w:t xml:space="preserve"> </w:t>
      </w:r>
      <w:r w:rsidRPr="00301B4B">
        <w:rPr>
          <w:b/>
        </w:rPr>
        <w:t>4,</w:t>
      </w:r>
      <w:r w:rsidRPr="00301B4B">
        <w:t xml:space="preserve"> 5736.</w:t>
      </w:r>
      <w:bookmarkEnd w:id="22"/>
    </w:p>
    <w:p w14:paraId="3072945E" w14:textId="77777777" w:rsidR="00301B4B" w:rsidRPr="00301B4B" w:rsidRDefault="00301B4B" w:rsidP="00301B4B">
      <w:pPr>
        <w:pStyle w:val="EndNoteBibliography"/>
        <w:spacing w:after="0"/>
        <w:ind w:left="720" w:hanging="720"/>
      </w:pPr>
      <w:bookmarkStart w:id="23" w:name="_ENREF_10"/>
      <w:r w:rsidRPr="00301B4B">
        <w:t xml:space="preserve">Kennedy, S. 2015. </w:t>
      </w:r>
      <w:r w:rsidRPr="00301B4B">
        <w:rPr>
          <w:i/>
        </w:rPr>
        <w:t>Identifying constraints to increasing yield potential of spring barley.</w:t>
      </w:r>
      <w:r w:rsidRPr="00301B4B">
        <w:t xml:space="preserve"> Doctor of Philosophy, The University of Edinburgh.</w:t>
      </w:r>
      <w:bookmarkEnd w:id="23"/>
    </w:p>
    <w:p w14:paraId="4881B200" w14:textId="77777777" w:rsidR="00301B4B" w:rsidRPr="00301B4B" w:rsidRDefault="00301B4B" w:rsidP="00301B4B">
      <w:pPr>
        <w:pStyle w:val="EndNoteBibliography"/>
        <w:spacing w:after="0"/>
        <w:ind w:left="720" w:hanging="720"/>
      </w:pPr>
      <w:bookmarkStart w:id="24" w:name="_ENREF_11"/>
      <w:r w:rsidRPr="00301B4B">
        <w:t xml:space="preserve">Kennedy, S., Bingham, I. and Spink, J. 2017. Determinants of spring barley yield in a high-yield potential environment. </w:t>
      </w:r>
      <w:r w:rsidRPr="00301B4B">
        <w:rPr>
          <w:i/>
        </w:rPr>
        <w:t>The Journal of Agricultural Science,</w:t>
      </w:r>
      <w:r w:rsidRPr="00301B4B">
        <w:t xml:space="preserve"> </w:t>
      </w:r>
      <w:r w:rsidRPr="00301B4B">
        <w:rPr>
          <w:b/>
        </w:rPr>
        <w:t>155,</w:t>
      </w:r>
      <w:r w:rsidRPr="00301B4B">
        <w:t xml:space="preserve"> 60-80.</w:t>
      </w:r>
      <w:bookmarkEnd w:id="24"/>
    </w:p>
    <w:p w14:paraId="55019B81" w14:textId="77777777" w:rsidR="00301B4B" w:rsidRPr="00301B4B" w:rsidRDefault="00301B4B" w:rsidP="00301B4B">
      <w:pPr>
        <w:pStyle w:val="EndNoteBibliography"/>
        <w:spacing w:after="0"/>
        <w:ind w:left="720" w:hanging="720"/>
      </w:pPr>
      <w:bookmarkStart w:id="25" w:name="_ENREF_12"/>
      <w:r w:rsidRPr="00301B4B">
        <w:t xml:space="preserve">Kowalchuk, T. and Jong, E. D. 1995. Shelterbelts and their effect on crop yield. </w:t>
      </w:r>
      <w:r w:rsidRPr="00301B4B">
        <w:rPr>
          <w:i/>
        </w:rPr>
        <w:t>Canadian Journal of Soil Science,</w:t>
      </w:r>
      <w:r w:rsidRPr="00301B4B">
        <w:t xml:space="preserve"> </w:t>
      </w:r>
      <w:r w:rsidRPr="00301B4B">
        <w:rPr>
          <w:b/>
        </w:rPr>
        <w:t>75,</w:t>
      </w:r>
      <w:r w:rsidRPr="00301B4B">
        <w:t xml:space="preserve"> 543-550.</w:t>
      </w:r>
      <w:bookmarkEnd w:id="25"/>
    </w:p>
    <w:p w14:paraId="735D793E" w14:textId="77777777" w:rsidR="00301B4B" w:rsidRPr="00301B4B" w:rsidRDefault="00301B4B" w:rsidP="00301B4B">
      <w:pPr>
        <w:pStyle w:val="EndNoteBibliography"/>
        <w:spacing w:after="0"/>
        <w:ind w:left="720" w:hanging="720"/>
      </w:pPr>
      <w:bookmarkStart w:id="26" w:name="_ENREF_13"/>
      <w:r w:rsidRPr="00301B4B">
        <w:t xml:space="preserve">Kristoffersen, A. Ø. and Riley, H. 2005. Effects of soil compaction and moisture regime on the root and shoot growth and phosphorus uptake of barley plants growing on soils with varying phosphorus status. </w:t>
      </w:r>
      <w:r w:rsidRPr="00301B4B">
        <w:rPr>
          <w:i/>
        </w:rPr>
        <w:t>Nutrient Cycling in Agroecosystems,</w:t>
      </w:r>
      <w:r w:rsidRPr="00301B4B">
        <w:t xml:space="preserve"> </w:t>
      </w:r>
      <w:r w:rsidRPr="00301B4B">
        <w:rPr>
          <w:b/>
        </w:rPr>
        <w:t>72,</w:t>
      </w:r>
      <w:r w:rsidRPr="00301B4B">
        <w:t xml:space="preserve"> 135-146.</w:t>
      </w:r>
      <w:bookmarkEnd w:id="26"/>
    </w:p>
    <w:p w14:paraId="2E5CE0C1" w14:textId="77777777" w:rsidR="00301B4B" w:rsidRPr="00301B4B" w:rsidRDefault="00301B4B" w:rsidP="00301B4B">
      <w:pPr>
        <w:pStyle w:val="EndNoteBibliography"/>
        <w:spacing w:after="0"/>
        <w:ind w:left="720" w:hanging="720"/>
      </w:pPr>
      <w:bookmarkStart w:id="27" w:name="_ENREF_14"/>
      <w:r w:rsidRPr="00301B4B">
        <w:t xml:space="preserve">Kuemmel, B. 2003. Theoretical investigation of the effects of field margin and hedges on crop yields. </w:t>
      </w:r>
      <w:r w:rsidRPr="00301B4B">
        <w:rPr>
          <w:i/>
        </w:rPr>
        <w:t>Agriculture, Ecosystems &amp; Environment,</w:t>
      </w:r>
      <w:r w:rsidRPr="00301B4B">
        <w:t xml:space="preserve"> </w:t>
      </w:r>
      <w:r w:rsidRPr="00301B4B">
        <w:rPr>
          <w:b/>
        </w:rPr>
        <w:t>95,</w:t>
      </w:r>
      <w:r w:rsidRPr="00301B4B">
        <w:t xml:space="preserve"> 387-392.</w:t>
      </w:r>
      <w:bookmarkEnd w:id="27"/>
    </w:p>
    <w:p w14:paraId="2CC455F9" w14:textId="77777777" w:rsidR="00301B4B" w:rsidRPr="00301B4B" w:rsidRDefault="00301B4B" w:rsidP="00301B4B">
      <w:pPr>
        <w:pStyle w:val="EndNoteBibliography"/>
        <w:spacing w:after="0"/>
        <w:ind w:left="720" w:hanging="720"/>
      </w:pPr>
      <w:bookmarkStart w:id="28" w:name="_ENREF_15"/>
      <w:r w:rsidRPr="00301B4B">
        <w:t xml:space="preserve">Marshall, E. and Arnold, G. 1995. Factors affecting field weed and field margin flora on a farm in Essex, UK. </w:t>
      </w:r>
      <w:r w:rsidRPr="00301B4B">
        <w:rPr>
          <w:i/>
        </w:rPr>
        <w:t>Landscape and Urban Planning,</w:t>
      </w:r>
      <w:r w:rsidRPr="00301B4B">
        <w:t xml:space="preserve"> </w:t>
      </w:r>
      <w:r w:rsidRPr="00301B4B">
        <w:rPr>
          <w:b/>
        </w:rPr>
        <w:t>31,</w:t>
      </w:r>
      <w:r w:rsidRPr="00301B4B">
        <w:t xml:space="preserve"> 205-216.</w:t>
      </w:r>
      <w:bookmarkEnd w:id="28"/>
    </w:p>
    <w:p w14:paraId="17E5FD26" w14:textId="77777777" w:rsidR="00301B4B" w:rsidRPr="00301B4B" w:rsidRDefault="00301B4B" w:rsidP="00301B4B">
      <w:pPr>
        <w:pStyle w:val="EndNoteBibliography"/>
        <w:spacing w:after="0"/>
        <w:ind w:left="720" w:hanging="720"/>
      </w:pPr>
      <w:bookmarkStart w:id="29" w:name="_ENREF_16"/>
      <w:r w:rsidRPr="00301B4B">
        <w:lastRenderedPageBreak/>
        <w:t xml:space="preserve">Merrington, G., Fishwick, S., Barraclough, D., Morris, J., Preedy, N., Boucard, T., Reeve, M., Smith, P. and Fang, C. 2006. The development and use of soil quality indicators for assessing the role of soil in environmental interactions. </w:t>
      </w:r>
      <w:r w:rsidRPr="00301B4B">
        <w:rPr>
          <w:i/>
        </w:rPr>
        <w:t>Report to UK SIC, SC030265, Environment Agency</w:t>
      </w:r>
      <w:r w:rsidRPr="00301B4B">
        <w:t>.</w:t>
      </w:r>
      <w:bookmarkEnd w:id="29"/>
    </w:p>
    <w:p w14:paraId="6C0718E0" w14:textId="77777777" w:rsidR="00301B4B" w:rsidRPr="00301B4B" w:rsidRDefault="00301B4B" w:rsidP="00301B4B">
      <w:pPr>
        <w:pStyle w:val="EndNoteBibliography"/>
        <w:spacing w:after="0"/>
        <w:ind w:left="720" w:hanging="720"/>
      </w:pPr>
      <w:bookmarkStart w:id="30" w:name="_ENREF_17"/>
      <w:r w:rsidRPr="00301B4B">
        <w:t xml:space="preserve">Nyéki, A., Milics, G., Kovács, A. and Neményi, M. 2013. Improving yield advisory models for precision agriculture with special regards to soil compaction in maize production. </w:t>
      </w:r>
      <w:r w:rsidRPr="00301B4B">
        <w:rPr>
          <w:i/>
        </w:rPr>
        <w:t>Precision agriculture’13.</w:t>
      </w:r>
      <w:r w:rsidRPr="00301B4B">
        <w:t xml:space="preserve"> Springer.</w:t>
      </w:r>
      <w:bookmarkEnd w:id="30"/>
    </w:p>
    <w:p w14:paraId="3C855F53" w14:textId="77777777" w:rsidR="00301B4B" w:rsidRPr="00301B4B" w:rsidRDefault="00301B4B" w:rsidP="00301B4B">
      <w:pPr>
        <w:pStyle w:val="EndNoteBibliography"/>
        <w:spacing w:after="0"/>
        <w:ind w:left="720" w:hanging="720"/>
      </w:pPr>
      <w:bookmarkStart w:id="31" w:name="_ENREF_18"/>
      <w:r w:rsidRPr="00301B4B">
        <w:t xml:space="preserve">Schmitz, J., Hahn, M. and Brühl, C. A. 2014. Agrochemicals in field margins - An experimental field study to assess the impacts of pesticides and fertilizers on a natural plant community. </w:t>
      </w:r>
      <w:r w:rsidRPr="00301B4B">
        <w:rPr>
          <w:i/>
        </w:rPr>
        <w:t>Agriculture, ecosystems &amp; environment,</w:t>
      </w:r>
      <w:r w:rsidRPr="00301B4B">
        <w:t xml:space="preserve"> </w:t>
      </w:r>
      <w:r w:rsidRPr="00301B4B">
        <w:rPr>
          <w:b/>
        </w:rPr>
        <w:t>193,</w:t>
      </w:r>
      <w:r w:rsidRPr="00301B4B">
        <w:t xml:space="preserve"> 60-69.</w:t>
      </w:r>
      <w:bookmarkEnd w:id="31"/>
    </w:p>
    <w:p w14:paraId="0D756797" w14:textId="77777777" w:rsidR="00301B4B" w:rsidRPr="00301B4B" w:rsidRDefault="00301B4B" w:rsidP="00301B4B">
      <w:pPr>
        <w:pStyle w:val="EndNoteBibliography"/>
        <w:spacing w:after="0"/>
        <w:ind w:left="720" w:hanging="720"/>
      </w:pPr>
      <w:bookmarkStart w:id="32" w:name="_ENREF_19"/>
      <w:r w:rsidRPr="00301B4B">
        <w:t xml:space="preserve">Sparkes, D., Jaggard, K., Ramsden, S. and Scott, R. 1998a. The effect of field margins on the yield of sugar beet and cereal crops. </w:t>
      </w:r>
      <w:r w:rsidRPr="00301B4B">
        <w:rPr>
          <w:i/>
        </w:rPr>
        <w:t>Annals of applied Biology,</w:t>
      </w:r>
      <w:r w:rsidRPr="00301B4B">
        <w:t xml:space="preserve"> </w:t>
      </w:r>
      <w:r w:rsidRPr="00301B4B">
        <w:rPr>
          <w:b/>
        </w:rPr>
        <w:t>132,</w:t>
      </w:r>
      <w:r w:rsidRPr="00301B4B">
        <w:t xml:space="preserve"> 129-142.</w:t>
      </w:r>
      <w:bookmarkEnd w:id="32"/>
    </w:p>
    <w:p w14:paraId="306CF766" w14:textId="77777777" w:rsidR="00301B4B" w:rsidRPr="00301B4B" w:rsidRDefault="00301B4B" w:rsidP="00301B4B">
      <w:pPr>
        <w:pStyle w:val="EndNoteBibliography"/>
        <w:spacing w:after="0"/>
        <w:ind w:left="720" w:hanging="720"/>
      </w:pPr>
      <w:bookmarkStart w:id="33" w:name="_ENREF_20"/>
      <w:r w:rsidRPr="00301B4B">
        <w:t>Sparkes, D., Ramsden, S., Jaggard, K. and Scott, R. 1998b. The case for headland set</w:t>
      </w:r>
      <w:r w:rsidRPr="00301B4B">
        <w:rPr>
          <w:rFonts w:ascii="Cambria Math" w:hAnsi="Cambria Math" w:cs="Cambria Math"/>
        </w:rPr>
        <w:t>‐</w:t>
      </w:r>
      <w:r w:rsidRPr="00301B4B">
        <w:t>aside: consideration of whole</w:t>
      </w:r>
      <w:r w:rsidRPr="00301B4B">
        <w:rPr>
          <w:rFonts w:ascii="Cambria Math" w:hAnsi="Cambria Math" w:cs="Cambria Math"/>
        </w:rPr>
        <w:t>‐</w:t>
      </w:r>
      <w:r w:rsidRPr="00301B4B">
        <w:t xml:space="preserve">farm gross margins and grain production on two farms with contrasting rotations. </w:t>
      </w:r>
      <w:r w:rsidRPr="00301B4B">
        <w:rPr>
          <w:i/>
        </w:rPr>
        <w:t>Annals of applied biology,</w:t>
      </w:r>
      <w:r w:rsidRPr="00301B4B">
        <w:t xml:space="preserve"> </w:t>
      </w:r>
      <w:r w:rsidRPr="00301B4B">
        <w:rPr>
          <w:b/>
        </w:rPr>
        <w:t>133,</w:t>
      </w:r>
      <w:r w:rsidRPr="00301B4B">
        <w:t xml:space="preserve"> 245-256.</w:t>
      </w:r>
      <w:bookmarkEnd w:id="33"/>
    </w:p>
    <w:p w14:paraId="49C27F68" w14:textId="77777777" w:rsidR="00301B4B" w:rsidRPr="00301B4B" w:rsidRDefault="00301B4B" w:rsidP="00301B4B">
      <w:pPr>
        <w:pStyle w:val="EndNoteBibliography"/>
        <w:spacing w:after="0"/>
        <w:ind w:left="720" w:hanging="720"/>
      </w:pPr>
      <w:bookmarkStart w:id="34" w:name="_ENREF_21"/>
      <w:r w:rsidRPr="00301B4B">
        <w:t xml:space="preserve">Speller, C., Cleal, R. and Runham, S. 1992. A comparison of winter wheat yields from headlands with other positions in five fen peat fields. </w:t>
      </w:r>
      <w:r w:rsidRPr="00301B4B">
        <w:rPr>
          <w:i/>
        </w:rPr>
        <w:t>MONOGRAPHS-BRITISH CROP PROTECTION COUNCIL</w:t>
      </w:r>
      <w:r w:rsidRPr="00301B4B">
        <w:rPr>
          <w:b/>
        </w:rPr>
        <w:t>,</w:t>
      </w:r>
      <w:r w:rsidRPr="00301B4B">
        <w:t xml:space="preserve"> 47-47.</w:t>
      </w:r>
      <w:bookmarkEnd w:id="34"/>
    </w:p>
    <w:p w14:paraId="7206916D" w14:textId="1835733D" w:rsidR="00301B4B" w:rsidRPr="00301B4B" w:rsidRDefault="00301B4B" w:rsidP="00301B4B">
      <w:pPr>
        <w:pStyle w:val="EndNoteBibliography"/>
        <w:spacing w:after="0"/>
        <w:ind w:left="720" w:hanging="720"/>
      </w:pPr>
      <w:bookmarkStart w:id="35" w:name="_ENREF_22"/>
      <w:r w:rsidRPr="00301B4B">
        <w:t xml:space="preserve">Teagasc. 2018. </w:t>
      </w:r>
      <w:r w:rsidRPr="00301B4B">
        <w:rPr>
          <w:i/>
        </w:rPr>
        <w:t xml:space="preserve">Teagasc - About </w:t>
      </w:r>
      <w:r w:rsidRPr="00301B4B">
        <w:t>[Online]. Available: https://</w:t>
      </w:r>
      <w:hyperlink r:id="rId10" w:history="1">
        <w:r w:rsidRPr="00301B4B">
          <w:rPr>
            <w:rStyle w:val="Hyperlink"/>
          </w:rPr>
          <w:t>www.teagasc.ie/</w:t>
        </w:r>
      </w:hyperlink>
      <w:r w:rsidRPr="00301B4B">
        <w:t xml:space="preserve"> [Accessed 20 11 2018].</w:t>
      </w:r>
      <w:bookmarkEnd w:id="35"/>
    </w:p>
    <w:p w14:paraId="50EE08FC" w14:textId="77777777" w:rsidR="00301B4B" w:rsidRPr="00301B4B" w:rsidRDefault="00301B4B" w:rsidP="00301B4B">
      <w:pPr>
        <w:pStyle w:val="EndNoteBibliography"/>
        <w:spacing w:after="0"/>
        <w:ind w:left="720" w:hanging="720"/>
      </w:pPr>
      <w:bookmarkStart w:id="36" w:name="_ENREF_23"/>
      <w:r w:rsidRPr="00301B4B">
        <w:t xml:space="preserve">Unkovich, M., Baldock, J. and Forbes, M. 2010. Variability in harvest index of grain crops and potential significance for carbon accounting: examples from Australian agriculture. </w:t>
      </w:r>
      <w:r w:rsidRPr="00301B4B">
        <w:rPr>
          <w:i/>
        </w:rPr>
        <w:t>Advances in agronomy.</w:t>
      </w:r>
      <w:r w:rsidRPr="00301B4B">
        <w:t xml:space="preserve"> Elsevier.</w:t>
      </w:r>
      <w:bookmarkEnd w:id="36"/>
    </w:p>
    <w:p w14:paraId="3A9C1C40" w14:textId="77777777" w:rsidR="00301B4B" w:rsidRPr="00301B4B" w:rsidRDefault="00301B4B" w:rsidP="00301B4B">
      <w:pPr>
        <w:pStyle w:val="EndNoteBibliography"/>
        <w:spacing w:after="0"/>
        <w:ind w:left="720" w:hanging="720"/>
      </w:pPr>
      <w:bookmarkStart w:id="37" w:name="_ENREF_24"/>
      <w:r w:rsidRPr="00301B4B">
        <w:t xml:space="preserve">Wilcox, A., Perry, N., Boatman, N. and Chaney, K. 2000. Factors affecting the yield of winter cereals in crop margins. </w:t>
      </w:r>
      <w:r w:rsidRPr="00301B4B">
        <w:rPr>
          <w:i/>
        </w:rPr>
        <w:t>The Journal of Agricultural Science,</w:t>
      </w:r>
      <w:r w:rsidRPr="00301B4B">
        <w:t xml:space="preserve"> </w:t>
      </w:r>
      <w:r w:rsidRPr="00301B4B">
        <w:rPr>
          <w:b/>
        </w:rPr>
        <w:t>135,</w:t>
      </w:r>
      <w:r w:rsidRPr="00301B4B">
        <w:t xml:space="preserve"> 335-346.</w:t>
      </w:r>
      <w:bookmarkEnd w:id="37"/>
    </w:p>
    <w:p w14:paraId="6F161A37" w14:textId="77777777" w:rsidR="00301B4B" w:rsidRPr="00301B4B" w:rsidRDefault="00301B4B" w:rsidP="00301B4B">
      <w:pPr>
        <w:pStyle w:val="EndNoteBibliography"/>
        <w:spacing w:after="0"/>
        <w:ind w:left="720" w:hanging="720"/>
      </w:pPr>
      <w:bookmarkStart w:id="38" w:name="_ENREF_25"/>
      <w:r w:rsidRPr="00301B4B">
        <w:lastRenderedPageBreak/>
        <w:t>Wilson, B. Yield responses of winter cereals to the control of broad-leaved weeds.  Proceedings of EWRS Symposium, Economic Weed Control, 1986. 75-82.</w:t>
      </w:r>
      <w:bookmarkEnd w:id="38"/>
    </w:p>
    <w:p w14:paraId="6689DFB5" w14:textId="77777777" w:rsidR="00301B4B" w:rsidRPr="00301B4B" w:rsidRDefault="00301B4B" w:rsidP="00301B4B">
      <w:pPr>
        <w:pStyle w:val="EndNoteBibliography"/>
        <w:spacing w:after="0"/>
        <w:ind w:left="720" w:hanging="720"/>
      </w:pPr>
      <w:bookmarkStart w:id="39" w:name="_ENREF_26"/>
      <w:r w:rsidRPr="00301B4B">
        <w:t xml:space="preserve">Wilson, P. and Aebischer, N. 1995. The distribution of dicotyledonous arable weeds in relation to distance from the field edge. </w:t>
      </w:r>
      <w:r w:rsidRPr="00301B4B">
        <w:rPr>
          <w:i/>
        </w:rPr>
        <w:t>Journal of applied ecology</w:t>
      </w:r>
      <w:r w:rsidRPr="00301B4B">
        <w:rPr>
          <w:b/>
        </w:rPr>
        <w:t>,</w:t>
      </w:r>
      <w:r w:rsidRPr="00301B4B">
        <w:t xml:space="preserve"> 295-310.</w:t>
      </w:r>
      <w:bookmarkEnd w:id="39"/>
    </w:p>
    <w:p w14:paraId="285D1A82" w14:textId="77777777" w:rsidR="00301B4B" w:rsidRPr="00301B4B" w:rsidRDefault="00301B4B" w:rsidP="00301B4B">
      <w:pPr>
        <w:pStyle w:val="EndNoteBibliography"/>
        <w:ind w:left="720" w:hanging="720"/>
      </w:pPr>
      <w:bookmarkStart w:id="40" w:name="_ENREF_27"/>
      <w:r w:rsidRPr="00301B4B">
        <w:t xml:space="preserve">Zadoks, J. C., Chang, T. T. and Konzak, C. F. 1974. A decimal code for the growth stages of cereals. </w:t>
      </w:r>
      <w:r w:rsidRPr="00301B4B">
        <w:rPr>
          <w:i/>
        </w:rPr>
        <w:t>Weed research,</w:t>
      </w:r>
      <w:r w:rsidRPr="00301B4B">
        <w:t xml:space="preserve"> </w:t>
      </w:r>
      <w:r w:rsidRPr="00301B4B">
        <w:rPr>
          <w:b/>
        </w:rPr>
        <w:t>14,</w:t>
      </w:r>
      <w:r w:rsidRPr="00301B4B">
        <w:t xml:space="preserve"> 415-421.</w:t>
      </w:r>
      <w:bookmarkEnd w:id="40"/>
    </w:p>
    <w:p w14:paraId="5A1F29D9" w14:textId="1653CFF1" w:rsidR="00434DFF" w:rsidRDefault="00CF5B9D" w:rsidP="00434DFF">
      <w:pPr>
        <w:spacing w:line="480" w:lineRule="auto"/>
        <w:jc w:val="both"/>
        <w:rPr>
          <w:rFonts w:ascii="Times New Roman" w:hAnsi="Times New Roman" w:cs="Times New Roman"/>
          <w:color w:val="000000" w:themeColor="text1"/>
          <w:sz w:val="24"/>
          <w:szCs w:val="24"/>
        </w:rPr>
      </w:pPr>
      <w:r w:rsidRPr="00014B81">
        <w:rPr>
          <w:rFonts w:ascii="Times New Roman" w:hAnsi="Times New Roman" w:cs="Times New Roman"/>
          <w:color w:val="000000" w:themeColor="text1"/>
          <w:sz w:val="24"/>
          <w:szCs w:val="24"/>
        </w:rPr>
        <w:fldChar w:fldCharType="end"/>
      </w:r>
    </w:p>
    <w:sectPr w:rsidR="00434DFF" w:rsidSect="00A21E0B">
      <w:footerReference w:type="default" r:id="rId11"/>
      <w:type w:val="continuous"/>
      <w:pgSz w:w="11906" w:h="16838" w:code="9"/>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940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94069" w16cid:durableId="201E26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9E5CD" w14:textId="77777777" w:rsidR="001D70C1" w:rsidRDefault="001D70C1" w:rsidP="00C823E0">
      <w:pPr>
        <w:spacing w:after="0" w:line="240" w:lineRule="auto"/>
      </w:pPr>
      <w:r>
        <w:separator/>
      </w:r>
    </w:p>
  </w:endnote>
  <w:endnote w:type="continuationSeparator" w:id="0">
    <w:p w14:paraId="7F544A84" w14:textId="77777777" w:rsidR="001D70C1" w:rsidRDefault="001D70C1" w:rsidP="00C8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729478"/>
      <w:docPartObj>
        <w:docPartGallery w:val="Page Numbers (Bottom of Page)"/>
        <w:docPartUnique/>
      </w:docPartObj>
    </w:sdtPr>
    <w:sdtEndPr>
      <w:rPr>
        <w:noProof/>
      </w:rPr>
    </w:sdtEndPr>
    <w:sdtContent>
      <w:p w14:paraId="0DC48438" w14:textId="77777777" w:rsidR="001D70C1" w:rsidRDefault="001D70C1">
        <w:pPr>
          <w:pStyle w:val="Footer"/>
          <w:jc w:val="right"/>
        </w:pPr>
        <w:r>
          <w:fldChar w:fldCharType="begin"/>
        </w:r>
        <w:r>
          <w:instrText xml:space="preserve"> PAGE   \* MERGEFORMAT </w:instrText>
        </w:r>
        <w:r>
          <w:fldChar w:fldCharType="separate"/>
        </w:r>
        <w:r w:rsidR="00301B4B">
          <w:rPr>
            <w:noProof/>
          </w:rPr>
          <w:t>2</w:t>
        </w:r>
        <w:r>
          <w:rPr>
            <w:noProof/>
          </w:rPr>
          <w:fldChar w:fldCharType="end"/>
        </w:r>
      </w:p>
    </w:sdtContent>
  </w:sdt>
  <w:p w14:paraId="4711120A" w14:textId="77777777" w:rsidR="001D70C1" w:rsidRDefault="001D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2A82" w14:textId="77777777" w:rsidR="001D70C1" w:rsidRDefault="001D70C1" w:rsidP="00C823E0">
      <w:pPr>
        <w:spacing w:after="0" w:line="240" w:lineRule="auto"/>
      </w:pPr>
      <w:r>
        <w:separator/>
      </w:r>
    </w:p>
  </w:footnote>
  <w:footnote w:type="continuationSeparator" w:id="0">
    <w:p w14:paraId="4E76B885" w14:textId="77777777" w:rsidR="001D70C1" w:rsidRDefault="001D70C1" w:rsidP="00C8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0CC"/>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3C002F3"/>
    <w:multiLevelType w:val="hybridMultilevel"/>
    <w:tmpl w:val="AC943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717276"/>
    <w:multiLevelType w:val="hybridMultilevel"/>
    <w:tmpl w:val="CED2E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481A3A"/>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272637B"/>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7CC71CD"/>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1414FFA"/>
    <w:multiLevelType w:val="hybridMultilevel"/>
    <w:tmpl w:val="BAE21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7D653AB"/>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C426936"/>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50E2260E"/>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52A017CB"/>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5DC33E4"/>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57F771E0"/>
    <w:multiLevelType w:val="hybridMultilevel"/>
    <w:tmpl w:val="DD303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9362E2E"/>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5B6202E3"/>
    <w:multiLevelType w:val="hybridMultilevel"/>
    <w:tmpl w:val="A686CC8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0A67E93"/>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615240FB"/>
    <w:multiLevelType w:val="hybridMultilevel"/>
    <w:tmpl w:val="477A84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3D823EF"/>
    <w:multiLevelType w:val="hybridMultilevel"/>
    <w:tmpl w:val="60FCFC26"/>
    <w:lvl w:ilvl="0" w:tplc="F1DE7D6C">
      <w:start w:val="1"/>
      <w:numFmt w:val="bullet"/>
      <w:lvlText w:val=""/>
      <w:lvlJc w:val="left"/>
      <w:pPr>
        <w:tabs>
          <w:tab w:val="num" w:pos="720"/>
        </w:tabs>
        <w:ind w:left="720" w:hanging="360"/>
      </w:pPr>
      <w:rPr>
        <w:rFonts w:ascii="Wingdings" w:hAnsi="Wingdings" w:hint="default"/>
      </w:rPr>
    </w:lvl>
    <w:lvl w:ilvl="1" w:tplc="24202846">
      <w:start w:val="1965"/>
      <w:numFmt w:val="bullet"/>
      <w:lvlText w:val="•"/>
      <w:lvlJc w:val="left"/>
      <w:pPr>
        <w:tabs>
          <w:tab w:val="num" w:pos="1440"/>
        </w:tabs>
        <w:ind w:left="1440" w:hanging="360"/>
      </w:pPr>
      <w:rPr>
        <w:rFonts w:ascii="Arial" w:hAnsi="Arial" w:hint="default"/>
      </w:rPr>
    </w:lvl>
    <w:lvl w:ilvl="2" w:tplc="8B64F8A6" w:tentative="1">
      <w:start w:val="1"/>
      <w:numFmt w:val="bullet"/>
      <w:lvlText w:val=""/>
      <w:lvlJc w:val="left"/>
      <w:pPr>
        <w:tabs>
          <w:tab w:val="num" w:pos="2160"/>
        </w:tabs>
        <w:ind w:left="2160" w:hanging="360"/>
      </w:pPr>
      <w:rPr>
        <w:rFonts w:ascii="Wingdings" w:hAnsi="Wingdings" w:hint="default"/>
      </w:rPr>
    </w:lvl>
    <w:lvl w:ilvl="3" w:tplc="ABF431B6" w:tentative="1">
      <w:start w:val="1"/>
      <w:numFmt w:val="bullet"/>
      <w:lvlText w:val=""/>
      <w:lvlJc w:val="left"/>
      <w:pPr>
        <w:tabs>
          <w:tab w:val="num" w:pos="2880"/>
        </w:tabs>
        <w:ind w:left="2880" w:hanging="360"/>
      </w:pPr>
      <w:rPr>
        <w:rFonts w:ascii="Wingdings" w:hAnsi="Wingdings" w:hint="default"/>
      </w:rPr>
    </w:lvl>
    <w:lvl w:ilvl="4" w:tplc="7BCE08B4" w:tentative="1">
      <w:start w:val="1"/>
      <w:numFmt w:val="bullet"/>
      <w:lvlText w:val=""/>
      <w:lvlJc w:val="left"/>
      <w:pPr>
        <w:tabs>
          <w:tab w:val="num" w:pos="3600"/>
        </w:tabs>
        <w:ind w:left="3600" w:hanging="360"/>
      </w:pPr>
      <w:rPr>
        <w:rFonts w:ascii="Wingdings" w:hAnsi="Wingdings" w:hint="default"/>
      </w:rPr>
    </w:lvl>
    <w:lvl w:ilvl="5" w:tplc="5A54B05E" w:tentative="1">
      <w:start w:val="1"/>
      <w:numFmt w:val="bullet"/>
      <w:lvlText w:val=""/>
      <w:lvlJc w:val="left"/>
      <w:pPr>
        <w:tabs>
          <w:tab w:val="num" w:pos="4320"/>
        </w:tabs>
        <w:ind w:left="4320" w:hanging="360"/>
      </w:pPr>
      <w:rPr>
        <w:rFonts w:ascii="Wingdings" w:hAnsi="Wingdings" w:hint="default"/>
      </w:rPr>
    </w:lvl>
    <w:lvl w:ilvl="6" w:tplc="87543A40" w:tentative="1">
      <w:start w:val="1"/>
      <w:numFmt w:val="bullet"/>
      <w:lvlText w:val=""/>
      <w:lvlJc w:val="left"/>
      <w:pPr>
        <w:tabs>
          <w:tab w:val="num" w:pos="5040"/>
        </w:tabs>
        <w:ind w:left="5040" w:hanging="360"/>
      </w:pPr>
      <w:rPr>
        <w:rFonts w:ascii="Wingdings" w:hAnsi="Wingdings" w:hint="default"/>
      </w:rPr>
    </w:lvl>
    <w:lvl w:ilvl="7" w:tplc="155CE9F0" w:tentative="1">
      <w:start w:val="1"/>
      <w:numFmt w:val="bullet"/>
      <w:lvlText w:val=""/>
      <w:lvlJc w:val="left"/>
      <w:pPr>
        <w:tabs>
          <w:tab w:val="num" w:pos="5760"/>
        </w:tabs>
        <w:ind w:left="5760" w:hanging="360"/>
      </w:pPr>
      <w:rPr>
        <w:rFonts w:ascii="Wingdings" w:hAnsi="Wingdings" w:hint="default"/>
      </w:rPr>
    </w:lvl>
    <w:lvl w:ilvl="8" w:tplc="215C2EDC" w:tentative="1">
      <w:start w:val="1"/>
      <w:numFmt w:val="bullet"/>
      <w:lvlText w:val=""/>
      <w:lvlJc w:val="left"/>
      <w:pPr>
        <w:tabs>
          <w:tab w:val="num" w:pos="6480"/>
        </w:tabs>
        <w:ind w:left="6480" w:hanging="360"/>
      </w:pPr>
      <w:rPr>
        <w:rFonts w:ascii="Wingdings" w:hAnsi="Wingdings" w:hint="default"/>
      </w:rPr>
    </w:lvl>
  </w:abstractNum>
  <w:abstractNum w:abstractNumId="18">
    <w:nsid w:val="69104730"/>
    <w:multiLevelType w:val="hybridMultilevel"/>
    <w:tmpl w:val="9B081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D3590F"/>
    <w:multiLevelType w:val="hybridMultilevel"/>
    <w:tmpl w:val="A2BEE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EFF711C"/>
    <w:multiLevelType w:val="hybridMultilevel"/>
    <w:tmpl w:val="8F0C214C"/>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F0B5AB4"/>
    <w:multiLevelType w:val="multilevel"/>
    <w:tmpl w:val="F664E1D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7183746D"/>
    <w:multiLevelType w:val="multilevel"/>
    <w:tmpl w:val="020CF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11"/>
  </w:num>
  <w:num w:numId="3">
    <w:abstractNumId w:val="3"/>
  </w:num>
  <w:num w:numId="4">
    <w:abstractNumId w:val="17"/>
  </w:num>
  <w:num w:numId="5">
    <w:abstractNumId w:val="0"/>
  </w:num>
  <w:num w:numId="6">
    <w:abstractNumId w:val="9"/>
  </w:num>
  <w:num w:numId="7">
    <w:abstractNumId w:val="5"/>
  </w:num>
  <w:num w:numId="8">
    <w:abstractNumId w:val="1"/>
  </w:num>
  <w:num w:numId="9">
    <w:abstractNumId w:val="22"/>
  </w:num>
  <w:num w:numId="10">
    <w:abstractNumId w:val="10"/>
  </w:num>
  <w:num w:numId="11">
    <w:abstractNumId w:val="6"/>
  </w:num>
  <w:num w:numId="12">
    <w:abstractNumId w:val="8"/>
  </w:num>
  <w:num w:numId="13">
    <w:abstractNumId w:val="7"/>
  </w:num>
  <w:num w:numId="14">
    <w:abstractNumId w:val="2"/>
  </w:num>
  <w:num w:numId="15">
    <w:abstractNumId w:val="19"/>
  </w:num>
  <w:num w:numId="16">
    <w:abstractNumId w:val="15"/>
  </w:num>
  <w:num w:numId="17">
    <w:abstractNumId w:val="4"/>
  </w:num>
  <w:num w:numId="18">
    <w:abstractNumId w:val="13"/>
  </w:num>
  <w:num w:numId="19">
    <w:abstractNumId w:val="20"/>
  </w:num>
  <w:num w:numId="20">
    <w:abstractNumId w:val="21"/>
  </w:num>
  <w:num w:numId="21">
    <w:abstractNumId w:val="1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pe9020e6xwa2reesaw5asfy5adva025spr9&quot;&gt;PHD EndNote Library&lt;record-ids&gt;&lt;item&gt;1&lt;/item&gt;&lt;item&gt;2&lt;/item&gt;&lt;item&gt;3&lt;/item&gt;&lt;item&gt;15&lt;/item&gt;&lt;item&gt;17&lt;/item&gt;&lt;item&gt;21&lt;/item&gt;&lt;item&gt;22&lt;/item&gt;&lt;item&gt;26&lt;/item&gt;&lt;item&gt;28&lt;/item&gt;&lt;item&gt;32&lt;/item&gt;&lt;item&gt;35&lt;/item&gt;&lt;item&gt;36&lt;/item&gt;&lt;item&gt;108&lt;/item&gt;&lt;item&gt;137&lt;/item&gt;&lt;item&gt;138&lt;/item&gt;&lt;item&gt;142&lt;/item&gt;&lt;item&gt;218&lt;/item&gt;&lt;item&gt;301&lt;/item&gt;&lt;item&gt;353&lt;/item&gt;&lt;item&gt;367&lt;/item&gt;&lt;item&gt;369&lt;/item&gt;&lt;item&gt;373&lt;/item&gt;&lt;item&gt;374&lt;/item&gt;&lt;item&gt;375&lt;/item&gt;&lt;item&gt;380&lt;/item&gt;&lt;item&gt;386&lt;/item&gt;&lt;item&gt;389&lt;/item&gt;&lt;/record-ids&gt;&lt;/item&gt;&lt;/Libraries&gt;"/>
  </w:docVars>
  <w:rsids>
    <w:rsidRoot w:val="00D85454"/>
    <w:rsid w:val="00001854"/>
    <w:rsid w:val="00001C53"/>
    <w:rsid w:val="0000276F"/>
    <w:rsid w:val="00002CEA"/>
    <w:rsid w:val="00004DAC"/>
    <w:rsid w:val="0000770D"/>
    <w:rsid w:val="000077E1"/>
    <w:rsid w:val="00007878"/>
    <w:rsid w:val="000112BB"/>
    <w:rsid w:val="0001152A"/>
    <w:rsid w:val="00011C4D"/>
    <w:rsid w:val="00011E80"/>
    <w:rsid w:val="00013209"/>
    <w:rsid w:val="00013296"/>
    <w:rsid w:val="000133CD"/>
    <w:rsid w:val="000137E4"/>
    <w:rsid w:val="00014262"/>
    <w:rsid w:val="00014B81"/>
    <w:rsid w:val="00015D93"/>
    <w:rsid w:val="0001659D"/>
    <w:rsid w:val="00016B17"/>
    <w:rsid w:val="00017539"/>
    <w:rsid w:val="00020DDB"/>
    <w:rsid w:val="00021447"/>
    <w:rsid w:val="000228CE"/>
    <w:rsid w:val="00022A0B"/>
    <w:rsid w:val="000239E4"/>
    <w:rsid w:val="00023B65"/>
    <w:rsid w:val="00024689"/>
    <w:rsid w:val="0002521D"/>
    <w:rsid w:val="00026C47"/>
    <w:rsid w:val="00027537"/>
    <w:rsid w:val="00027919"/>
    <w:rsid w:val="0002793E"/>
    <w:rsid w:val="00030095"/>
    <w:rsid w:val="000300B5"/>
    <w:rsid w:val="0003069C"/>
    <w:rsid w:val="00031611"/>
    <w:rsid w:val="00031FE5"/>
    <w:rsid w:val="00033041"/>
    <w:rsid w:val="0003306C"/>
    <w:rsid w:val="00033F15"/>
    <w:rsid w:val="00034523"/>
    <w:rsid w:val="00035F5C"/>
    <w:rsid w:val="00036EBA"/>
    <w:rsid w:val="000375C7"/>
    <w:rsid w:val="00037C7A"/>
    <w:rsid w:val="00040C6C"/>
    <w:rsid w:val="00040F71"/>
    <w:rsid w:val="0004166B"/>
    <w:rsid w:val="00041F24"/>
    <w:rsid w:val="00042259"/>
    <w:rsid w:val="00043192"/>
    <w:rsid w:val="000432D4"/>
    <w:rsid w:val="0004575A"/>
    <w:rsid w:val="000457CB"/>
    <w:rsid w:val="00045E14"/>
    <w:rsid w:val="00047318"/>
    <w:rsid w:val="00047E91"/>
    <w:rsid w:val="000505A9"/>
    <w:rsid w:val="00050A7E"/>
    <w:rsid w:val="00050FB5"/>
    <w:rsid w:val="00052994"/>
    <w:rsid w:val="00052DCC"/>
    <w:rsid w:val="00052E3E"/>
    <w:rsid w:val="00053F9F"/>
    <w:rsid w:val="00054133"/>
    <w:rsid w:val="000559FE"/>
    <w:rsid w:val="000568E7"/>
    <w:rsid w:val="00056E93"/>
    <w:rsid w:val="00057C26"/>
    <w:rsid w:val="000621CD"/>
    <w:rsid w:val="00063391"/>
    <w:rsid w:val="000646BA"/>
    <w:rsid w:val="00064E69"/>
    <w:rsid w:val="00065D6E"/>
    <w:rsid w:val="00071210"/>
    <w:rsid w:val="00071A14"/>
    <w:rsid w:val="00071DDE"/>
    <w:rsid w:val="00072229"/>
    <w:rsid w:val="00072998"/>
    <w:rsid w:val="00073C60"/>
    <w:rsid w:val="00074998"/>
    <w:rsid w:val="000754E5"/>
    <w:rsid w:val="00075956"/>
    <w:rsid w:val="0007687E"/>
    <w:rsid w:val="00076D08"/>
    <w:rsid w:val="00077C53"/>
    <w:rsid w:val="00080475"/>
    <w:rsid w:val="00081BC5"/>
    <w:rsid w:val="000827C8"/>
    <w:rsid w:val="000827D8"/>
    <w:rsid w:val="00082C7F"/>
    <w:rsid w:val="00084C51"/>
    <w:rsid w:val="00087155"/>
    <w:rsid w:val="00087E10"/>
    <w:rsid w:val="00087F24"/>
    <w:rsid w:val="000905EF"/>
    <w:rsid w:val="00090EBE"/>
    <w:rsid w:val="00091213"/>
    <w:rsid w:val="0009184F"/>
    <w:rsid w:val="00092320"/>
    <w:rsid w:val="00092A13"/>
    <w:rsid w:val="0009374A"/>
    <w:rsid w:val="00093B5E"/>
    <w:rsid w:val="00093D4A"/>
    <w:rsid w:val="00094E5E"/>
    <w:rsid w:val="000951DE"/>
    <w:rsid w:val="000964A8"/>
    <w:rsid w:val="00096DBE"/>
    <w:rsid w:val="00097F9A"/>
    <w:rsid w:val="000A0ECC"/>
    <w:rsid w:val="000A171C"/>
    <w:rsid w:val="000A2325"/>
    <w:rsid w:val="000A296B"/>
    <w:rsid w:val="000A2EBA"/>
    <w:rsid w:val="000A3B86"/>
    <w:rsid w:val="000A3F8A"/>
    <w:rsid w:val="000A448E"/>
    <w:rsid w:val="000A5611"/>
    <w:rsid w:val="000A6770"/>
    <w:rsid w:val="000A76B2"/>
    <w:rsid w:val="000A797E"/>
    <w:rsid w:val="000B3176"/>
    <w:rsid w:val="000B32C2"/>
    <w:rsid w:val="000B4606"/>
    <w:rsid w:val="000B572F"/>
    <w:rsid w:val="000B5A13"/>
    <w:rsid w:val="000B6625"/>
    <w:rsid w:val="000B7353"/>
    <w:rsid w:val="000B7B8C"/>
    <w:rsid w:val="000C1346"/>
    <w:rsid w:val="000C1478"/>
    <w:rsid w:val="000C19A5"/>
    <w:rsid w:val="000C1BCC"/>
    <w:rsid w:val="000C250E"/>
    <w:rsid w:val="000C3EA7"/>
    <w:rsid w:val="000C4815"/>
    <w:rsid w:val="000C5FF1"/>
    <w:rsid w:val="000C62F8"/>
    <w:rsid w:val="000C66D0"/>
    <w:rsid w:val="000C68B2"/>
    <w:rsid w:val="000C6B50"/>
    <w:rsid w:val="000C7AA8"/>
    <w:rsid w:val="000C7B86"/>
    <w:rsid w:val="000C7E9C"/>
    <w:rsid w:val="000D08A8"/>
    <w:rsid w:val="000D165D"/>
    <w:rsid w:val="000D17B5"/>
    <w:rsid w:val="000D1ACD"/>
    <w:rsid w:val="000D218B"/>
    <w:rsid w:val="000D2F66"/>
    <w:rsid w:val="000D3229"/>
    <w:rsid w:val="000D346A"/>
    <w:rsid w:val="000D3CFB"/>
    <w:rsid w:val="000D51F5"/>
    <w:rsid w:val="000D5424"/>
    <w:rsid w:val="000D6305"/>
    <w:rsid w:val="000D6C0E"/>
    <w:rsid w:val="000D6C1E"/>
    <w:rsid w:val="000D7BAD"/>
    <w:rsid w:val="000D7C00"/>
    <w:rsid w:val="000D7FE9"/>
    <w:rsid w:val="000E036B"/>
    <w:rsid w:val="000E0592"/>
    <w:rsid w:val="000E150A"/>
    <w:rsid w:val="000E1A9D"/>
    <w:rsid w:val="000E2820"/>
    <w:rsid w:val="000E2825"/>
    <w:rsid w:val="000E3BA2"/>
    <w:rsid w:val="000E3F23"/>
    <w:rsid w:val="000E4989"/>
    <w:rsid w:val="000E630D"/>
    <w:rsid w:val="000E6357"/>
    <w:rsid w:val="000E69A1"/>
    <w:rsid w:val="000E771D"/>
    <w:rsid w:val="000F1A96"/>
    <w:rsid w:val="000F1D3E"/>
    <w:rsid w:val="000F1F0B"/>
    <w:rsid w:val="000F248E"/>
    <w:rsid w:val="000F25DF"/>
    <w:rsid w:val="000F286C"/>
    <w:rsid w:val="000F45E1"/>
    <w:rsid w:val="000F4626"/>
    <w:rsid w:val="000F4787"/>
    <w:rsid w:val="000F4EBE"/>
    <w:rsid w:val="000F50DD"/>
    <w:rsid w:val="000F5862"/>
    <w:rsid w:val="000F6808"/>
    <w:rsid w:val="000F6A4D"/>
    <w:rsid w:val="000F6AAF"/>
    <w:rsid w:val="000F71B0"/>
    <w:rsid w:val="000F77D2"/>
    <w:rsid w:val="000F78A0"/>
    <w:rsid w:val="0010028B"/>
    <w:rsid w:val="00100CF7"/>
    <w:rsid w:val="00101C49"/>
    <w:rsid w:val="0010254D"/>
    <w:rsid w:val="00102A22"/>
    <w:rsid w:val="00102B49"/>
    <w:rsid w:val="00104C26"/>
    <w:rsid w:val="00104CD8"/>
    <w:rsid w:val="00105A36"/>
    <w:rsid w:val="00106967"/>
    <w:rsid w:val="00111B58"/>
    <w:rsid w:val="0011209C"/>
    <w:rsid w:val="00112770"/>
    <w:rsid w:val="00112EFB"/>
    <w:rsid w:val="00112FE1"/>
    <w:rsid w:val="00113B09"/>
    <w:rsid w:val="00113C37"/>
    <w:rsid w:val="001144F1"/>
    <w:rsid w:val="0011477A"/>
    <w:rsid w:val="001148CD"/>
    <w:rsid w:val="00115C30"/>
    <w:rsid w:val="00116496"/>
    <w:rsid w:val="001175CE"/>
    <w:rsid w:val="0012043D"/>
    <w:rsid w:val="00121CAF"/>
    <w:rsid w:val="001225DE"/>
    <w:rsid w:val="00122D77"/>
    <w:rsid w:val="001230F3"/>
    <w:rsid w:val="00123511"/>
    <w:rsid w:val="001235A2"/>
    <w:rsid w:val="001248D0"/>
    <w:rsid w:val="00125A5F"/>
    <w:rsid w:val="00125C70"/>
    <w:rsid w:val="00126946"/>
    <w:rsid w:val="00127456"/>
    <w:rsid w:val="00127DA1"/>
    <w:rsid w:val="00130023"/>
    <w:rsid w:val="00130A18"/>
    <w:rsid w:val="00131ABC"/>
    <w:rsid w:val="0013266B"/>
    <w:rsid w:val="00132DEE"/>
    <w:rsid w:val="001345FD"/>
    <w:rsid w:val="00135A2A"/>
    <w:rsid w:val="00135B56"/>
    <w:rsid w:val="00136322"/>
    <w:rsid w:val="001405D1"/>
    <w:rsid w:val="00142955"/>
    <w:rsid w:val="00142A8B"/>
    <w:rsid w:val="0014320F"/>
    <w:rsid w:val="00143C5E"/>
    <w:rsid w:val="00144D72"/>
    <w:rsid w:val="00150702"/>
    <w:rsid w:val="00150A36"/>
    <w:rsid w:val="00150ABA"/>
    <w:rsid w:val="001516EC"/>
    <w:rsid w:val="00151F50"/>
    <w:rsid w:val="0015263E"/>
    <w:rsid w:val="00153790"/>
    <w:rsid w:val="00153AE8"/>
    <w:rsid w:val="00154547"/>
    <w:rsid w:val="00154BEA"/>
    <w:rsid w:val="00155CA7"/>
    <w:rsid w:val="00156B1F"/>
    <w:rsid w:val="0015748E"/>
    <w:rsid w:val="00157A0C"/>
    <w:rsid w:val="00157EB5"/>
    <w:rsid w:val="0016028E"/>
    <w:rsid w:val="00160CC8"/>
    <w:rsid w:val="00161FE7"/>
    <w:rsid w:val="00162404"/>
    <w:rsid w:val="00162C75"/>
    <w:rsid w:val="00163AD2"/>
    <w:rsid w:val="00165A10"/>
    <w:rsid w:val="00165C35"/>
    <w:rsid w:val="00166384"/>
    <w:rsid w:val="0016691C"/>
    <w:rsid w:val="00166C64"/>
    <w:rsid w:val="0017011F"/>
    <w:rsid w:val="0017043D"/>
    <w:rsid w:val="00170623"/>
    <w:rsid w:val="00170BB6"/>
    <w:rsid w:val="0017173F"/>
    <w:rsid w:val="00171D28"/>
    <w:rsid w:val="0017221E"/>
    <w:rsid w:val="001722E3"/>
    <w:rsid w:val="00174EB4"/>
    <w:rsid w:val="00175031"/>
    <w:rsid w:val="001753D8"/>
    <w:rsid w:val="00175CF3"/>
    <w:rsid w:val="00175D8C"/>
    <w:rsid w:val="00176754"/>
    <w:rsid w:val="00176ED6"/>
    <w:rsid w:val="00177934"/>
    <w:rsid w:val="0017797F"/>
    <w:rsid w:val="00177BF6"/>
    <w:rsid w:val="001803B4"/>
    <w:rsid w:val="0018129E"/>
    <w:rsid w:val="00181742"/>
    <w:rsid w:val="00182348"/>
    <w:rsid w:val="00182BBA"/>
    <w:rsid w:val="001831F0"/>
    <w:rsid w:val="0018350F"/>
    <w:rsid w:val="00184F1C"/>
    <w:rsid w:val="001867E1"/>
    <w:rsid w:val="001900D0"/>
    <w:rsid w:val="00190B2E"/>
    <w:rsid w:val="00190D8D"/>
    <w:rsid w:val="00190F16"/>
    <w:rsid w:val="001914ED"/>
    <w:rsid w:val="001918F6"/>
    <w:rsid w:val="0019379A"/>
    <w:rsid w:val="0019407C"/>
    <w:rsid w:val="0019414A"/>
    <w:rsid w:val="0019475E"/>
    <w:rsid w:val="001948F0"/>
    <w:rsid w:val="00195847"/>
    <w:rsid w:val="0019584C"/>
    <w:rsid w:val="00195AD8"/>
    <w:rsid w:val="001968D2"/>
    <w:rsid w:val="00196CA5"/>
    <w:rsid w:val="001979FD"/>
    <w:rsid w:val="001A06BA"/>
    <w:rsid w:val="001A1056"/>
    <w:rsid w:val="001A3A40"/>
    <w:rsid w:val="001A43B5"/>
    <w:rsid w:val="001A4769"/>
    <w:rsid w:val="001A550C"/>
    <w:rsid w:val="001A57FE"/>
    <w:rsid w:val="001A678F"/>
    <w:rsid w:val="001A6902"/>
    <w:rsid w:val="001B01BB"/>
    <w:rsid w:val="001B1A65"/>
    <w:rsid w:val="001B1BED"/>
    <w:rsid w:val="001B2266"/>
    <w:rsid w:val="001B34F8"/>
    <w:rsid w:val="001B3E4B"/>
    <w:rsid w:val="001B3FC2"/>
    <w:rsid w:val="001B4B66"/>
    <w:rsid w:val="001B54D8"/>
    <w:rsid w:val="001B6B27"/>
    <w:rsid w:val="001B7F2F"/>
    <w:rsid w:val="001C0958"/>
    <w:rsid w:val="001C11A5"/>
    <w:rsid w:val="001C11B7"/>
    <w:rsid w:val="001C21F0"/>
    <w:rsid w:val="001C221E"/>
    <w:rsid w:val="001C30F9"/>
    <w:rsid w:val="001C4592"/>
    <w:rsid w:val="001C4E3B"/>
    <w:rsid w:val="001C73E2"/>
    <w:rsid w:val="001C7E9A"/>
    <w:rsid w:val="001D09D4"/>
    <w:rsid w:val="001D2625"/>
    <w:rsid w:val="001D2D28"/>
    <w:rsid w:val="001D2E2C"/>
    <w:rsid w:val="001D325C"/>
    <w:rsid w:val="001D3FB4"/>
    <w:rsid w:val="001D68EC"/>
    <w:rsid w:val="001D6A2A"/>
    <w:rsid w:val="001D6B95"/>
    <w:rsid w:val="001D7049"/>
    <w:rsid w:val="001D70C1"/>
    <w:rsid w:val="001D7B46"/>
    <w:rsid w:val="001E0793"/>
    <w:rsid w:val="001E0D29"/>
    <w:rsid w:val="001E0DBA"/>
    <w:rsid w:val="001E0F23"/>
    <w:rsid w:val="001E1224"/>
    <w:rsid w:val="001E1C32"/>
    <w:rsid w:val="001E2D9F"/>
    <w:rsid w:val="001E4A3B"/>
    <w:rsid w:val="001E4EEE"/>
    <w:rsid w:val="001E5A0E"/>
    <w:rsid w:val="001E5A3B"/>
    <w:rsid w:val="001E5FFA"/>
    <w:rsid w:val="001E61C9"/>
    <w:rsid w:val="001E63B9"/>
    <w:rsid w:val="001E79FA"/>
    <w:rsid w:val="001F119C"/>
    <w:rsid w:val="001F15DF"/>
    <w:rsid w:val="001F21DE"/>
    <w:rsid w:val="001F238A"/>
    <w:rsid w:val="001F313D"/>
    <w:rsid w:val="001F3CEB"/>
    <w:rsid w:val="001F57E4"/>
    <w:rsid w:val="001F5A46"/>
    <w:rsid w:val="001F62E9"/>
    <w:rsid w:val="001F6AEA"/>
    <w:rsid w:val="002002CD"/>
    <w:rsid w:val="00200445"/>
    <w:rsid w:val="00200BAB"/>
    <w:rsid w:val="00200C87"/>
    <w:rsid w:val="002016BE"/>
    <w:rsid w:val="002017E2"/>
    <w:rsid w:val="002032A7"/>
    <w:rsid w:val="0020413B"/>
    <w:rsid w:val="002052BA"/>
    <w:rsid w:val="002054EA"/>
    <w:rsid w:val="00205588"/>
    <w:rsid w:val="00205D5C"/>
    <w:rsid w:val="00206808"/>
    <w:rsid w:val="002069C3"/>
    <w:rsid w:val="00206C0B"/>
    <w:rsid w:val="00207153"/>
    <w:rsid w:val="002076D4"/>
    <w:rsid w:val="002077F0"/>
    <w:rsid w:val="00207B8C"/>
    <w:rsid w:val="00207EB0"/>
    <w:rsid w:val="00211719"/>
    <w:rsid w:val="00211BC9"/>
    <w:rsid w:val="00213F0F"/>
    <w:rsid w:val="002141B1"/>
    <w:rsid w:val="00214DBF"/>
    <w:rsid w:val="00215035"/>
    <w:rsid w:val="00215881"/>
    <w:rsid w:val="002173FA"/>
    <w:rsid w:val="00217530"/>
    <w:rsid w:val="00220F96"/>
    <w:rsid w:val="0022153C"/>
    <w:rsid w:val="00221BA6"/>
    <w:rsid w:val="00222C36"/>
    <w:rsid w:val="00223514"/>
    <w:rsid w:val="00223B39"/>
    <w:rsid w:val="00225939"/>
    <w:rsid w:val="00225CB0"/>
    <w:rsid w:val="00225E7A"/>
    <w:rsid w:val="002262A2"/>
    <w:rsid w:val="002266AE"/>
    <w:rsid w:val="002272AA"/>
    <w:rsid w:val="00230A73"/>
    <w:rsid w:val="0023306E"/>
    <w:rsid w:val="0023386A"/>
    <w:rsid w:val="0023415C"/>
    <w:rsid w:val="002345B7"/>
    <w:rsid w:val="00235BE9"/>
    <w:rsid w:val="0023686A"/>
    <w:rsid w:val="00236D40"/>
    <w:rsid w:val="002377BD"/>
    <w:rsid w:val="00240056"/>
    <w:rsid w:val="00240192"/>
    <w:rsid w:val="002405A4"/>
    <w:rsid w:val="00242B1E"/>
    <w:rsid w:val="002432A9"/>
    <w:rsid w:val="00243A2F"/>
    <w:rsid w:val="002443D1"/>
    <w:rsid w:val="002444D2"/>
    <w:rsid w:val="002451A2"/>
    <w:rsid w:val="002456E7"/>
    <w:rsid w:val="00245C57"/>
    <w:rsid w:val="002500DD"/>
    <w:rsid w:val="0025108A"/>
    <w:rsid w:val="00251574"/>
    <w:rsid w:val="00251811"/>
    <w:rsid w:val="002521F5"/>
    <w:rsid w:val="00252295"/>
    <w:rsid w:val="00253A32"/>
    <w:rsid w:val="00253E28"/>
    <w:rsid w:val="002554EC"/>
    <w:rsid w:val="00255B18"/>
    <w:rsid w:val="00255FB8"/>
    <w:rsid w:val="002560DE"/>
    <w:rsid w:val="00260C7C"/>
    <w:rsid w:val="00262354"/>
    <w:rsid w:val="00262A41"/>
    <w:rsid w:val="0026476A"/>
    <w:rsid w:val="0026535F"/>
    <w:rsid w:val="00266CB4"/>
    <w:rsid w:val="00266DAC"/>
    <w:rsid w:val="0026731B"/>
    <w:rsid w:val="00267F37"/>
    <w:rsid w:val="00270046"/>
    <w:rsid w:val="002701B7"/>
    <w:rsid w:val="0027131E"/>
    <w:rsid w:val="00271D42"/>
    <w:rsid w:val="002720DE"/>
    <w:rsid w:val="00272F38"/>
    <w:rsid w:val="00273670"/>
    <w:rsid w:val="00274603"/>
    <w:rsid w:val="00276853"/>
    <w:rsid w:val="00276EBA"/>
    <w:rsid w:val="002775F4"/>
    <w:rsid w:val="00277615"/>
    <w:rsid w:val="0027788B"/>
    <w:rsid w:val="0028129B"/>
    <w:rsid w:val="00281BA4"/>
    <w:rsid w:val="002824C2"/>
    <w:rsid w:val="00282E99"/>
    <w:rsid w:val="0028336B"/>
    <w:rsid w:val="002835DA"/>
    <w:rsid w:val="00283798"/>
    <w:rsid w:val="00283B2E"/>
    <w:rsid w:val="00283D7C"/>
    <w:rsid w:val="00283DEB"/>
    <w:rsid w:val="0028463C"/>
    <w:rsid w:val="00285931"/>
    <w:rsid w:val="00285C92"/>
    <w:rsid w:val="00286D43"/>
    <w:rsid w:val="0029039E"/>
    <w:rsid w:val="00290FAA"/>
    <w:rsid w:val="00291732"/>
    <w:rsid w:val="00291B0A"/>
    <w:rsid w:val="00293CB2"/>
    <w:rsid w:val="002940FD"/>
    <w:rsid w:val="00294A9F"/>
    <w:rsid w:val="00294F94"/>
    <w:rsid w:val="0029540A"/>
    <w:rsid w:val="002957CA"/>
    <w:rsid w:val="002966ED"/>
    <w:rsid w:val="00296DF1"/>
    <w:rsid w:val="00297E07"/>
    <w:rsid w:val="002A000B"/>
    <w:rsid w:val="002A09FF"/>
    <w:rsid w:val="002A1A05"/>
    <w:rsid w:val="002A1B7D"/>
    <w:rsid w:val="002A1C28"/>
    <w:rsid w:val="002A1DF5"/>
    <w:rsid w:val="002A22BE"/>
    <w:rsid w:val="002A2535"/>
    <w:rsid w:val="002A257E"/>
    <w:rsid w:val="002A4C07"/>
    <w:rsid w:val="002A4E0F"/>
    <w:rsid w:val="002A511C"/>
    <w:rsid w:val="002A51F4"/>
    <w:rsid w:val="002A63F8"/>
    <w:rsid w:val="002A6DEA"/>
    <w:rsid w:val="002A7100"/>
    <w:rsid w:val="002B0273"/>
    <w:rsid w:val="002B071E"/>
    <w:rsid w:val="002B1BBA"/>
    <w:rsid w:val="002B2160"/>
    <w:rsid w:val="002B2273"/>
    <w:rsid w:val="002B2445"/>
    <w:rsid w:val="002B2AFB"/>
    <w:rsid w:val="002B2B21"/>
    <w:rsid w:val="002B600F"/>
    <w:rsid w:val="002B64E0"/>
    <w:rsid w:val="002B73A5"/>
    <w:rsid w:val="002C14B7"/>
    <w:rsid w:val="002C1A77"/>
    <w:rsid w:val="002C1F92"/>
    <w:rsid w:val="002C2741"/>
    <w:rsid w:val="002C293F"/>
    <w:rsid w:val="002C318D"/>
    <w:rsid w:val="002C36CD"/>
    <w:rsid w:val="002C3862"/>
    <w:rsid w:val="002C3D96"/>
    <w:rsid w:val="002C403E"/>
    <w:rsid w:val="002C4528"/>
    <w:rsid w:val="002C4A55"/>
    <w:rsid w:val="002C6119"/>
    <w:rsid w:val="002C6A7A"/>
    <w:rsid w:val="002D0446"/>
    <w:rsid w:val="002D0986"/>
    <w:rsid w:val="002D2019"/>
    <w:rsid w:val="002D2245"/>
    <w:rsid w:val="002D3752"/>
    <w:rsid w:val="002D3FCC"/>
    <w:rsid w:val="002D424F"/>
    <w:rsid w:val="002D484D"/>
    <w:rsid w:val="002D563A"/>
    <w:rsid w:val="002D7692"/>
    <w:rsid w:val="002D78FD"/>
    <w:rsid w:val="002E0062"/>
    <w:rsid w:val="002E16F5"/>
    <w:rsid w:val="002E4D07"/>
    <w:rsid w:val="002E5503"/>
    <w:rsid w:val="002E769A"/>
    <w:rsid w:val="002E7856"/>
    <w:rsid w:val="002F0459"/>
    <w:rsid w:val="002F30FD"/>
    <w:rsid w:val="002F364B"/>
    <w:rsid w:val="002F3654"/>
    <w:rsid w:val="002F3DA9"/>
    <w:rsid w:val="002F43E8"/>
    <w:rsid w:val="002F5169"/>
    <w:rsid w:val="002F6E83"/>
    <w:rsid w:val="002F7379"/>
    <w:rsid w:val="002F7A93"/>
    <w:rsid w:val="002F7B5C"/>
    <w:rsid w:val="00300BEA"/>
    <w:rsid w:val="00301B4B"/>
    <w:rsid w:val="00302325"/>
    <w:rsid w:val="00302AC4"/>
    <w:rsid w:val="0030376E"/>
    <w:rsid w:val="00305E4B"/>
    <w:rsid w:val="00305ED6"/>
    <w:rsid w:val="00306E5A"/>
    <w:rsid w:val="00307FA4"/>
    <w:rsid w:val="00310AB9"/>
    <w:rsid w:val="0031109C"/>
    <w:rsid w:val="003111A2"/>
    <w:rsid w:val="00311798"/>
    <w:rsid w:val="00311EA5"/>
    <w:rsid w:val="0031221D"/>
    <w:rsid w:val="003129C8"/>
    <w:rsid w:val="00313619"/>
    <w:rsid w:val="00313DC5"/>
    <w:rsid w:val="00314AC3"/>
    <w:rsid w:val="00314CB7"/>
    <w:rsid w:val="0031531B"/>
    <w:rsid w:val="00315ED0"/>
    <w:rsid w:val="003163B3"/>
    <w:rsid w:val="00317773"/>
    <w:rsid w:val="003203A4"/>
    <w:rsid w:val="00321E47"/>
    <w:rsid w:val="00322091"/>
    <w:rsid w:val="00322CAC"/>
    <w:rsid w:val="0032371E"/>
    <w:rsid w:val="003242D2"/>
    <w:rsid w:val="00324896"/>
    <w:rsid w:val="00324C4B"/>
    <w:rsid w:val="00325AFA"/>
    <w:rsid w:val="00327203"/>
    <w:rsid w:val="00330136"/>
    <w:rsid w:val="003304A1"/>
    <w:rsid w:val="0033085C"/>
    <w:rsid w:val="00330CE9"/>
    <w:rsid w:val="00330DB1"/>
    <w:rsid w:val="00330E1D"/>
    <w:rsid w:val="00331402"/>
    <w:rsid w:val="00331A51"/>
    <w:rsid w:val="00332641"/>
    <w:rsid w:val="00332DE6"/>
    <w:rsid w:val="00333D2A"/>
    <w:rsid w:val="00334082"/>
    <w:rsid w:val="00335218"/>
    <w:rsid w:val="00336D89"/>
    <w:rsid w:val="0034018E"/>
    <w:rsid w:val="003409FA"/>
    <w:rsid w:val="00341C71"/>
    <w:rsid w:val="00341ED8"/>
    <w:rsid w:val="0034458F"/>
    <w:rsid w:val="00344D27"/>
    <w:rsid w:val="00344F66"/>
    <w:rsid w:val="00344FB0"/>
    <w:rsid w:val="00345121"/>
    <w:rsid w:val="003464F4"/>
    <w:rsid w:val="00346DB5"/>
    <w:rsid w:val="00346E58"/>
    <w:rsid w:val="00351AFC"/>
    <w:rsid w:val="00352931"/>
    <w:rsid w:val="00353420"/>
    <w:rsid w:val="0035353A"/>
    <w:rsid w:val="003535A2"/>
    <w:rsid w:val="0035362C"/>
    <w:rsid w:val="003547C9"/>
    <w:rsid w:val="00354A2C"/>
    <w:rsid w:val="00354EF6"/>
    <w:rsid w:val="00354FBA"/>
    <w:rsid w:val="00354FE3"/>
    <w:rsid w:val="003551E0"/>
    <w:rsid w:val="00355298"/>
    <w:rsid w:val="003557EF"/>
    <w:rsid w:val="00355ED7"/>
    <w:rsid w:val="00357B12"/>
    <w:rsid w:val="003602C3"/>
    <w:rsid w:val="0036224D"/>
    <w:rsid w:val="003622B5"/>
    <w:rsid w:val="00363223"/>
    <w:rsid w:val="003637E0"/>
    <w:rsid w:val="00364751"/>
    <w:rsid w:val="00365435"/>
    <w:rsid w:val="00366525"/>
    <w:rsid w:val="003665D8"/>
    <w:rsid w:val="00366C5A"/>
    <w:rsid w:val="00366F4D"/>
    <w:rsid w:val="00367159"/>
    <w:rsid w:val="0036770D"/>
    <w:rsid w:val="00370235"/>
    <w:rsid w:val="00370FE2"/>
    <w:rsid w:val="00371708"/>
    <w:rsid w:val="00371759"/>
    <w:rsid w:val="00371AC3"/>
    <w:rsid w:val="00371EDF"/>
    <w:rsid w:val="00372FA5"/>
    <w:rsid w:val="00374A0F"/>
    <w:rsid w:val="0037553D"/>
    <w:rsid w:val="0037768A"/>
    <w:rsid w:val="00377B87"/>
    <w:rsid w:val="00377EF7"/>
    <w:rsid w:val="003805DF"/>
    <w:rsid w:val="003807B3"/>
    <w:rsid w:val="0038151F"/>
    <w:rsid w:val="00382282"/>
    <w:rsid w:val="00382C61"/>
    <w:rsid w:val="003838C4"/>
    <w:rsid w:val="003854B8"/>
    <w:rsid w:val="00385B8E"/>
    <w:rsid w:val="00385C54"/>
    <w:rsid w:val="003867DD"/>
    <w:rsid w:val="003871A2"/>
    <w:rsid w:val="00387C9D"/>
    <w:rsid w:val="00391AFE"/>
    <w:rsid w:val="00391FBB"/>
    <w:rsid w:val="003922D0"/>
    <w:rsid w:val="003931C5"/>
    <w:rsid w:val="003935DA"/>
    <w:rsid w:val="00393F94"/>
    <w:rsid w:val="003947F6"/>
    <w:rsid w:val="00394ADC"/>
    <w:rsid w:val="00395329"/>
    <w:rsid w:val="003955C3"/>
    <w:rsid w:val="00396555"/>
    <w:rsid w:val="00397329"/>
    <w:rsid w:val="003979D6"/>
    <w:rsid w:val="003A01EB"/>
    <w:rsid w:val="003A090B"/>
    <w:rsid w:val="003A3D5A"/>
    <w:rsid w:val="003A457A"/>
    <w:rsid w:val="003A4C57"/>
    <w:rsid w:val="003A4D5B"/>
    <w:rsid w:val="003A4DC1"/>
    <w:rsid w:val="003A56C3"/>
    <w:rsid w:val="003A5E41"/>
    <w:rsid w:val="003A621F"/>
    <w:rsid w:val="003A63C4"/>
    <w:rsid w:val="003A66EC"/>
    <w:rsid w:val="003B00C2"/>
    <w:rsid w:val="003B1451"/>
    <w:rsid w:val="003B1B84"/>
    <w:rsid w:val="003B1F09"/>
    <w:rsid w:val="003B26F1"/>
    <w:rsid w:val="003B3347"/>
    <w:rsid w:val="003B3583"/>
    <w:rsid w:val="003B4981"/>
    <w:rsid w:val="003B5F53"/>
    <w:rsid w:val="003B6609"/>
    <w:rsid w:val="003B68CD"/>
    <w:rsid w:val="003B6B41"/>
    <w:rsid w:val="003B7E67"/>
    <w:rsid w:val="003B7EF2"/>
    <w:rsid w:val="003C00F1"/>
    <w:rsid w:val="003C10B0"/>
    <w:rsid w:val="003C1385"/>
    <w:rsid w:val="003C37D7"/>
    <w:rsid w:val="003C3B07"/>
    <w:rsid w:val="003C415B"/>
    <w:rsid w:val="003C4C54"/>
    <w:rsid w:val="003C68B2"/>
    <w:rsid w:val="003C6F4A"/>
    <w:rsid w:val="003C74DB"/>
    <w:rsid w:val="003C790B"/>
    <w:rsid w:val="003C7E07"/>
    <w:rsid w:val="003D0161"/>
    <w:rsid w:val="003D0CE1"/>
    <w:rsid w:val="003D1156"/>
    <w:rsid w:val="003D169B"/>
    <w:rsid w:val="003D17B7"/>
    <w:rsid w:val="003D1D2E"/>
    <w:rsid w:val="003D2F7C"/>
    <w:rsid w:val="003D44AD"/>
    <w:rsid w:val="003D4D2C"/>
    <w:rsid w:val="003D5A9E"/>
    <w:rsid w:val="003D5DC2"/>
    <w:rsid w:val="003D5EB0"/>
    <w:rsid w:val="003D6075"/>
    <w:rsid w:val="003D6A59"/>
    <w:rsid w:val="003D6A92"/>
    <w:rsid w:val="003D7039"/>
    <w:rsid w:val="003E05EB"/>
    <w:rsid w:val="003E1500"/>
    <w:rsid w:val="003E18E5"/>
    <w:rsid w:val="003E1FB2"/>
    <w:rsid w:val="003E1FFB"/>
    <w:rsid w:val="003E2656"/>
    <w:rsid w:val="003E2DB6"/>
    <w:rsid w:val="003E31C2"/>
    <w:rsid w:val="003E3EE1"/>
    <w:rsid w:val="003E4C49"/>
    <w:rsid w:val="003E4DA7"/>
    <w:rsid w:val="003E5E0B"/>
    <w:rsid w:val="003E5F73"/>
    <w:rsid w:val="003E70F0"/>
    <w:rsid w:val="003E797E"/>
    <w:rsid w:val="003E7B99"/>
    <w:rsid w:val="003F078C"/>
    <w:rsid w:val="003F18A7"/>
    <w:rsid w:val="003F1CB1"/>
    <w:rsid w:val="003F1D03"/>
    <w:rsid w:val="003F234C"/>
    <w:rsid w:val="003F306B"/>
    <w:rsid w:val="003F3E08"/>
    <w:rsid w:val="003F42FA"/>
    <w:rsid w:val="003F4304"/>
    <w:rsid w:val="003F48A3"/>
    <w:rsid w:val="003F4EB5"/>
    <w:rsid w:val="003F4EE2"/>
    <w:rsid w:val="003F5F0A"/>
    <w:rsid w:val="003F5F6C"/>
    <w:rsid w:val="003F69AB"/>
    <w:rsid w:val="003F725A"/>
    <w:rsid w:val="003F75E0"/>
    <w:rsid w:val="00400515"/>
    <w:rsid w:val="0040080F"/>
    <w:rsid w:val="00401CAA"/>
    <w:rsid w:val="00402A49"/>
    <w:rsid w:val="004030A5"/>
    <w:rsid w:val="004032FD"/>
    <w:rsid w:val="00403B51"/>
    <w:rsid w:val="00403D58"/>
    <w:rsid w:val="0040563D"/>
    <w:rsid w:val="004061C8"/>
    <w:rsid w:val="00406A39"/>
    <w:rsid w:val="00410395"/>
    <w:rsid w:val="00410B48"/>
    <w:rsid w:val="00411AEA"/>
    <w:rsid w:val="00412742"/>
    <w:rsid w:val="00413CFC"/>
    <w:rsid w:val="00414453"/>
    <w:rsid w:val="00414E2E"/>
    <w:rsid w:val="00414F1B"/>
    <w:rsid w:val="0041552C"/>
    <w:rsid w:val="0041559B"/>
    <w:rsid w:val="00415EA9"/>
    <w:rsid w:val="004179A3"/>
    <w:rsid w:val="004207D9"/>
    <w:rsid w:val="00420A0D"/>
    <w:rsid w:val="00420C43"/>
    <w:rsid w:val="00421AE2"/>
    <w:rsid w:val="004233CB"/>
    <w:rsid w:val="004245B4"/>
    <w:rsid w:val="00424A3C"/>
    <w:rsid w:val="004263A0"/>
    <w:rsid w:val="00430FE1"/>
    <w:rsid w:val="004330E1"/>
    <w:rsid w:val="0043313E"/>
    <w:rsid w:val="00434DFF"/>
    <w:rsid w:val="0043523D"/>
    <w:rsid w:val="004353D2"/>
    <w:rsid w:val="0043584F"/>
    <w:rsid w:val="00435BBA"/>
    <w:rsid w:val="0043621D"/>
    <w:rsid w:val="00436DD4"/>
    <w:rsid w:val="00437827"/>
    <w:rsid w:val="00440A44"/>
    <w:rsid w:val="00440BCD"/>
    <w:rsid w:val="00441AF1"/>
    <w:rsid w:val="004427B7"/>
    <w:rsid w:val="00443197"/>
    <w:rsid w:val="00443289"/>
    <w:rsid w:val="004437BA"/>
    <w:rsid w:val="00443918"/>
    <w:rsid w:val="00443C48"/>
    <w:rsid w:val="00445615"/>
    <w:rsid w:val="00445B16"/>
    <w:rsid w:val="00445CA5"/>
    <w:rsid w:val="00446432"/>
    <w:rsid w:val="00446AE9"/>
    <w:rsid w:val="004470E8"/>
    <w:rsid w:val="00447374"/>
    <w:rsid w:val="00447567"/>
    <w:rsid w:val="00450C7E"/>
    <w:rsid w:val="00450E4F"/>
    <w:rsid w:val="00451179"/>
    <w:rsid w:val="00452B8B"/>
    <w:rsid w:val="00453449"/>
    <w:rsid w:val="004539B7"/>
    <w:rsid w:val="00453E10"/>
    <w:rsid w:val="004541FC"/>
    <w:rsid w:val="00454AE6"/>
    <w:rsid w:val="00455507"/>
    <w:rsid w:val="00455CA4"/>
    <w:rsid w:val="00456C91"/>
    <w:rsid w:val="0045721F"/>
    <w:rsid w:val="004572D1"/>
    <w:rsid w:val="00460053"/>
    <w:rsid w:val="00460BAA"/>
    <w:rsid w:val="00460C6C"/>
    <w:rsid w:val="00461AE6"/>
    <w:rsid w:val="004629E1"/>
    <w:rsid w:val="004631FD"/>
    <w:rsid w:val="004633EB"/>
    <w:rsid w:val="00463978"/>
    <w:rsid w:val="00463B1C"/>
    <w:rsid w:val="00463BC5"/>
    <w:rsid w:val="00465CE8"/>
    <w:rsid w:val="0046652D"/>
    <w:rsid w:val="0047195D"/>
    <w:rsid w:val="00472134"/>
    <w:rsid w:val="00473580"/>
    <w:rsid w:val="00473C54"/>
    <w:rsid w:val="004746AC"/>
    <w:rsid w:val="00474829"/>
    <w:rsid w:val="00475593"/>
    <w:rsid w:val="00475FDE"/>
    <w:rsid w:val="00476444"/>
    <w:rsid w:val="0047728C"/>
    <w:rsid w:val="0047796E"/>
    <w:rsid w:val="004779E3"/>
    <w:rsid w:val="00480176"/>
    <w:rsid w:val="004803CE"/>
    <w:rsid w:val="00480843"/>
    <w:rsid w:val="00480A97"/>
    <w:rsid w:val="00481AD2"/>
    <w:rsid w:val="00482189"/>
    <w:rsid w:val="00482583"/>
    <w:rsid w:val="004825A6"/>
    <w:rsid w:val="004865D9"/>
    <w:rsid w:val="00486B58"/>
    <w:rsid w:val="00490997"/>
    <w:rsid w:val="00491832"/>
    <w:rsid w:val="00492A47"/>
    <w:rsid w:val="004937F1"/>
    <w:rsid w:val="00494F60"/>
    <w:rsid w:val="00495503"/>
    <w:rsid w:val="0049572F"/>
    <w:rsid w:val="00495923"/>
    <w:rsid w:val="00495B7A"/>
    <w:rsid w:val="004A04F5"/>
    <w:rsid w:val="004A0857"/>
    <w:rsid w:val="004A1DC2"/>
    <w:rsid w:val="004A2924"/>
    <w:rsid w:val="004A2B97"/>
    <w:rsid w:val="004A3227"/>
    <w:rsid w:val="004A40F4"/>
    <w:rsid w:val="004A5CCD"/>
    <w:rsid w:val="004A6551"/>
    <w:rsid w:val="004A6A09"/>
    <w:rsid w:val="004B0FEA"/>
    <w:rsid w:val="004B12A0"/>
    <w:rsid w:val="004B17E5"/>
    <w:rsid w:val="004B25A5"/>
    <w:rsid w:val="004B4974"/>
    <w:rsid w:val="004B53B4"/>
    <w:rsid w:val="004B592B"/>
    <w:rsid w:val="004B5F65"/>
    <w:rsid w:val="004B61DE"/>
    <w:rsid w:val="004B66DC"/>
    <w:rsid w:val="004B7D05"/>
    <w:rsid w:val="004C0036"/>
    <w:rsid w:val="004C0954"/>
    <w:rsid w:val="004C0A5F"/>
    <w:rsid w:val="004C0D6C"/>
    <w:rsid w:val="004C10CA"/>
    <w:rsid w:val="004C10CC"/>
    <w:rsid w:val="004C112F"/>
    <w:rsid w:val="004C141E"/>
    <w:rsid w:val="004C1592"/>
    <w:rsid w:val="004C16CD"/>
    <w:rsid w:val="004C261F"/>
    <w:rsid w:val="004C271E"/>
    <w:rsid w:val="004C2997"/>
    <w:rsid w:val="004C499B"/>
    <w:rsid w:val="004C556E"/>
    <w:rsid w:val="004C5AF4"/>
    <w:rsid w:val="004C5F4D"/>
    <w:rsid w:val="004C603B"/>
    <w:rsid w:val="004C62CE"/>
    <w:rsid w:val="004C6320"/>
    <w:rsid w:val="004C67C6"/>
    <w:rsid w:val="004C6AEB"/>
    <w:rsid w:val="004C77D5"/>
    <w:rsid w:val="004C78D9"/>
    <w:rsid w:val="004C797E"/>
    <w:rsid w:val="004D012F"/>
    <w:rsid w:val="004D0637"/>
    <w:rsid w:val="004D0F51"/>
    <w:rsid w:val="004D1B1C"/>
    <w:rsid w:val="004D1C8E"/>
    <w:rsid w:val="004D258A"/>
    <w:rsid w:val="004D36A3"/>
    <w:rsid w:val="004D4480"/>
    <w:rsid w:val="004D4677"/>
    <w:rsid w:val="004D4DDD"/>
    <w:rsid w:val="004D54E3"/>
    <w:rsid w:val="004D56EE"/>
    <w:rsid w:val="004D5C1E"/>
    <w:rsid w:val="004D6572"/>
    <w:rsid w:val="004D7369"/>
    <w:rsid w:val="004E0409"/>
    <w:rsid w:val="004E0706"/>
    <w:rsid w:val="004E0CD4"/>
    <w:rsid w:val="004E13AF"/>
    <w:rsid w:val="004E28F8"/>
    <w:rsid w:val="004E423B"/>
    <w:rsid w:val="004E547B"/>
    <w:rsid w:val="004E5968"/>
    <w:rsid w:val="004E6D4C"/>
    <w:rsid w:val="004E6EC8"/>
    <w:rsid w:val="004E7016"/>
    <w:rsid w:val="004F109F"/>
    <w:rsid w:val="004F1428"/>
    <w:rsid w:val="004F1530"/>
    <w:rsid w:val="004F2BC7"/>
    <w:rsid w:val="004F36F8"/>
    <w:rsid w:val="004F3931"/>
    <w:rsid w:val="004F4DD2"/>
    <w:rsid w:val="004F61C2"/>
    <w:rsid w:val="004F6736"/>
    <w:rsid w:val="004F6AF5"/>
    <w:rsid w:val="004F6F8C"/>
    <w:rsid w:val="004F756C"/>
    <w:rsid w:val="004F789B"/>
    <w:rsid w:val="004F7923"/>
    <w:rsid w:val="005003F9"/>
    <w:rsid w:val="00500FBD"/>
    <w:rsid w:val="0050197D"/>
    <w:rsid w:val="00503324"/>
    <w:rsid w:val="00505041"/>
    <w:rsid w:val="0050518D"/>
    <w:rsid w:val="005054BB"/>
    <w:rsid w:val="00506A98"/>
    <w:rsid w:val="00506C3A"/>
    <w:rsid w:val="00507455"/>
    <w:rsid w:val="00507B48"/>
    <w:rsid w:val="005100F2"/>
    <w:rsid w:val="005100FC"/>
    <w:rsid w:val="00510B67"/>
    <w:rsid w:val="00511C35"/>
    <w:rsid w:val="0051360C"/>
    <w:rsid w:val="00513FC3"/>
    <w:rsid w:val="00515046"/>
    <w:rsid w:val="00515F9C"/>
    <w:rsid w:val="0051671B"/>
    <w:rsid w:val="005209C8"/>
    <w:rsid w:val="00520C46"/>
    <w:rsid w:val="0052254D"/>
    <w:rsid w:val="005232B8"/>
    <w:rsid w:val="0052331D"/>
    <w:rsid w:val="00523F16"/>
    <w:rsid w:val="00525B71"/>
    <w:rsid w:val="00525EDE"/>
    <w:rsid w:val="0052766C"/>
    <w:rsid w:val="00527A3F"/>
    <w:rsid w:val="00527E51"/>
    <w:rsid w:val="005307A2"/>
    <w:rsid w:val="0053104F"/>
    <w:rsid w:val="0053160D"/>
    <w:rsid w:val="0053160E"/>
    <w:rsid w:val="0053195C"/>
    <w:rsid w:val="00531FB0"/>
    <w:rsid w:val="0053375D"/>
    <w:rsid w:val="00533ADC"/>
    <w:rsid w:val="005349D3"/>
    <w:rsid w:val="00534FB4"/>
    <w:rsid w:val="00535B66"/>
    <w:rsid w:val="00535BBF"/>
    <w:rsid w:val="00535D43"/>
    <w:rsid w:val="0053680F"/>
    <w:rsid w:val="00536D26"/>
    <w:rsid w:val="00540715"/>
    <w:rsid w:val="0054075B"/>
    <w:rsid w:val="005412E9"/>
    <w:rsid w:val="005433E0"/>
    <w:rsid w:val="00543E70"/>
    <w:rsid w:val="00544383"/>
    <w:rsid w:val="0054494D"/>
    <w:rsid w:val="00544B3E"/>
    <w:rsid w:val="00544FE8"/>
    <w:rsid w:val="0054525B"/>
    <w:rsid w:val="00550056"/>
    <w:rsid w:val="0055054E"/>
    <w:rsid w:val="00550A21"/>
    <w:rsid w:val="00550D0C"/>
    <w:rsid w:val="0055113F"/>
    <w:rsid w:val="00552BDB"/>
    <w:rsid w:val="00552D5F"/>
    <w:rsid w:val="00554033"/>
    <w:rsid w:val="005544C0"/>
    <w:rsid w:val="0055456F"/>
    <w:rsid w:val="005564E9"/>
    <w:rsid w:val="00556524"/>
    <w:rsid w:val="00557236"/>
    <w:rsid w:val="0055787F"/>
    <w:rsid w:val="0056024B"/>
    <w:rsid w:val="00561620"/>
    <w:rsid w:val="00563515"/>
    <w:rsid w:val="005656D9"/>
    <w:rsid w:val="00567328"/>
    <w:rsid w:val="00567AE9"/>
    <w:rsid w:val="00567B28"/>
    <w:rsid w:val="00567F10"/>
    <w:rsid w:val="00567FCC"/>
    <w:rsid w:val="00571489"/>
    <w:rsid w:val="00571ADE"/>
    <w:rsid w:val="00572289"/>
    <w:rsid w:val="0057277D"/>
    <w:rsid w:val="005729F1"/>
    <w:rsid w:val="005732BE"/>
    <w:rsid w:val="0057418D"/>
    <w:rsid w:val="00574B4D"/>
    <w:rsid w:val="00576BE8"/>
    <w:rsid w:val="00577D14"/>
    <w:rsid w:val="00577E39"/>
    <w:rsid w:val="00580E7F"/>
    <w:rsid w:val="00581739"/>
    <w:rsid w:val="0058191E"/>
    <w:rsid w:val="00581C66"/>
    <w:rsid w:val="00582263"/>
    <w:rsid w:val="0058226D"/>
    <w:rsid w:val="005824E3"/>
    <w:rsid w:val="005838AF"/>
    <w:rsid w:val="00583918"/>
    <w:rsid w:val="00585ACE"/>
    <w:rsid w:val="00585F5E"/>
    <w:rsid w:val="00587D81"/>
    <w:rsid w:val="00587F3F"/>
    <w:rsid w:val="005910BB"/>
    <w:rsid w:val="00591A9D"/>
    <w:rsid w:val="00591B55"/>
    <w:rsid w:val="005932F8"/>
    <w:rsid w:val="00593909"/>
    <w:rsid w:val="00593999"/>
    <w:rsid w:val="00594125"/>
    <w:rsid w:val="00594883"/>
    <w:rsid w:val="0059572C"/>
    <w:rsid w:val="005963BD"/>
    <w:rsid w:val="0059648C"/>
    <w:rsid w:val="005969B9"/>
    <w:rsid w:val="00597766"/>
    <w:rsid w:val="00597CA3"/>
    <w:rsid w:val="00597D6E"/>
    <w:rsid w:val="005A072D"/>
    <w:rsid w:val="005A1653"/>
    <w:rsid w:val="005A1857"/>
    <w:rsid w:val="005A1CB9"/>
    <w:rsid w:val="005A2BBF"/>
    <w:rsid w:val="005A2E50"/>
    <w:rsid w:val="005A4AA5"/>
    <w:rsid w:val="005A5902"/>
    <w:rsid w:val="005A59E5"/>
    <w:rsid w:val="005B24D1"/>
    <w:rsid w:val="005B26FD"/>
    <w:rsid w:val="005B2D72"/>
    <w:rsid w:val="005B3C9E"/>
    <w:rsid w:val="005B4B80"/>
    <w:rsid w:val="005B4B85"/>
    <w:rsid w:val="005B54A6"/>
    <w:rsid w:val="005B5F11"/>
    <w:rsid w:val="005B7099"/>
    <w:rsid w:val="005B7621"/>
    <w:rsid w:val="005C0225"/>
    <w:rsid w:val="005C076D"/>
    <w:rsid w:val="005C0878"/>
    <w:rsid w:val="005C10B9"/>
    <w:rsid w:val="005C1966"/>
    <w:rsid w:val="005C1EA9"/>
    <w:rsid w:val="005C1F84"/>
    <w:rsid w:val="005C3BB1"/>
    <w:rsid w:val="005C3FFF"/>
    <w:rsid w:val="005C4D35"/>
    <w:rsid w:val="005C4D85"/>
    <w:rsid w:val="005C5406"/>
    <w:rsid w:val="005C5602"/>
    <w:rsid w:val="005C6B50"/>
    <w:rsid w:val="005C6BF1"/>
    <w:rsid w:val="005C74B9"/>
    <w:rsid w:val="005D01F6"/>
    <w:rsid w:val="005D03E1"/>
    <w:rsid w:val="005D0A4C"/>
    <w:rsid w:val="005D12D3"/>
    <w:rsid w:val="005D1E17"/>
    <w:rsid w:val="005D3B70"/>
    <w:rsid w:val="005D3BA0"/>
    <w:rsid w:val="005D4DEB"/>
    <w:rsid w:val="005D551A"/>
    <w:rsid w:val="005D7166"/>
    <w:rsid w:val="005D7914"/>
    <w:rsid w:val="005E0EF3"/>
    <w:rsid w:val="005E1A55"/>
    <w:rsid w:val="005E1EE1"/>
    <w:rsid w:val="005E282F"/>
    <w:rsid w:val="005E3143"/>
    <w:rsid w:val="005E3D40"/>
    <w:rsid w:val="005E4ADF"/>
    <w:rsid w:val="005E4D0A"/>
    <w:rsid w:val="005E632B"/>
    <w:rsid w:val="005E6429"/>
    <w:rsid w:val="005E6AB0"/>
    <w:rsid w:val="005E6AC7"/>
    <w:rsid w:val="005E6B61"/>
    <w:rsid w:val="005E7FD4"/>
    <w:rsid w:val="005F0560"/>
    <w:rsid w:val="005F0AAD"/>
    <w:rsid w:val="005F0B26"/>
    <w:rsid w:val="005F1B50"/>
    <w:rsid w:val="005F1E0B"/>
    <w:rsid w:val="005F263A"/>
    <w:rsid w:val="005F2FBE"/>
    <w:rsid w:val="005F35DE"/>
    <w:rsid w:val="005F38CE"/>
    <w:rsid w:val="005F412C"/>
    <w:rsid w:val="005F4755"/>
    <w:rsid w:val="005F4FA2"/>
    <w:rsid w:val="005F6A1D"/>
    <w:rsid w:val="0060049B"/>
    <w:rsid w:val="00600E6B"/>
    <w:rsid w:val="006021DC"/>
    <w:rsid w:val="00602367"/>
    <w:rsid w:val="006024BB"/>
    <w:rsid w:val="00602D0A"/>
    <w:rsid w:val="00602DDC"/>
    <w:rsid w:val="00604122"/>
    <w:rsid w:val="00604638"/>
    <w:rsid w:val="006047FB"/>
    <w:rsid w:val="00605F9F"/>
    <w:rsid w:val="00606304"/>
    <w:rsid w:val="00606555"/>
    <w:rsid w:val="00607317"/>
    <w:rsid w:val="00607327"/>
    <w:rsid w:val="006078D7"/>
    <w:rsid w:val="00610CD3"/>
    <w:rsid w:val="00611573"/>
    <w:rsid w:val="00612385"/>
    <w:rsid w:val="0061359F"/>
    <w:rsid w:val="00613F8B"/>
    <w:rsid w:val="00614318"/>
    <w:rsid w:val="0061446C"/>
    <w:rsid w:val="00614D1F"/>
    <w:rsid w:val="00614F0C"/>
    <w:rsid w:val="00614FB7"/>
    <w:rsid w:val="00615627"/>
    <w:rsid w:val="0061615D"/>
    <w:rsid w:val="00620DBF"/>
    <w:rsid w:val="0062171C"/>
    <w:rsid w:val="00622156"/>
    <w:rsid w:val="00623BCB"/>
    <w:rsid w:val="006252D2"/>
    <w:rsid w:val="006261B9"/>
    <w:rsid w:val="006266A5"/>
    <w:rsid w:val="00626909"/>
    <w:rsid w:val="00627773"/>
    <w:rsid w:val="006305E5"/>
    <w:rsid w:val="0063184B"/>
    <w:rsid w:val="006320E3"/>
    <w:rsid w:val="00632291"/>
    <w:rsid w:val="00632E0F"/>
    <w:rsid w:val="00634815"/>
    <w:rsid w:val="00634BD7"/>
    <w:rsid w:val="00634FAC"/>
    <w:rsid w:val="00636490"/>
    <w:rsid w:val="00637437"/>
    <w:rsid w:val="00637D83"/>
    <w:rsid w:val="0064010C"/>
    <w:rsid w:val="00640991"/>
    <w:rsid w:val="006410C1"/>
    <w:rsid w:val="00643B49"/>
    <w:rsid w:val="00643C0C"/>
    <w:rsid w:val="00643E3C"/>
    <w:rsid w:val="0064402A"/>
    <w:rsid w:val="00644FDE"/>
    <w:rsid w:val="0064570E"/>
    <w:rsid w:val="0064586F"/>
    <w:rsid w:val="006459FB"/>
    <w:rsid w:val="00645BC0"/>
    <w:rsid w:val="00647978"/>
    <w:rsid w:val="006507D6"/>
    <w:rsid w:val="00651405"/>
    <w:rsid w:val="006514AA"/>
    <w:rsid w:val="006516EC"/>
    <w:rsid w:val="00652185"/>
    <w:rsid w:val="00652783"/>
    <w:rsid w:val="006529E0"/>
    <w:rsid w:val="00652EED"/>
    <w:rsid w:val="00653392"/>
    <w:rsid w:val="006549E3"/>
    <w:rsid w:val="00654C96"/>
    <w:rsid w:val="0065509C"/>
    <w:rsid w:val="0065526D"/>
    <w:rsid w:val="006552CF"/>
    <w:rsid w:val="00655EA5"/>
    <w:rsid w:val="00656FF7"/>
    <w:rsid w:val="006600BA"/>
    <w:rsid w:val="006625E3"/>
    <w:rsid w:val="006626CF"/>
    <w:rsid w:val="00664915"/>
    <w:rsid w:val="00667692"/>
    <w:rsid w:val="00670758"/>
    <w:rsid w:val="00671350"/>
    <w:rsid w:val="00671D34"/>
    <w:rsid w:val="00671D7C"/>
    <w:rsid w:val="00672186"/>
    <w:rsid w:val="006721C0"/>
    <w:rsid w:val="00672E18"/>
    <w:rsid w:val="00673184"/>
    <w:rsid w:val="006731B8"/>
    <w:rsid w:val="006737E2"/>
    <w:rsid w:val="00674B45"/>
    <w:rsid w:val="00674CEB"/>
    <w:rsid w:val="00674E55"/>
    <w:rsid w:val="006756B1"/>
    <w:rsid w:val="00675885"/>
    <w:rsid w:val="0067629F"/>
    <w:rsid w:val="00676EE8"/>
    <w:rsid w:val="00677570"/>
    <w:rsid w:val="006776A6"/>
    <w:rsid w:val="00677B92"/>
    <w:rsid w:val="006803B2"/>
    <w:rsid w:val="006805DD"/>
    <w:rsid w:val="00682705"/>
    <w:rsid w:val="00682EBD"/>
    <w:rsid w:val="00683234"/>
    <w:rsid w:val="00683526"/>
    <w:rsid w:val="0068371D"/>
    <w:rsid w:val="006839A5"/>
    <w:rsid w:val="00683A7C"/>
    <w:rsid w:val="00683BF5"/>
    <w:rsid w:val="006848DE"/>
    <w:rsid w:val="00684DEC"/>
    <w:rsid w:val="006853F4"/>
    <w:rsid w:val="00686C9D"/>
    <w:rsid w:val="00686E8B"/>
    <w:rsid w:val="006872FD"/>
    <w:rsid w:val="006874BA"/>
    <w:rsid w:val="00687DC8"/>
    <w:rsid w:val="00690411"/>
    <w:rsid w:val="0069089A"/>
    <w:rsid w:val="00691265"/>
    <w:rsid w:val="00692DFF"/>
    <w:rsid w:val="00694531"/>
    <w:rsid w:val="00694842"/>
    <w:rsid w:val="00695675"/>
    <w:rsid w:val="0069583B"/>
    <w:rsid w:val="0069585C"/>
    <w:rsid w:val="00695E91"/>
    <w:rsid w:val="00696435"/>
    <w:rsid w:val="00696E48"/>
    <w:rsid w:val="006A0759"/>
    <w:rsid w:val="006A15C4"/>
    <w:rsid w:val="006A20E1"/>
    <w:rsid w:val="006A22EF"/>
    <w:rsid w:val="006A3136"/>
    <w:rsid w:val="006A36EB"/>
    <w:rsid w:val="006A3D9A"/>
    <w:rsid w:val="006A5137"/>
    <w:rsid w:val="006A5A73"/>
    <w:rsid w:val="006B06B7"/>
    <w:rsid w:val="006B0CC5"/>
    <w:rsid w:val="006B16C5"/>
    <w:rsid w:val="006B38E6"/>
    <w:rsid w:val="006B3D17"/>
    <w:rsid w:val="006B4425"/>
    <w:rsid w:val="006B4B52"/>
    <w:rsid w:val="006B4D91"/>
    <w:rsid w:val="006B70CD"/>
    <w:rsid w:val="006B7163"/>
    <w:rsid w:val="006B7C67"/>
    <w:rsid w:val="006C0704"/>
    <w:rsid w:val="006C22BA"/>
    <w:rsid w:val="006C29F7"/>
    <w:rsid w:val="006C313E"/>
    <w:rsid w:val="006C346A"/>
    <w:rsid w:val="006C4AB3"/>
    <w:rsid w:val="006C4BED"/>
    <w:rsid w:val="006C535A"/>
    <w:rsid w:val="006C53DE"/>
    <w:rsid w:val="006D0087"/>
    <w:rsid w:val="006D045B"/>
    <w:rsid w:val="006D2305"/>
    <w:rsid w:val="006D3304"/>
    <w:rsid w:val="006D3582"/>
    <w:rsid w:val="006D3DD8"/>
    <w:rsid w:val="006D488B"/>
    <w:rsid w:val="006D5AD1"/>
    <w:rsid w:val="006D6300"/>
    <w:rsid w:val="006D6CF9"/>
    <w:rsid w:val="006D73EB"/>
    <w:rsid w:val="006E09B4"/>
    <w:rsid w:val="006E0A10"/>
    <w:rsid w:val="006E12CE"/>
    <w:rsid w:val="006E172E"/>
    <w:rsid w:val="006E192E"/>
    <w:rsid w:val="006E212A"/>
    <w:rsid w:val="006E28D3"/>
    <w:rsid w:val="006E28F7"/>
    <w:rsid w:val="006E2D8D"/>
    <w:rsid w:val="006E2EC8"/>
    <w:rsid w:val="006E3249"/>
    <w:rsid w:val="006E33BC"/>
    <w:rsid w:val="006E4466"/>
    <w:rsid w:val="006E5384"/>
    <w:rsid w:val="006E5BFA"/>
    <w:rsid w:val="006E5E1D"/>
    <w:rsid w:val="006E6583"/>
    <w:rsid w:val="006F02CE"/>
    <w:rsid w:val="006F049E"/>
    <w:rsid w:val="006F0DE0"/>
    <w:rsid w:val="006F19FC"/>
    <w:rsid w:val="006F21B5"/>
    <w:rsid w:val="006F2959"/>
    <w:rsid w:val="006F2FCE"/>
    <w:rsid w:val="006F43D5"/>
    <w:rsid w:val="006F45F7"/>
    <w:rsid w:val="006F50FD"/>
    <w:rsid w:val="006F5C22"/>
    <w:rsid w:val="006F6161"/>
    <w:rsid w:val="006F6F9E"/>
    <w:rsid w:val="006F7B7C"/>
    <w:rsid w:val="006F7DA6"/>
    <w:rsid w:val="00701314"/>
    <w:rsid w:val="00702562"/>
    <w:rsid w:val="00702EA4"/>
    <w:rsid w:val="00702F93"/>
    <w:rsid w:val="00703272"/>
    <w:rsid w:val="00704C02"/>
    <w:rsid w:val="00705BE3"/>
    <w:rsid w:val="00705C6C"/>
    <w:rsid w:val="00706421"/>
    <w:rsid w:val="00706C8F"/>
    <w:rsid w:val="00711BA9"/>
    <w:rsid w:val="00712BC2"/>
    <w:rsid w:val="00712C84"/>
    <w:rsid w:val="007140F2"/>
    <w:rsid w:val="0071493E"/>
    <w:rsid w:val="00714D12"/>
    <w:rsid w:val="00714F28"/>
    <w:rsid w:val="00715636"/>
    <w:rsid w:val="0071582E"/>
    <w:rsid w:val="00716756"/>
    <w:rsid w:val="00716EBC"/>
    <w:rsid w:val="00716F3E"/>
    <w:rsid w:val="00717CB3"/>
    <w:rsid w:val="00720002"/>
    <w:rsid w:val="0072062E"/>
    <w:rsid w:val="00720F6B"/>
    <w:rsid w:val="0072198B"/>
    <w:rsid w:val="00721A0F"/>
    <w:rsid w:val="00721ED8"/>
    <w:rsid w:val="007221E8"/>
    <w:rsid w:val="007225E0"/>
    <w:rsid w:val="007237A4"/>
    <w:rsid w:val="007239DF"/>
    <w:rsid w:val="0072499B"/>
    <w:rsid w:val="00724E96"/>
    <w:rsid w:val="00727988"/>
    <w:rsid w:val="00730223"/>
    <w:rsid w:val="00730645"/>
    <w:rsid w:val="00731524"/>
    <w:rsid w:val="00732401"/>
    <w:rsid w:val="00734779"/>
    <w:rsid w:val="0073506C"/>
    <w:rsid w:val="0073537D"/>
    <w:rsid w:val="007353BC"/>
    <w:rsid w:val="007356AD"/>
    <w:rsid w:val="007357F3"/>
    <w:rsid w:val="007363AE"/>
    <w:rsid w:val="0073749C"/>
    <w:rsid w:val="00740119"/>
    <w:rsid w:val="00740166"/>
    <w:rsid w:val="00741897"/>
    <w:rsid w:val="00742B60"/>
    <w:rsid w:val="007437C3"/>
    <w:rsid w:val="00743858"/>
    <w:rsid w:val="00743CA2"/>
    <w:rsid w:val="0074462C"/>
    <w:rsid w:val="00744C22"/>
    <w:rsid w:val="00744EDD"/>
    <w:rsid w:val="00745241"/>
    <w:rsid w:val="00746025"/>
    <w:rsid w:val="00746970"/>
    <w:rsid w:val="00746EFB"/>
    <w:rsid w:val="007472F0"/>
    <w:rsid w:val="00747334"/>
    <w:rsid w:val="00747427"/>
    <w:rsid w:val="0074758D"/>
    <w:rsid w:val="00747818"/>
    <w:rsid w:val="00750C44"/>
    <w:rsid w:val="00751490"/>
    <w:rsid w:val="007518D7"/>
    <w:rsid w:val="00751B60"/>
    <w:rsid w:val="00751D29"/>
    <w:rsid w:val="00753186"/>
    <w:rsid w:val="00754B32"/>
    <w:rsid w:val="00754DA1"/>
    <w:rsid w:val="00754EE9"/>
    <w:rsid w:val="007555A6"/>
    <w:rsid w:val="00755B46"/>
    <w:rsid w:val="00757F78"/>
    <w:rsid w:val="00761488"/>
    <w:rsid w:val="0076161D"/>
    <w:rsid w:val="00762691"/>
    <w:rsid w:val="00763B6A"/>
    <w:rsid w:val="00764718"/>
    <w:rsid w:val="00764A94"/>
    <w:rsid w:val="00765747"/>
    <w:rsid w:val="007700AC"/>
    <w:rsid w:val="00773417"/>
    <w:rsid w:val="00773B7A"/>
    <w:rsid w:val="007753F5"/>
    <w:rsid w:val="00775606"/>
    <w:rsid w:val="00775A15"/>
    <w:rsid w:val="00775BB5"/>
    <w:rsid w:val="00776784"/>
    <w:rsid w:val="00780FB7"/>
    <w:rsid w:val="00781263"/>
    <w:rsid w:val="0078153C"/>
    <w:rsid w:val="00781F33"/>
    <w:rsid w:val="007821B0"/>
    <w:rsid w:val="007823D2"/>
    <w:rsid w:val="007825C4"/>
    <w:rsid w:val="00782965"/>
    <w:rsid w:val="00782C2F"/>
    <w:rsid w:val="007831C5"/>
    <w:rsid w:val="00784199"/>
    <w:rsid w:val="00784B41"/>
    <w:rsid w:val="00784D21"/>
    <w:rsid w:val="00785C84"/>
    <w:rsid w:val="0078776B"/>
    <w:rsid w:val="00787F90"/>
    <w:rsid w:val="0079067D"/>
    <w:rsid w:val="00790F51"/>
    <w:rsid w:val="00790F82"/>
    <w:rsid w:val="00792721"/>
    <w:rsid w:val="00792C3A"/>
    <w:rsid w:val="00793991"/>
    <w:rsid w:val="007939D1"/>
    <w:rsid w:val="00795F69"/>
    <w:rsid w:val="00796750"/>
    <w:rsid w:val="00796773"/>
    <w:rsid w:val="0079753C"/>
    <w:rsid w:val="007A0168"/>
    <w:rsid w:val="007A0D1B"/>
    <w:rsid w:val="007A1286"/>
    <w:rsid w:val="007A15AB"/>
    <w:rsid w:val="007A1B98"/>
    <w:rsid w:val="007A1DA3"/>
    <w:rsid w:val="007A23B7"/>
    <w:rsid w:val="007A3112"/>
    <w:rsid w:val="007A35F2"/>
    <w:rsid w:val="007A63F8"/>
    <w:rsid w:val="007A7084"/>
    <w:rsid w:val="007A7321"/>
    <w:rsid w:val="007A76AC"/>
    <w:rsid w:val="007A7D37"/>
    <w:rsid w:val="007B2782"/>
    <w:rsid w:val="007B2CD3"/>
    <w:rsid w:val="007B3F97"/>
    <w:rsid w:val="007B475B"/>
    <w:rsid w:val="007B476E"/>
    <w:rsid w:val="007B507B"/>
    <w:rsid w:val="007B6303"/>
    <w:rsid w:val="007B6866"/>
    <w:rsid w:val="007B6C01"/>
    <w:rsid w:val="007B7409"/>
    <w:rsid w:val="007B75A8"/>
    <w:rsid w:val="007C0A6B"/>
    <w:rsid w:val="007C1C55"/>
    <w:rsid w:val="007C2D51"/>
    <w:rsid w:val="007C4073"/>
    <w:rsid w:val="007C4551"/>
    <w:rsid w:val="007C4B1D"/>
    <w:rsid w:val="007C53C3"/>
    <w:rsid w:val="007C5A72"/>
    <w:rsid w:val="007C699F"/>
    <w:rsid w:val="007C7484"/>
    <w:rsid w:val="007C79F7"/>
    <w:rsid w:val="007D0E68"/>
    <w:rsid w:val="007D0FB2"/>
    <w:rsid w:val="007D146C"/>
    <w:rsid w:val="007D1698"/>
    <w:rsid w:val="007D2537"/>
    <w:rsid w:val="007D2F36"/>
    <w:rsid w:val="007D3B26"/>
    <w:rsid w:val="007D3FDE"/>
    <w:rsid w:val="007D4168"/>
    <w:rsid w:val="007D4C1F"/>
    <w:rsid w:val="007D62C5"/>
    <w:rsid w:val="007D7D3D"/>
    <w:rsid w:val="007E085B"/>
    <w:rsid w:val="007E0FFC"/>
    <w:rsid w:val="007E1BAA"/>
    <w:rsid w:val="007E2354"/>
    <w:rsid w:val="007E3587"/>
    <w:rsid w:val="007E3595"/>
    <w:rsid w:val="007E3C3D"/>
    <w:rsid w:val="007E56DF"/>
    <w:rsid w:val="007E5923"/>
    <w:rsid w:val="007E623A"/>
    <w:rsid w:val="007E6DF0"/>
    <w:rsid w:val="007E7008"/>
    <w:rsid w:val="007E7214"/>
    <w:rsid w:val="007F0431"/>
    <w:rsid w:val="007F061A"/>
    <w:rsid w:val="007F076C"/>
    <w:rsid w:val="007F2002"/>
    <w:rsid w:val="007F29A5"/>
    <w:rsid w:val="007F33E8"/>
    <w:rsid w:val="007F436A"/>
    <w:rsid w:val="007F4FBF"/>
    <w:rsid w:val="007F5238"/>
    <w:rsid w:val="007F7A10"/>
    <w:rsid w:val="00801459"/>
    <w:rsid w:val="00802233"/>
    <w:rsid w:val="00802F84"/>
    <w:rsid w:val="008041A0"/>
    <w:rsid w:val="008043D5"/>
    <w:rsid w:val="008052E9"/>
    <w:rsid w:val="0080610B"/>
    <w:rsid w:val="00806CBF"/>
    <w:rsid w:val="008079DF"/>
    <w:rsid w:val="008103BB"/>
    <w:rsid w:val="008109A8"/>
    <w:rsid w:val="00810A18"/>
    <w:rsid w:val="00810BEB"/>
    <w:rsid w:val="00812CFF"/>
    <w:rsid w:val="00813791"/>
    <w:rsid w:val="008138C1"/>
    <w:rsid w:val="0081441E"/>
    <w:rsid w:val="00814AFD"/>
    <w:rsid w:val="008150DC"/>
    <w:rsid w:val="008159EB"/>
    <w:rsid w:val="0081603F"/>
    <w:rsid w:val="00816172"/>
    <w:rsid w:val="008202CE"/>
    <w:rsid w:val="0082179F"/>
    <w:rsid w:val="00821B2D"/>
    <w:rsid w:val="00822623"/>
    <w:rsid w:val="00822A18"/>
    <w:rsid w:val="00823063"/>
    <w:rsid w:val="00823465"/>
    <w:rsid w:val="00824680"/>
    <w:rsid w:val="00825875"/>
    <w:rsid w:val="00826B1A"/>
    <w:rsid w:val="00826F80"/>
    <w:rsid w:val="008270B9"/>
    <w:rsid w:val="008271AE"/>
    <w:rsid w:val="00827AC8"/>
    <w:rsid w:val="00831D0E"/>
    <w:rsid w:val="008326FA"/>
    <w:rsid w:val="008335D6"/>
    <w:rsid w:val="00833D09"/>
    <w:rsid w:val="00833E9B"/>
    <w:rsid w:val="00833EC2"/>
    <w:rsid w:val="0083461B"/>
    <w:rsid w:val="00834C39"/>
    <w:rsid w:val="00834F5B"/>
    <w:rsid w:val="00835841"/>
    <w:rsid w:val="00835BED"/>
    <w:rsid w:val="0083638C"/>
    <w:rsid w:val="008363EF"/>
    <w:rsid w:val="00836DBD"/>
    <w:rsid w:val="00837E22"/>
    <w:rsid w:val="00840671"/>
    <w:rsid w:val="00840961"/>
    <w:rsid w:val="00840A37"/>
    <w:rsid w:val="00840CB7"/>
    <w:rsid w:val="00841A1E"/>
    <w:rsid w:val="008421FE"/>
    <w:rsid w:val="00842D90"/>
    <w:rsid w:val="008437B8"/>
    <w:rsid w:val="00843EF9"/>
    <w:rsid w:val="008441B7"/>
    <w:rsid w:val="00844D0C"/>
    <w:rsid w:val="00845E11"/>
    <w:rsid w:val="00846153"/>
    <w:rsid w:val="008464AA"/>
    <w:rsid w:val="00846F4B"/>
    <w:rsid w:val="008501EC"/>
    <w:rsid w:val="00850947"/>
    <w:rsid w:val="0085111A"/>
    <w:rsid w:val="008512AD"/>
    <w:rsid w:val="00851408"/>
    <w:rsid w:val="00852098"/>
    <w:rsid w:val="00853850"/>
    <w:rsid w:val="00854D86"/>
    <w:rsid w:val="00855F25"/>
    <w:rsid w:val="00855F9E"/>
    <w:rsid w:val="0085745B"/>
    <w:rsid w:val="008617AD"/>
    <w:rsid w:val="008620BC"/>
    <w:rsid w:val="0086210E"/>
    <w:rsid w:val="0086219B"/>
    <w:rsid w:val="00862445"/>
    <w:rsid w:val="008645D7"/>
    <w:rsid w:val="0086469B"/>
    <w:rsid w:val="008649EE"/>
    <w:rsid w:val="00864ACF"/>
    <w:rsid w:val="008653E2"/>
    <w:rsid w:val="00867ACF"/>
    <w:rsid w:val="00870E91"/>
    <w:rsid w:val="00871961"/>
    <w:rsid w:val="00871C75"/>
    <w:rsid w:val="00872342"/>
    <w:rsid w:val="00872632"/>
    <w:rsid w:val="00875865"/>
    <w:rsid w:val="0087692A"/>
    <w:rsid w:val="00876937"/>
    <w:rsid w:val="00876DA6"/>
    <w:rsid w:val="008800FD"/>
    <w:rsid w:val="00880462"/>
    <w:rsid w:val="00880633"/>
    <w:rsid w:val="0088196F"/>
    <w:rsid w:val="00882126"/>
    <w:rsid w:val="0088239A"/>
    <w:rsid w:val="00882AAD"/>
    <w:rsid w:val="00882D9D"/>
    <w:rsid w:val="008836FC"/>
    <w:rsid w:val="00883739"/>
    <w:rsid w:val="00883AAF"/>
    <w:rsid w:val="00883B83"/>
    <w:rsid w:val="008844A3"/>
    <w:rsid w:val="008845B5"/>
    <w:rsid w:val="00885017"/>
    <w:rsid w:val="0088603D"/>
    <w:rsid w:val="008862B4"/>
    <w:rsid w:val="00886ECC"/>
    <w:rsid w:val="008871B8"/>
    <w:rsid w:val="008873E9"/>
    <w:rsid w:val="00887567"/>
    <w:rsid w:val="0089013E"/>
    <w:rsid w:val="00890F8D"/>
    <w:rsid w:val="0089106C"/>
    <w:rsid w:val="008923AD"/>
    <w:rsid w:val="0089240E"/>
    <w:rsid w:val="00892500"/>
    <w:rsid w:val="008925FB"/>
    <w:rsid w:val="00892608"/>
    <w:rsid w:val="00892692"/>
    <w:rsid w:val="008936F0"/>
    <w:rsid w:val="0089389B"/>
    <w:rsid w:val="00893F4A"/>
    <w:rsid w:val="00894A4B"/>
    <w:rsid w:val="00894F10"/>
    <w:rsid w:val="00895345"/>
    <w:rsid w:val="00896D2A"/>
    <w:rsid w:val="008A1669"/>
    <w:rsid w:val="008A1C18"/>
    <w:rsid w:val="008A1FCF"/>
    <w:rsid w:val="008A2156"/>
    <w:rsid w:val="008A2FEF"/>
    <w:rsid w:val="008A3ABF"/>
    <w:rsid w:val="008A3B1A"/>
    <w:rsid w:val="008A49FE"/>
    <w:rsid w:val="008A5264"/>
    <w:rsid w:val="008A6DF6"/>
    <w:rsid w:val="008A7554"/>
    <w:rsid w:val="008A7B79"/>
    <w:rsid w:val="008B0F2A"/>
    <w:rsid w:val="008B1845"/>
    <w:rsid w:val="008B1CEA"/>
    <w:rsid w:val="008B1D2D"/>
    <w:rsid w:val="008B1E6F"/>
    <w:rsid w:val="008B3CB4"/>
    <w:rsid w:val="008B3DB0"/>
    <w:rsid w:val="008B4EF1"/>
    <w:rsid w:val="008B67D7"/>
    <w:rsid w:val="008B6BF1"/>
    <w:rsid w:val="008B6CEA"/>
    <w:rsid w:val="008B7563"/>
    <w:rsid w:val="008C0C92"/>
    <w:rsid w:val="008C10AE"/>
    <w:rsid w:val="008C168F"/>
    <w:rsid w:val="008C16FC"/>
    <w:rsid w:val="008C1B91"/>
    <w:rsid w:val="008C1E7E"/>
    <w:rsid w:val="008C3209"/>
    <w:rsid w:val="008C3300"/>
    <w:rsid w:val="008C4A0B"/>
    <w:rsid w:val="008C50AC"/>
    <w:rsid w:val="008C545A"/>
    <w:rsid w:val="008C5573"/>
    <w:rsid w:val="008C62DE"/>
    <w:rsid w:val="008C6CC9"/>
    <w:rsid w:val="008C7639"/>
    <w:rsid w:val="008C7B89"/>
    <w:rsid w:val="008C7E23"/>
    <w:rsid w:val="008C7E2A"/>
    <w:rsid w:val="008D0769"/>
    <w:rsid w:val="008D2459"/>
    <w:rsid w:val="008D28A0"/>
    <w:rsid w:val="008D2DF4"/>
    <w:rsid w:val="008D4418"/>
    <w:rsid w:val="008D4F2B"/>
    <w:rsid w:val="008D6906"/>
    <w:rsid w:val="008D7412"/>
    <w:rsid w:val="008D7CAF"/>
    <w:rsid w:val="008E049F"/>
    <w:rsid w:val="008E0D71"/>
    <w:rsid w:val="008E12B5"/>
    <w:rsid w:val="008E2D10"/>
    <w:rsid w:val="008E2D73"/>
    <w:rsid w:val="008E3277"/>
    <w:rsid w:val="008E3816"/>
    <w:rsid w:val="008E5DB4"/>
    <w:rsid w:val="008E62E9"/>
    <w:rsid w:val="008F010F"/>
    <w:rsid w:val="008F031B"/>
    <w:rsid w:val="008F03D0"/>
    <w:rsid w:val="008F40AD"/>
    <w:rsid w:val="008F6DCE"/>
    <w:rsid w:val="008F7E54"/>
    <w:rsid w:val="00900CA9"/>
    <w:rsid w:val="009010CB"/>
    <w:rsid w:val="009011E3"/>
    <w:rsid w:val="009017FC"/>
    <w:rsid w:val="00901B23"/>
    <w:rsid w:val="00901BC3"/>
    <w:rsid w:val="00901FE2"/>
    <w:rsid w:val="0090289C"/>
    <w:rsid w:val="00903AC4"/>
    <w:rsid w:val="0090403B"/>
    <w:rsid w:val="00904734"/>
    <w:rsid w:val="00905DB3"/>
    <w:rsid w:val="009060AB"/>
    <w:rsid w:val="0090698E"/>
    <w:rsid w:val="00906CF5"/>
    <w:rsid w:val="00906D9C"/>
    <w:rsid w:val="00906E14"/>
    <w:rsid w:val="00907FF6"/>
    <w:rsid w:val="009107E4"/>
    <w:rsid w:val="009108B6"/>
    <w:rsid w:val="00910BB7"/>
    <w:rsid w:val="009114C7"/>
    <w:rsid w:val="00913453"/>
    <w:rsid w:val="00914E71"/>
    <w:rsid w:val="0092000F"/>
    <w:rsid w:val="0092061C"/>
    <w:rsid w:val="009216ED"/>
    <w:rsid w:val="00923A27"/>
    <w:rsid w:val="00923B52"/>
    <w:rsid w:val="00924EBA"/>
    <w:rsid w:val="00926FCD"/>
    <w:rsid w:val="009314F2"/>
    <w:rsid w:val="00931505"/>
    <w:rsid w:val="00931DBB"/>
    <w:rsid w:val="00932171"/>
    <w:rsid w:val="00932B33"/>
    <w:rsid w:val="009334CC"/>
    <w:rsid w:val="00933873"/>
    <w:rsid w:val="00933C60"/>
    <w:rsid w:val="00934254"/>
    <w:rsid w:val="00934318"/>
    <w:rsid w:val="0093463D"/>
    <w:rsid w:val="00934AD9"/>
    <w:rsid w:val="00935FD3"/>
    <w:rsid w:val="00936120"/>
    <w:rsid w:val="0094000C"/>
    <w:rsid w:val="00940779"/>
    <w:rsid w:val="0094097B"/>
    <w:rsid w:val="0094134B"/>
    <w:rsid w:val="009419B9"/>
    <w:rsid w:val="00941B09"/>
    <w:rsid w:val="009428BB"/>
    <w:rsid w:val="0094378A"/>
    <w:rsid w:val="009442EA"/>
    <w:rsid w:val="00944614"/>
    <w:rsid w:val="009447A7"/>
    <w:rsid w:val="00944ADC"/>
    <w:rsid w:val="00944F5C"/>
    <w:rsid w:val="009456FB"/>
    <w:rsid w:val="009462CD"/>
    <w:rsid w:val="00947681"/>
    <w:rsid w:val="00947EB7"/>
    <w:rsid w:val="0095016C"/>
    <w:rsid w:val="00950193"/>
    <w:rsid w:val="00950BF7"/>
    <w:rsid w:val="00950C2D"/>
    <w:rsid w:val="00950C7D"/>
    <w:rsid w:val="009510B0"/>
    <w:rsid w:val="00951D50"/>
    <w:rsid w:val="00951DB9"/>
    <w:rsid w:val="00951FC8"/>
    <w:rsid w:val="009529D6"/>
    <w:rsid w:val="009534FB"/>
    <w:rsid w:val="009540C8"/>
    <w:rsid w:val="00954CEB"/>
    <w:rsid w:val="0095549C"/>
    <w:rsid w:val="00955601"/>
    <w:rsid w:val="00956711"/>
    <w:rsid w:val="00956F39"/>
    <w:rsid w:val="00960324"/>
    <w:rsid w:val="0096043E"/>
    <w:rsid w:val="00960C47"/>
    <w:rsid w:val="00960D32"/>
    <w:rsid w:val="00963751"/>
    <w:rsid w:val="0096378B"/>
    <w:rsid w:val="009660EF"/>
    <w:rsid w:val="00967F85"/>
    <w:rsid w:val="00970635"/>
    <w:rsid w:val="009714A5"/>
    <w:rsid w:val="00971744"/>
    <w:rsid w:val="009729DE"/>
    <w:rsid w:val="00973E0A"/>
    <w:rsid w:val="009742A7"/>
    <w:rsid w:val="009745D2"/>
    <w:rsid w:val="00974FFF"/>
    <w:rsid w:val="0097568F"/>
    <w:rsid w:val="00976165"/>
    <w:rsid w:val="009768D8"/>
    <w:rsid w:val="0097740B"/>
    <w:rsid w:val="009812A5"/>
    <w:rsid w:val="00981A1E"/>
    <w:rsid w:val="00981CDF"/>
    <w:rsid w:val="0098247E"/>
    <w:rsid w:val="009836E0"/>
    <w:rsid w:val="00984288"/>
    <w:rsid w:val="00984F87"/>
    <w:rsid w:val="0098502D"/>
    <w:rsid w:val="00986449"/>
    <w:rsid w:val="00986BCB"/>
    <w:rsid w:val="00986EE5"/>
    <w:rsid w:val="00986EF5"/>
    <w:rsid w:val="009875E1"/>
    <w:rsid w:val="0099047C"/>
    <w:rsid w:val="009905DE"/>
    <w:rsid w:val="009914FB"/>
    <w:rsid w:val="0099184D"/>
    <w:rsid w:val="009918F1"/>
    <w:rsid w:val="009929D7"/>
    <w:rsid w:val="00992F28"/>
    <w:rsid w:val="00993C20"/>
    <w:rsid w:val="0099422D"/>
    <w:rsid w:val="009950DE"/>
    <w:rsid w:val="00996C0C"/>
    <w:rsid w:val="0099703C"/>
    <w:rsid w:val="00997780"/>
    <w:rsid w:val="00997927"/>
    <w:rsid w:val="009A0046"/>
    <w:rsid w:val="009A004A"/>
    <w:rsid w:val="009A0163"/>
    <w:rsid w:val="009A0448"/>
    <w:rsid w:val="009A114B"/>
    <w:rsid w:val="009A17A9"/>
    <w:rsid w:val="009A2260"/>
    <w:rsid w:val="009A33E9"/>
    <w:rsid w:val="009A400D"/>
    <w:rsid w:val="009A403D"/>
    <w:rsid w:val="009A4C06"/>
    <w:rsid w:val="009A5F65"/>
    <w:rsid w:val="009A5F8D"/>
    <w:rsid w:val="009A763C"/>
    <w:rsid w:val="009B004A"/>
    <w:rsid w:val="009B0962"/>
    <w:rsid w:val="009B13F0"/>
    <w:rsid w:val="009B20A7"/>
    <w:rsid w:val="009B2203"/>
    <w:rsid w:val="009B22B6"/>
    <w:rsid w:val="009B490D"/>
    <w:rsid w:val="009B50B1"/>
    <w:rsid w:val="009B5413"/>
    <w:rsid w:val="009B55CF"/>
    <w:rsid w:val="009B694C"/>
    <w:rsid w:val="009B75CB"/>
    <w:rsid w:val="009B7AF6"/>
    <w:rsid w:val="009C0F4C"/>
    <w:rsid w:val="009C17E7"/>
    <w:rsid w:val="009C1D34"/>
    <w:rsid w:val="009C32AF"/>
    <w:rsid w:val="009C4A41"/>
    <w:rsid w:val="009C66D6"/>
    <w:rsid w:val="009C6CE5"/>
    <w:rsid w:val="009C7DBC"/>
    <w:rsid w:val="009D07AA"/>
    <w:rsid w:val="009D19E8"/>
    <w:rsid w:val="009D2FA3"/>
    <w:rsid w:val="009D3A07"/>
    <w:rsid w:val="009D3CF9"/>
    <w:rsid w:val="009D4D3B"/>
    <w:rsid w:val="009D4D4C"/>
    <w:rsid w:val="009D508E"/>
    <w:rsid w:val="009D50E6"/>
    <w:rsid w:val="009D5436"/>
    <w:rsid w:val="009D5C85"/>
    <w:rsid w:val="009D5D69"/>
    <w:rsid w:val="009D5E1A"/>
    <w:rsid w:val="009D6B50"/>
    <w:rsid w:val="009D6E9E"/>
    <w:rsid w:val="009D7CEB"/>
    <w:rsid w:val="009E0EF2"/>
    <w:rsid w:val="009E17FE"/>
    <w:rsid w:val="009E183D"/>
    <w:rsid w:val="009E1CAD"/>
    <w:rsid w:val="009E1DE9"/>
    <w:rsid w:val="009E3A85"/>
    <w:rsid w:val="009E44FC"/>
    <w:rsid w:val="009E54C5"/>
    <w:rsid w:val="009E651D"/>
    <w:rsid w:val="009E65B3"/>
    <w:rsid w:val="009E6844"/>
    <w:rsid w:val="009E774D"/>
    <w:rsid w:val="009E7F3C"/>
    <w:rsid w:val="009F0E7A"/>
    <w:rsid w:val="009F171F"/>
    <w:rsid w:val="009F27A5"/>
    <w:rsid w:val="009F30DE"/>
    <w:rsid w:val="009F38C7"/>
    <w:rsid w:val="009F437E"/>
    <w:rsid w:val="009F43E3"/>
    <w:rsid w:val="009F558E"/>
    <w:rsid w:val="009F735B"/>
    <w:rsid w:val="00A002E5"/>
    <w:rsid w:val="00A01487"/>
    <w:rsid w:val="00A02352"/>
    <w:rsid w:val="00A02B7B"/>
    <w:rsid w:val="00A0316C"/>
    <w:rsid w:val="00A049EF"/>
    <w:rsid w:val="00A0583A"/>
    <w:rsid w:val="00A05FD1"/>
    <w:rsid w:val="00A06218"/>
    <w:rsid w:val="00A0693F"/>
    <w:rsid w:val="00A1081C"/>
    <w:rsid w:val="00A11EAF"/>
    <w:rsid w:val="00A123B2"/>
    <w:rsid w:val="00A12986"/>
    <w:rsid w:val="00A131A3"/>
    <w:rsid w:val="00A13698"/>
    <w:rsid w:val="00A137AE"/>
    <w:rsid w:val="00A13B34"/>
    <w:rsid w:val="00A14CE1"/>
    <w:rsid w:val="00A14D0D"/>
    <w:rsid w:val="00A15379"/>
    <w:rsid w:val="00A16668"/>
    <w:rsid w:val="00A16FCD"/>
    <w:rsid w:val="00A17E4C"/>
    <w:rsid w:val="00A2019F"/>
    <w:rsid w:val="00A203F7"/>
    <w:rsid w:val="00A20D89"/>
    <w:rsid w:val="00A21BDB"/>
    <w:rsid w:val="00A21E0B"/>
    <w:rsid w:val="00A2207A"/>
    <w:rsid w:val="00A23302"/>
    <w:rsid w:val="00A241EB"/>
    <w:rsid w:val="00A24553"/>
    <w:rsid w:val="00A2482A"/>
    <w:rsid w:val="00A24B76"/>
    <w:rsid w:val="00A257CD"/>
    <w:rsid w:val="00A25B2F"/>
    <w:rsid w:val="00A25BAD"/>
    <w:rsid w:val="00A273A4"/>
    <w:rsid w:val="00A2764F"/>
    <w:rsid w:val="00A27821"/>
    <w:rsid w:val="00A27E82"/>
    <w:rsid w:val="00A30369"/>
    <w:rsid w:val="00A3155E"/>
    <w:rsid w:val="00A33466"/>
    <w:rsid w:val="00A35BFA"/>
    <w:rsid w:val="00A3670C"/>
    <w:rsid w:val="00A37119"/>
    <w:rsid w:val="00A405F9"/>
    <w:rsid w:val="00A41561"/>
    <w:rsid w:val="00A42BFD"/>
    <w:rsid w:val="00A43879"/>
    <w:rsid w:val="00A43BA2"/>
    <w:rsid w:val="00A43D1A"/>
    <w:rsid w:val="00A44199"/>
    <w:rsid w:val="00A44D3C"/>
    <w:rsid w:val="00A45FFA"/>
    <w:rsid w:val="00A46B4F"/>
    <w:rsid w:val="00A46F92"/>
    <w:rsid w:val="00A47DF4"/>
    <w:rsid w:val="00A5062E"/>
    <w:rsid w:val="00A51388"/>
    <w:rsid w:val="00A513A5"/>
    <w:rsid w:val="00A5176B"/>
    <w:rsid w:val="00A518A2"/>
    <w:rsid w:val="00A51C84"/>
    <w:rsid w:val="00A52A78"/>
    <w:rsid w:val="00A52D7B"/>
    <w:rsid w:val="00A542AA"/>
    <w:rsid w:val="00A553CE"/>
    <w:rsid w:val="00A557F1"/>
    <w:rsid w:val="00A55BB8"/>
    <w:rsid w:val="00A56163"/>
    <w:rsid w:val="00A567C0"/>
    <w:rsid w:val="00A56B36"/>
    <w:rsid w:val="00A600F2"/>
    <w:rsid w:val="00A6052A"/>
    <w:rsid w:val="00A611E9"/>
    <w:rsid w:val="00A61A02"/>
    <w:rsid w:val="00A622E1"/>
    <w:rsid w:val="00A62522"/>
    <w:rsid w:val="00A63C73"/>
    <w:rsid w:val="00A63D44"/>
    <w:rsid w:val="00A648F2"/>
    <w:rsid w:val="00A64A02"/>
    <w:rsid w:val="00A64B7F"/>
    <w:rsid w:val="00A65945"/>
    <w:rsid w:val="00A65E52"/>
    <w:rsid w:val="00A66A12"/>
    <w:rsid w:val="00A66A71"/>
    <w:rsid w:val="00A66ADA"/>
    <w:rsid w:val="00A66C6F"/>
    <w:rsid w:val="00A677A7"/>
    <w:rsid w:val="00A67EA5"/>
    <w:rsid w:val="00A707FC"/>
    <w:rsid w:val="00A70DB5"/>
    <w:rsid w:val="00A71746"/>
    <w:rsid w:val="00A71CAD"/>
    <w:rsid w:val="00A71D81"/>
    <w:rsid w:val="00A7251C"/>
    <w:rsid w:val="00A730FE"/>
    <w:rsid w:val="00A737DF"/>
    <w:rsid w:val="00A73986"/>
    <w:rsid w:val="00A739A5"/>
    <w:rsid w:val="00A740B8"/>
    <w:rsid w:val="00A742FA"/>
    <w:rsid w:val="00A74843"/>
    <w:rsid w:val="00A753F5"/>
    <w:rsid w:val="00A755F2"/>
    <w:rsid w:val="00A772A3"/>
    <w:rsid w:val="00A80443"/>
    <w:rsid w:val="00A80C96"/>
    <w:rsid w:val="00A80D69"/>
    <w:rsid w:val="00A81AA7"/>
    <w:rsid w:val="00A8260B"/>
    <w:rsid w:val="00A834DF"/>
    <w:rsid w:val="00A8467F"/>
    <w:rsid w:val="00A84E2A"/>
    <w:rsid w:val="00A85E1B"/>
    <w:rsid w:val="00A85E60"/>
    <w:rsid w:val="00A87112"/>
    <w:rsid w:val="00A874A5"/>
    <w:rsid w:val="00A90470"/>
    <w:rsid w:val="00A91796"/>
    <w:rsid w:val="00A91DB5"/>
    <w:rsid w:val="00A925C7"/>
    <w:rsid w:val="00A92D57"/>
    <w:rsid w:val="00A9369C"/>
    <w:rsid w:val="00A93C27"/>
    <w:rsid w:val="00A940CB"/>
    <w:rsid w:val="00A95110"/>
    <w:rsid w:val="00A96749"/>
    <w:rsid w:val="00A9678C"/>
    <w:rsid w:val="00A96A06"/>
    <w:rsid w:val="00A96E84"/>
    <w:rsid w:val="00A9744B"/>
    <w:rsid w:val="00A97797"/>
    <w:rsid w:val="00A97D69"/>
    <w:rsid w:val="00AA1584"/>
    <w:rsid w:val="00AA18C8"/>
    <w:rsid w:val="00AA3217"/>
    <w:rsid w:val="00AA3C20"/>
    <w:rsid w:val="00AA3C26"/>
    <w:rsid w:val="00AA3F1C"/>
    <w:rsid w:val="00AA45BF"/>
    <w:rsid w:val="00AA5956"/>
    <w:rsid w:val="00AA5D0C"/>
    <w:rsid w:val="00AA5DF3"/>
    <w:rsid w:val="00AA5E47"/>
    <w:rsid w:val="00AA6E17"/>
    <w:rsid w:val="00AA6F09"/>
    <w:rsid w:val="00AA7B1A"/>
    <w:rsid w:val="00AB056E"/>
    <w:rsid w:val="00AB0697"/>
    <w:rsid w:val="00AB0BFA"/>
    <w:rsid w:val="00AB1691"/>
    <w:rsid w:val="00AB1C20"/>
    <w:rsid w:val="00AB221F"/>
    <w:rsid w:val="00AB27AB"/>
    <w:rsid w:val="00AB33D9"/>
    <w:rsid w:val="00AB33DD"/>
    <w:rsid w:val="00AB452A"/>
    <w:rsid w:val="00AB47B2"/>
    <w:rsid w:val="00AB76B9"/>
    <w:rsid w:val="00AB7A4F"/>
    <w:rsid w:val="00AC058C"/>
    <w:rsid w:val="00AC09E7"/>
    <w:rsid w:val="00AC0DF1"/>
    <w:rsid w:val="00AC102E"/>
    <w:rsid w:val="00AC162F"/>
    <w:rsid w:val="00AC2952"/>
    <w:rsid w:val="00AC2AE9"/>
    <w:rsid w:val="00AC2B46"/>
    <w:rsid w:val="00AC2C1C"/>
    <w:rsid w:val="00AC2C75"/>
    <w:rsid w:val="00AC2D02"/>
    <w:rsid w:val="00AC5341"/>
    <w:rsid w:val="00AC53B9"/>
    <w:rsid w:val="00AC5B98"/>
    <w:rsid w:val="00AC611D"/>
    <w:rsid w:val="00AC6267"/>
    <w:rsid w:val="00AD0671"/>
    <w:rsid w:val="00AD1EC1"/>
    <w:rsid w:val="00AD3747"/>
    <w:rsid w:val="00AD3D99"/>
    <w:rsid w:val="00AD44D4"/>
    <w:rsid w:val="00AD44E2"/>
    <w:rsid w:val="00AD6AE8"/>
    <w:rsid w:val="00AD7384"/>
    <w:rsid w:val="00AD7673"/>
    <w:rsid w:val="00AE0C47"/>
    <w:rsid w:val="00AE51E1"/>
    <w:rsid w:val="00AE569A"/>
    <w:rsid w:val="00AE6408"/>
    <w:rsid w:val="00AF057B"/>
    <w:rsid w:val="00AF0F89"/>
    <w:rsid w:val="00AF1150"/>
    <w:rsid w:val="00AF1A41"/>
    <w:rsid w:val="00AF1B47"/>
    <w:rsid w:val="00AF2992"/>
    <w:rsid w:val="00AF420D"/>
    <w:rsid w:val="00AF42B0"/>
    <w:rsid w:val="00AF48EA"/>
    <w:rsid w:val="00AF52D5"/>
    <w:rsid w:val="00AF6A0D"/>
    <w:rsid w:val="00AF6F6E"/>
    <w:rsid w:val="00AF7B6D"/>
    <w:rsid w:val="00B0049B"/>
    <w:rsid w:val="00B00E4F"/>
    <w:rsid w:val="00B01C00"/>
    <w:rsid w:val="00B01FFB"/>
    <w:rsid w:val="00B02658"/>
    <w:rsid w:val="00B04EB1"/>
    <w:rsid w:val="00B06DE9"/>
    <w:rsid w:val="00B1054B"/>
    <w:rsid w:val="00B125CC"/>
    <w:rsid w:val="00B12EA4"/>
    <w:rsid w:val="00B1394B"/>
    <w:rsid w:val="00B13D7D"/>
    <w:rsid w:val="00B141C7"/>
    <w:rsid w:val="00B1505A"/>
    <w:rsid w:val="00B15D7D"/>
    <w:rsid w:val="00B16180"/>
    <w:rsid w:val="00B201B3"/>
    <w:rsid w:val="00B202F8"/>
    <w:rsid w:val="00B21031"/>
    <w:rsid w:val="00B22202"/>
    <w:rsid w:val="00B22652"/>
    <w:rsid w:val="00B22DE6"/>
    <w:rsid w:val="00B231D7"/>
    <w:rsid w:val="00B26834"/>
    <w:rsid w:val="00B271B0"/>
    <w:rsid w:val="00B271EA"/>
    <w:rsid w:val="00B310B7"/>
    <w:rsid w:val="00B344A9"/>
    <w:rsid w:val="00B34601"/>
    <w:rsid w:val="00B34EE5"/>
    <w:rsid w:val="00B35288"/>
    <w:rsid w:val="00B35676"/>
    <w:rsid w:val="00B35821"/>
    <w:rsid w:val="00B35834"/>
    <w:rsid w:val="00B3585A"/>
    <w:rsid w:val="00B36782"/>
    <w:rsid w:val="00B370FD"/>
    <w:rsid w:val="00B378C1"/>
    <w:rsid w:val="00B41A90"/>
    <w:rsid w:val="00B41F68"/>
    <w:rsid w:val="00B44CF7"/>
    <w:rsid w:val="00B46BC5"/>
    <w:rsid w:val="00B474D5"/>
    <w:rsid w:val="00B51255"/>
    <w:rsid w:val="00B51907"/>
    <w:rsid w:val="00B51E04"/>
    <w:rsid w:val="00B524AC"/>
    <w:rsid w:val="00B53788"/>
    <w:rsid w:val="00B53C9A"/>
    <w:rsid w:val="00B53EC7"/>
    <w:rsid w:val="00B53FB8"/>
    <w:rsid w:val="00B53FEE"/>
    <w:rsid w:val="00B54AA0"/>
    <w:rsid w:val="00B54E28"/>
    <w:rsid w:val="00B55058"/>
    <w:rsid w:val="00B558E6"/>
    <w:rsid w:val="00B56029"/>
    <w:rsid w:val="00B56649"/>
    <w:rsid w:val="00B566F3"/>
    <w:rsid w:val="00B5744A"/>
    <w:rsid w:val="00B57D99"/>
    <w:rsid w:val="00B6099B"/>
    <w:rsid w:val="00B62514"/>
    <w:rsid w:val="00B62FAA"/>
    <w:rsid w:val="00B63790"/>
    <w:rsid w:val="00B63DF6"/>
    <w:rsid w:val="00B63F9B"/>
    <w:rsid w:val="00B6452B"/>
    <w:rsid w:val="00B66E1A"/>
    <w:rsid w:val="00B67198"/>
    <w:rsid w:val="00B67406"/>
    <w:rsid w:val="00B67538"/>
    <w:rsid w:val="00B6768D"/>
    <w:rsid w:val="00B67837"/>
    <w:rsid w:val="00B7062E"/>
    <w:rsid w:val="00B707D3"/>
    <w:rsid w:val="00B70C2E"/>
    <w:rsid w:val="00B71170"/>
    <w:rsid w:val="00B71439"/>
    <w:rsid w:val="00B720B2"/>
    <w:rsid w:val="00B721BB"/>
    <w:rsid w:val="00B72FDB"/>
    <w:rsid w:val="00B733BF"/>
    <w:rsid w:val="00B74097"/>
    <w:rsid w:val="00B748E3"/>
    <w:rsid w:val="00B75414"/>
    <w:rsid w:val="00B7568F"/>
    <w:rsid w:val="00B75977"/>
    <w:rsid w:val="00B75CF5"/>
    <w:rsid w:val="00B76106"/>
    <w:rsid w:val="00B7673B"/>
    <w:rsid w:val="00B77609"/>
    <w:rsid w:val="00B77B27"/>
    <w:rsid w:val="00B81609"/>
    <w:rsid w:val="00B83BF8"/>
    <w:rsid w:val="00B85BE4"/>
    <w:rsid w:val="00B86BBB"/>
    <w:rsid w:val="00B86D15"/>
    <w:rsid w:val="00B86F33"/>
    <w:rsid w:val="00B87348"/>
    <w:rsid w:val="00B876BD"/>
    <w:rsid w:val="00B905D9"/>
    <w:rsid w:val="00B90987"/>
    <w:rsid w:val="00B91E31"/>
    <w:rsid w:val="00B92365"/>
    <w:rsid w:val="00B92382"/>
    <w:rsid w:val="00B928DC"/>
    <w:rsid w:val="00B94BC9"/>
    <w:rsid w:val="00B94DA4"/>
    <w:rsid w:val="00B95371"/>
    <w:rsid w:val="00B957AB"/>
    <w:rsid w:val="00B96479"/>
    <w:rsid w:val="00B966BE"/>
    <w:rsid w:val="00B96E25"/>
    <w:rsid w:val="00B978FE"/>
    <w:rsid w:val="00BA010F"/>
    <w:rsid w:val="00BA1767"/>
    <w:rsid w:val="00BA4DF2"/>
    <w:rsid w:val="00BA5868"/>
    <w:rsid w:val="00BA6120"/>
    <w:rsid w:val="00BA6B21"/>
    <w:rsid w:val="00BA77C4"/>
    <w:rsid w:val="00BA7F29"/>
    <w:rsid w:val="00BB2F23"/>
    <w:rsid w:val="00BB3425"/>
    <w:rsid w:val="00BB4080"/>
    <w:rsid w:val="00BB4FB0"/>
    <w:rsid w:val="00BB6DE0"/>
    <w:rsid w:val="00BC018A"/>
    <w:rsid w:val="00BC03C2"/>
    <w:rsid w:val="00BC10E2"/>
    <w:rsid w:val="00BC1A55"/>
    <w:rsid w:val="00BC1B6B"/>
    <w:rsid w:val="00BC3250"/>
    <w:rsid w:val="00BC3513"/>
    <w:rsid w:val="00BC37FC"/>
    <w:rsid w:val="00BC3974"/>
    <w:rsid w:val="00BC569F"/>
    <w:rsid w:val="00BC6EF3"/>
    <w:rsid w:val="00BC737A"/>
    <w:rsid w:val="00BC7D03"/>
    <w:rsid w:val="00BD1BCA"/>
    <w:rsid w:val="00BD2EA9"/>
    <w:rsid w:val="00BD57ED"/>
    <w:rsid w:val="00BD6821"/>
    <w:rsid w:val="00BD6CB7"/>
    <w:rsid w:val="00BD7420"/>
    <w:rsid w:val="00BD79EA"/>
    <w:rsid w:val="00BE0225"/>
    <w:rsid w:val="00BE0664"/>
    <w:rsid w:val="00BE1161"/>
    <w:rsid w:val="00BE2211"/>
    <w:rsid w:val="00BE2632"/>
    <w:rsid w:val="00BE293C"/>
    <w:rsid w:val="00BE3130"/>
    <w:rsid w:val="00BE318F"/>
    <w:rsid w:val="00BE31BA"/>
    <w:rsid w:val="00BE3FDD"/>
    <w:rsid w:val="00BE4058"/>
    <w:rsid w:val="00BE5897"/>
    <w:rsid w:val="00BE64E6"/>
    <w:rsid w:val="00BE7120"/>
    <w:rsid w:val="00BE7272"/>
    <w:rsid w:val="00BF043F"/>
    <w:rsid w:val="00BF0E85"/>
    <w:rsid w:val="00BF1CFE"/>
    <w:rsid w:val="00BF1F64"/>
    <w:rsid w:val="00BF1F81"/>
    <w:rsid w:val="00BF291B"/>
    <w:rsid w:val="00BF2F9A"/>
    <w:rsid w:val="00BF31E3"/>
    <w:rsid w:val="00BF3A0B"/>
    <w:rsid w:val="00BF4222"/>
    <w:rsid w:val="00BF5887"/>
    <w:rsid w:val="00BF6334"/>
    <w:rsid w:val="00BF6B55"/>
    <w:rsid w:val="00BF77A9"/>
    <w:rsid w:val="00BF7D80"/>
    <w:rsid w:val="00C00042"/>
    <w:rsid w:val="00C008D6"/>
    <w:rsid w:val="00C011CB"/>
    <w:rsid w:val="00C01B06"/>
    <w:rsid w:val="00C022F2"/>
    <w:rsid w:val="00C03033"/>
    <w:rsid w:val="00C047A0"/>
    <w:rsid w:val="00C04EE6"/>
    <w:rsid w:val="00C05DA5"/>
    <w:rsid w:val="00C06CA9"/>
    <w:rsid w:val="00C06DFE"/>
    <w:rsid w:val="00C11F76"/>
    <w:rsid w:val="00C13357"/>
    <w:rsid w:val="00C13F1E"/>
    <w:rsid w:val="00C14252"/>
    <w:rsid w:val="00C143F0"/>
    <w:rsid w:val="00C14E01"/>
    <w:rsid w:val="00C156CD"/>
    <w:rsid w:val="00C156EF"/>
    <w:rsid w:val="00C16D8F"/>
    <w:rsid w:val="00C205DE"/>
    <w:rsid w:val="00C2106C"/>
    <w:rsid w:val="00C212E6"/>
    <w:rsid w:val="00C214EF"/>
    <w:rsid w:val="00C21AF9"/>
    <w:rsid w:val="00C22F96"/>
    <w:rsid w:val="00C230FA"/>
    <w:rsid w:val="00C23413"/>
    <w:rsid w:val="00C2367C"/>
    <w:rsid w:val="00C23CAA"/>
    <w:rsid w:val="00C248E5"/>
    <w:rsid w:val="00C2535D"/>
    <w:rsid w:val="00C31147"/>
    <w:rsid w:val="00C319EC"/>
    <w:rsid w:val="00C31F10"/>
    <w:rsid w:val="00C32A4C"/>
    <w:rsid w:val="00C32E8F"/>
    <w:rsid w:val="00C330F9"/>
    <w:rsid w:val="00C3330D"/>
    <w:rsid w:val="00C33D15"/>
    <w:rsid w:val="00C346D2"/>
    <w:rsid w:val="00C37D70"/>
    <w:rsid w:val="00C403FE"/>
    <w:rsid w:val="00C4090D"/>
    <w:rsid w:val="00C410D1"/>
    <w:rsid w:val="00C42EBA"/>
    <w:rsid w:val="00C42ED2"/>
    <w:rsid w:val="00C439EF"/>
    <w:rsid w:val="00C441DB"/>
    <w:rsid w:val="00C4480A"/>
    <w:rsid w:val="00C44A43"/>
    <w:rsid w:val="00C44F66"/>
    <w:rsid w:val="00C456D2"/>
    <w:rsid w:val="00C51222"/>
    <w:rsid w:val="00C514C8"/>
    <w:rsid w:val="00C535A4"/>
    <w:rsid w:val="00C54B95"/>
    <w:rsid w:val="00C55423"/>
    <w:rsid w:val="00C569C2"/>
    <w:rsid w:val="00C56AC5"/>
    <w:rsid w:val="00C56E1C"/>
    <w:rsid w:val="00C5733C"/>
    <w:rsid w:val="00C60067"/>
    <w:rsid w:val="00C611B4"/>
    <w:rsid w:val="00C6339B"/>
    <w:rsid w:val="00C63DBC"/>
    <w:rsid w:val="00C669D7"/>
    <w:rsid w:val="00C72071"/>
    <w:rsid w:val="00C72116"/>
    <w:rsid w:val="00C7317F"/>
    <w:rsid w:val="00C752AB"/>
    <w:rsid w:val="00C75B97"/>
    <w:rsid w:val="00C76409"/>
    <w:rsid w:val="00C76ED7"/>
    <w:rsid w:val="00C772AF"/>
    <w:rsid w:val="00C802BE"/>
    <w:rsid w:val="00C805AF"/>
    <w:rsid w:val="00C80CCF"/>
    <w:rsid w:val="00C81324"/>
    <w:rsid w:val="00C8188F"/>
    <w:rsid w:val="00C81A94"/>
    <w:rsid w:val="00C823E0"/>
    <w:rsid w:val="00C828E6"/>
    <w:rsid w:val="00C83495"/>
    <w:rsid w:val="00C83A05"/>
    <w:rsid w:val="00C84415"/>
    <w:rsid w:val="00C846FD"/>
    <w:rsid w:val="00C8527B"/>
    <w:rsid w:val="00C8582F"/>
    <w:rsid w:val="00C85869"/>
    <w:rsid w:val="00C870A6"/>
    <w:rsid w:val="00C90855"/>
    <w:rsid w:val="00C90ECA"/>
    <w:rsid w:val="00C9100B"/>
    <w:rsid w:val="00C917CF"/>
    <w:rsid w:val="00C9270B"/>
    <w:rsid w:val="00C95E2A"/>
    <w:rsid w:val="00CA0A1C"/>
    <w:rsid w:val="00CA0B4A"/>
    <w:rsid w:val="00CA19CA"/>
    <w:rsid w:val="00CA235F"/>
    <w:rsid w:val="00CA37CB"/>
    <w:rsid w:val="00CA38F2"/>
    <w:rsid w:val="00CA3ACE"/>
    <w:rsid w:val="00CA3CFF"/>
    <w:rsid w:val="00CA4043"/>
    <w:rsid w:val="00CA46C2"/>
    <w:rsid w:val="00CA485C"/>
    <w:rsid w:val="00CA6A07"/>
    <w:rsid w:val="00CB1776"/>
    <w:rsid w:val="00CB2230"/>
    <w:rsid w:val="00CB4AFB"/>
    <w:rsid w:val="00CB5364"/>
    <w:rsid w:val="00CB5BAE"/>
    <w:rsid w:val="00CB5DEA"/>
    <w:rsid w:val="00CB6439"/>
    <w:rsid w:val="00CB6644"/>
    <w:rsid w:val="00CB6882"/>
    <w:rsid w:val="00CC001C"/>
    <w:rsid w:val="00CC13D4"/>
    <w:rsid w:val="00CC1EE4"/>
    <w:rsid w:val="00CC25D6"/>
    <w:rsid w:val="00CC3D1C"/>
    <w:rsid w:val="00CC3F74"/>
    <w:rsid w:val="00CC4257"/>
    <w:rsid w:val="00CC4AFD"/>
    <w:rsid w:val="00CC51C7"/>
    <w:rsid w:val="00CC59E4"/>
    <w:rsid w:val="00CC5BD2"/>
    <w:rsid w:val="00CC5F74"/>
    <w:rsid w:val="00CC611E"/>
    <w:rsid w:val="00CC76BE"/>
    <w:rsid w:val="00CD020B"/>
    <w:rsid w:val="00CD0AD0"/>
    <w:rsid w:val="00CD2141"/>
    <w:rsid w:val="00CD2149"/>
    <w:rsid w:val="00CD2322"/>
    <w:rsid w:val="00CD2640"/>
    <w:rsid w:val="00CD3ABD"/>
    <w:rsid w:val="00CD43BD"/>
    <w:rsid w:val="00CD4F32"/>
    <w:rsid w:val="00CD57FD"/>
    <w:rsid w:val="00CD5D5F"/>
    <w:rsid w:val="00CD5EE6"/>
    <w:rsid w:val="00CD64BC"/>
    <w:rsid w:val="00CD68D4"/>
    <w:rsid w:val="00CD7894"/>
    <w:rsid w:val="00CD79A5"/>
    <w:rsid w:val="00CE0BD3"/>
    <w:rsid w:val="00CE16B8"/>
    <w:rsid w:val="00CE1C34"/>
    <w:rsid w:val="00CE34E9"/>
    <w:rsid w:val="00CE360F"/>
    <w:rsid w:val="00CE4298"/>
    <w:rsid w:val="00CE59EF"/>
    <w:rsid w:val="00CE6371"/>
    <w:rsid w:val="00CE668C"/>
    <w:rsid w:val="00CE7335"/>
    <w:rsid w:val="00CF082B"/>
    <w:rsid w:val="00CF138C"/>
    <w:rsid w:val="00CF1837"/>
    <w:rsid w:val="00CF258E"/>
    <w:rsid w:val="00CF5023"/>
    <w:rsid w:val="00CF5346"/>
    <w:rsid w:val="00CF5B9D"/>
    <w:rsid w:val="00CF5BD2"/>
    <w:rsid w:val="00CF683A"/>
    <w:rsid w:val="00CF6A95"/>
    <w:rsid w:val="00CF7676"/>
    <w:rsid w:val="00CF7787"/>
    <w:rsid w:val="00CF7B31"/>
    <w:rsid w:val="00CF7BEC"/>
    <w:rsid w:val="00D00145"/>
    <w:rsid w:val="00D0056D"/>
    <w:rsid w:val="00D01609"/>
    <w:rsid w:val="00D02949"/>
    <w:rsid w:val="00D03381"/>
    <w:rsid w:val="00D03978"/>
    <w:rsid w:val="00D040B4"/>
    <w:rsid w:val="00D0483F"/>
    <w:rsid w:val="00D04925"/>
    <w:rsid w:val="00D054D2"/>
    <w:rsid w:val="00D056DA"/>
    <w:rsid w:val="00D06759"/>
    <w:rsid w:val="00D103E9"/>
    <w:rsid w:val="00D10A4B"/>
    <w:rsid w:val="00D10D9A"/>
    <w:rsid w:val="00D10D9D"/>
    <w:rsid w:val="00D118BC"/>
    <w:rsid w:val="00D119C7"/>
    <w:rsid w:val="00D12E81"/>
    <w:rsid w:val="00D13959"/>
    <w:rsid w:val="00D163AA"/>
    <w:rsid w:val="00D17A50"/>
    <w:rsid w:val="00D17ACB"/>
    <w:rsid w:val="00D20073"/>
    <w:rsid w:val="00D207A9"/>
    <w:rsid w:val="00D2143C"/>
    <w:rsid w:val="00D214D9"/>
    <w:rsid w:val="00D215C3"/>
    <w:rsid w:val="00D2193E"/>
    <w:rsid w:val="00D21BFC"/>
    <w:rsid w:val="00D23446"/>
    <w:rsid w:val="00D236FF"/>
    <w:rsid w:val="00D24997"/>
    <w:rsid w:val="00D24AF6"/>
    <w:rsid w:val="00D256D1"/>
    <w:rsid w:val="00D26CF9"/>
    <w:rsid w:val="00D2700E"/>
    <w:rsid w:val="00D27292"/>
    <w:rsid w:val="00D27610"/>
    <w:rsid w:val="00D27752"/>
    <w:rsid w:val="00D27BEE"/>
    <w:rsid w:val="00D30B2F"/>
    <w:rsid w:val="00D31990"/>
    <w:rsid w:val="00D31B5A"/>
    <w:rsid w:val="00D3269C"/>
    <w:rsid w:val="00D335DE"/>
    <w:rsid w:val="00D336EF"/>
    <w:rsid w:val="00D33A71"/>
    <w:rsid w:val="00D33AFF"/>
    <w:rsid w:val="00D342E3"/>
    <w:rsid w:val="00D344BD"/>
    <w:rsid w:val="00D34849"/>
    <w:rsid w:val="00D35021"/>
    <w:rsid w:val="00D350AE"/>
    <w:rsid w:val="00D35351"/>
    <w:rsid w:val="00D35BA5"/>
    <w:rsid w:val="00D36241"/>
    <w:rsid w:val="00D375D3"/>
    <w:rsid w:val="00D4035D"/>
    <w:rsid w:val="00D40C1D"/>
    <w:rsid w:val="00D41973"/>
    <w:rsid w:val="00D41A1C"/>
    <w:rsid w:val="00D43752"/>
    <w:rsid w:val="00D44BDB"/>
    <w:rsid w:val="00D462A6"/>
    <w:rsid w:val="00D4631F"/>
    <w:rsid w:val="00D46325"/>
    <w:rsid w:val="00D46687"/>
    <w:rsid w:val="00D46877"/>
    <w:rsid w:val="00D4758A"/>
    <w:rsid w:val="00D5069F"/>
    <w:rsid w:val="00D51E10"/>
    <w:rsid w:val="00D526E5"/>
    <w:rsid w:val="00D53F52"/>
    <w:rsid w:val="00D53F92"/>
    <w:rsid w:val="00D5487B"/>
    <w:rsid w:val="00D54CF6"/>
    <w:rsid w:val="00D556CA"/>
    <w:rsid w:val="00D5738B"/>
    <w:rsid w:val="00D5759B"/>
    <w:rsid w:val="00D57EF8"/>
    <w:rsid w:val="00D6200E"/>
    <w:rsid w:val="00D630E9"/>
    <w:rsid w:val="00D651DE"/>
    <w:rsid w:val="00D67510"/>
    <w:rsid w:val="00D6773D"/>
    <w:rsid w:val="00D7039F"/>
    <w:rsid w:val="00D704DC"/>
    <w:rsid w:val="00D707C9"/>
    <w:rsid w:val="00D70AA6"/>
    <w:rsid w:val="00D71B6F"/>
    <w:rsid w:val="00D729E5"/>
    <w:rsid w:val="00D72AB9"/>
    <w:rsid w:val="00D72DED"/>
    <w:rsid w:val="00D73093"/>
    <w:rsid w:val="00D73C47"/>
    <w:rsid w:val="00D73E19"/>
    <w:rsid w:val="00D74453"/>
    <w:rsid w:val="00D7461E"/>
    <w:rsid w:val="00D74C46"/>
    <w:rsid w:val="00D7508D"/>
    <w:rsid w:val="00D754ED"/>
    <w:rsid w:val="00D777BD"/>
    <w:rsid w:val="00D77D83"/>
    <w:rsid w:val="00D80340"/>
    <w:rsid w:val="00D803A6"/>
    <w:rsid w:val="00D8076B"/>
    <w:rsid w:val="00D81BBA"/>
    <w:rsid w:val="00D82AE3"/>
    <w:rsid w:val="00D83C08"/>
    <w:rsid w:val="00D85338"/>
    <w:rsid w:val="00D85454"/>
    <w:rsid w:val="00D85BAF"/>
    <w:rsid w:val="00D86BEC"/>
    <w:rsid w:val="00D873BB"/>
    <w:rsid w:val="00D87BCA"/>
    <w:rsid w:val="00D90060"/>
    <w:rsid w:val="00D92D44"/>
    <w:rsid w:val="00D93477"/>
    <w:rsid w:val="00D93A80"/>
    <w:rsid w:val="00DA045F"/>
    <w:rsid w:val="00DA10AE"/>
    <w:rsid w:val="00DA112B"/>
    <w:rsid w:val="00DA1786"/>
    <w:rsid w:val="00DA180D"/>
    <w:rsid w:val="00DA1988"/>
    <w:rsid w:val="00DA1A09"/>
    <w:rsid w:val="00DA4B08"/>
    <w:rsid w:val="00DA56B2"/>
    <w:rsid w:val="00DA6CA5"/>
    <w:rsid w:val="00DA794B"/>
    <w:rsid w:val="00DA7D79"/>
    <w:rsid w:val="00DB212A"/>
    <w:rsid w:val="00DB4857"/>
    <w:rsid w:val="00DB5853"/>
    <w:rsid w:val="00DB5B71"/>
    <w:rsid w:val="00DB6219"/>
    <w:rsid w:val="00DB62D1"/>
    <w:rsid w:val="00DB639F"/>
    <w:rsid w:val="00DB6822"/>
    <w:rsid w:val="00DB7695"/>
    <w:rsid w:val="00DB7CBF"/>
    <w:rsid w:val="00DC0EC9"/>
    <w:rsid w:val="00DC19BB"/>
    <w:rsid w:val="00DC32E8"/>
    <w:rsid w:val="00DC352E"/>
    <w:rsid w:val="00DC36FC"/>
    <w:rsid w:val="00DC3FBD"/>
    <w:rsid w:val="00DC4893"/>
    <w:rsid w:val="00DC4F51"/>
    <w:rsid w:val="00DC55C5"/>
    <w:rsid w:val="00DC7FFC"/>
    <w:rsid w:val="00DD05A2"/>
    <w:rsid w:val="00DD1580"/>
    <w:rsid w:val="00DD1CD5"/>
    <w:rsid w:val="00DD2047"/>
    <w:rsid w:val="00DD3A04"/>
    <w:rsid w:val="00DD3FB2"/>
    <w:rsid w:val="00DD4211"/>
    <w:rsid w:val="00DD57CC"/>
    <w:rsid w:val="00DD597F"/>
    <w:rsid w:val="00DD5AAB"/>
    <w:rsid w:val="00DD7899"/>
    <w:rsid w:val="00DE0B65"/>
    <w:rsid w:val="00DE1284"/>
    <w:rsid w:val="00DE168F"/>
    <w:rsid w:val="00DE18BC"/>
    <w:rsid w:val="00DE2E06"/>
    <w:rsid w:val="00DE2E97"/>
    <w:rsid w:val="00DE3150"/>
    <w:rsid w:val="00DE3BC4"/>
    <w:rsid w:val="00DE42C5"/>
    <w:rsid w:val="00DE42F9"/>
    <w:rsid w:val="00DE4BDB"/>
    <w:rsid w:val="00DE59C4"/>
    <w:rsid w:val="00DE5C8D"/>
    <w:rsid w:val="00DE6706"/>
    <w:rsid w:val="00DE6B0A"/>
    <w:rsid w:val="00DF0E65"/>
    <w:rsid w:val="00DF1D09"/>
    <w:rsid w:val="00DF2D49"/>
    <w:rsid w:val="00DF3034"/>
    <w:rsid w:val="00DF3677"/>
    <w:rsid w:val="00DF44FB"/>
    <w:rsid w:val="00DF4CC3"/>
    <w:rsid w:val="00DF4CE3"/>
    <w:rsid w:val="00DF4D23"/>
    <w:rsid w:val="00DF51AE"/>
    <w:rsid w:val="00DF6D7B"/>
    <w:rsid w:val="00DF7651"/>
    <w:rsid w:val="00DF7C9F"/>
    <w:rsid w:val="00E00403"/>
    <w:rsid w:val="00E009EA"/>
    <w:rsid w:val="00E01863"/>
    <w:rsid w:val="00E01B2D"/>
    <w:rsid w:val="00E0232C"/>
    <w:rsid w:val="00E0253C"/>
    <w:rsid w:val="00E04151"/>
    <w:rsid w:val="00E04C62"/>
    <w:rsid w:val="00E04E66"/>
    <w:rsid w:val="00E05718"/>
    <w:rsid w:val="00E05C60"/>
    <w:rsid w:val="00E05D5B"/>
    <w:rsid w:val="00E0639C"/>
    <w:rsid w:val="00E06C3A"/>
    <w:rsid w:val="00E124E2"/>
    <w:rsid w:val="00E125AA"/>
    <w:rsid w:val="00E13488"/>
    <w:rsid w:val="00E159C2"/>
    <w:rsid w:val="00E1637B"/>
    <w:rsid w:val="00E17CDA"/>
    <w:rsid w:val="00E205EC"/>
    <w:rsid w:val="00E2074B"/>
    <w:rsid w:val="00E21AF6"/>
    <w:rsid w:val="00E22A1A"/>
    <w:rsid w:val="00E24901"/>
    <w:rsid w:val="00E24A28"/>
    <w:rsid w:val="00E24C0A"/>
    <w:rsid w:val="00E24F55"/>
    <w:rsid w:val="00E25705"/>
    <w:rsid w:val="00E25FCE"/>
    <w:rsid w:val="00E271F4"/>
    <w:rsid w:val="00E27FDB"/>
    <w:rsid w:val="00E30924"/>
    <w:rsid w:val="00E309D5"/>
    <w:rsid w:val="00E327AB"/>
    <w:rsid w:val="00E33343"/>
    <w:rsid w:val="00E33950"/>
    <w:rsid w:val="00E34770"/>
    <w:rsid w:val="00E35428"/>
    <w:rsid w:val="00E36D43"/>
    <w:rsid w:val="00E377A3"/>
    <w:rsid w:val="00E377C9"/>
    <w:rsid w:val="00E37C2A"/>
    <w:rsid w:val="00E41D35"/>
    <w:rsid w:val="00E41D67"/>
    <w:rsid w:val="00E42B8F"/>
    <w:rsid w:val="00E43289"/>
    <w:rsid w:val="00E4467B"/>
    <w:rsid w:val="00E448BF"/>
    <w:rsid w:val="00E44EC0"/>
    <w:rsid w:val="00E451B8"/>
    <w:rsid w:val="00E4563D"/>
    <w:rsid w:val="00E45F17"/>
    <w:rsid w:val="00E479D4"/>
    <w:rsid w:val="00E47B6E"/>
    <w:rsid w:val="00E504BC"/>
    <w:rsid w:val="00E50685"/>
    <w:rsid w:val="00E50BA3"/>
    <w:rsid w:val="00E51E26"/>
    <w:rsid w:val="00E52AD2"/>
    <w:rsid w:val="00E53492"/>
    <w:rsid w:val="00E54BA2"/>
    <w:rsid w:val="00E55A34"/>
    <w:rsid w:val="00E55CD8"/>
    <w:rsid w:val="00E56556"/>
    <w:rsid w:val="00E56D39"/>
    <w:rsid w:val="00E5757C"/>
    <w:rsid w:val="00E60B65"/>
    <w:rsid w:val="00E60BEB"/>
    <w:rsid w:val="00E618D3"/>
    <w:rsid w:val="00E62750"/>
    <w:rsid w:val="00E633B8"/>
    <w:rsid w:val="00E64882"/>
    <w:rsid w:val="00E64D7C"/>
    <w:rsid w:val="00E65A5B"/>
    <w:rsid w:val="00E67663"/>
    <w:rsid w:val="00E67817"/>
    <w:rsid w:val="00E7030C"/>
    <w:rsid w:val="00E70BF4"/>
    <w:rsid w:val="00E71299"/>
    <w:rsid w:val="00E73082"/>
    <w:rsid w:val="00E735FB"/>
    <w:rsid w:val="00E73B1E"/>
    <w:rsid w:val="00E76510"/>
    <w:rsid w:val="00E77D55"/>
    <w:rsid w:val="00E803AB"/>
    <w:rsid w:val="00E8051D"/>
    <w:rsid w:val="00E80C40"/>
    <w:rsid w:val="00E8115C"/>
    <w:rsid w:val="00E814C0"/>
    <w:rsid w:val="00E82BB2"/>
    <w:rsid w:val="00E83226"/>
    <w:rsid w:val="00E83DC3"/>
    <w:rsid w:val="00E84711"/>
    <w:rsid w:val="00E90239"/>
    <w:rsid w:val="00E902D7"/>
    <w:rsid w:val="00E91024"/>
    <w:rsid w:val="00E91653"/>
    <w:rsid w:val="00E92E0D"/>
    <w:rsid w:val="00E93E5F"/>
    <w:rsid w:val="00E940BA"/>
    <w:rsid w:val="00E95539"/>
    <w:rsid w:val="00E974BA"/>
    <w:rsid w:val="00E97A28"/>
    <w:rsid w:val="00EA0434"/>
    <w:rsid w:val="00EA0A69"/>
    <w:rsid w:val="00EA0FA3"/>
    <w:rsid w:val="00EA240E"/>
    <w:rsid w:val="00EA3B0F"/>
    <w:rsid w:val="00EA4C04"/>
    <w:rsid w:val="00EA4EA1"/>
    <w:rsid w:val="00EA4ED4"/>
    <w:rsid w:val="00EA50B6"/>
    <w:rsid w:val="00EA707F"/>
    <w:rsid w:val="00EA7C0B"/>
    <w:rsid w:val="00EB01F4"/>
    <w:rsid w:val="00EB060D"/>
    <w:rsid w:val="00EB06CE"/>
    <w:rsid w:val="00EB0B1D"/>
    <w:rsid w:val="00EB0CB0"/>
    <w:rsid w:val="00EB2D58"/>
    <w:rsid w:val="00EB3F01"/>
    <w:rsid w:val="00EB4806"/>
    <w:rsid w:val="00EB69E3"/>
    <w:rsid w:val="00EB7176"/>
    <w:rsid w:val="00EB72DD"/>
    <w:rsid w:val="00EB7934"/>
    <w:rsid w:val="00EB799C"/>
    <w:rsid w:val="00EC0DCB"/>
    <w:rsid w:val="00EC1F0E"/>
    <w:rsid w:val="00EC2163"/>
    <w:rsid w:val="00EC216A"/>
    <w:rsid w:val="00EC2C59"/>
    <w:rsid w:val="00EC2F60"/>
    <w:rsid w:val="00EC470C"/>
    <w:rsid w:val="00EC5496"/>
    <w:rsid w:val="00EC7741"/>
    <w:rsid w:val="00ED1879"/>
    <w:rsid w:val="00ED2227"/>
    <w:rsid w:val="00ED29DA"/>
    <w:rsid w:val="00ED448A"/>
    <w:rsid w:val="00ED46F5"/>
    <w:rsid w:val="00ED619D"/>
    <w:rsid w:val="00ED6377"/>
    <w:rsid w:val="00ED7EE0"/>
    <w:rsid w:val="00EE073C"/>
    <w:rsid w:val="00EE1AD6"/>
    <w:rsid w:val="00EE1D42"/>
    <w:rsid w:val="00EE22D7"/>
    <w:rsid w:val="00EE2742"/>
    <w:rsid w:val="00EE3483"/>
    <w:rsid w:val="00EE4954"/>
    <w:rsid w:val="00EE4BA9"/>
    <w:rsid w:val="00EE719B"/>
    <w:rsid w:val="00EE7878"/>
    <w:rsid w:val="00EF0026"/>
    <w:rsid w:val="00EF170A"/>
    <w:rsid w:val="00EF2A34"/>
    <w:rsid w:val="00EF3599"/>
    <w:rsid w:val="00EF3823"/>
    <w:rsid w:val="00EF408B"/>
    <w:rsid w:val="00EF607F"/>
    <w:rsid w:val="00EF630A"/>
    <w:rsid w:val="00EF632A"/>
    <w:rsid w:val="00EF7631"/>
    <w:rsid w:val="00EF76E8"/>
    <w:rsid w:val="00EF7FBE"/>
    <w:rsid w:val="00F010A6"/>
    <w:rsid w:val="00F01951"/>
    <w:rsid w:val="00F01E28"/>
    <w:rsid w:val="00F04F2C"/>
    <w:rsid w:val="00F05006"/>
    <w:rsid w:val="00F060FE"/>
    <w:rsid w:val="00F063EE"/>
    <w:rsid w:val="00F06AB4"/>
    <w:rsid w:val="00F06B89"/>
    <w:rsid w:val="00F106E6"/>
    <w:rsid w:val="00F11A27"/>
    <w:rsid w:val="00F11D9B"/>
    <w:rsid w:val="00F11F74"/>
    <w:rsid w:val="00F123B3"/>
    <w:rsid w:val="00F13906"/>
    <w:rsid w:val="00F13DEB"/>
    <w:rsid w:val="00F15E7E"/>
    <w:rsid w:val="00F16960"/>
    <w:rsid w:val="00F16D47"/>
    <w:rsid w:val="00F2039B"/>
    <w:rsid w:val="00F205B0"/>
    <w:rsid w:val="00F20D12"/>
    <w:rsid w:val="00F2267C"/>
    <w:rsid w:val="00F2269E"/>
    <w:rsid w:val="00F229B9"/>
    <w:rsid w:val="00F22AD4"/>
    <w:rsid w:val="00F234F3"/>
    <w:rsid w:val="00F245FE"/>
    <w:rsid w:val="00F25087"/>
    <w:rsid w:val="00F251B1"/>
    <w:rsid w:val="00F25302"/>
    <w:rsid w:val="00F27013"/>
    <w:rsid w:val="00F2711D"/>
    <w:rsid w:val="00F273D6"/>
    <w:rsid w:val="00F27513"/>
    <w:rsid w:val="00F276D4"/>
    <w:rsid w:val="00F27ED1"/>
    <w:rsid w:val="00F30032"/>
    <w:rsid w:val="00F3108F"/>
    <w:rsid w:val="00F31A37"/>
    <w:rsid w:val="00F32610"/>
    <w:rsid w:val="00F32FB0"/>
    <w:rsid w:val="00F335BE"/>
    <w:rsid w:val="00F345EE"/>
    <w:rsid w:val="00F34FA3"/>
    <w:rsid w:val="00F37573"/>
    <w:rsid w:val="00F40A06"/>
    <w:rsid w:val="00F41E59"/>
    <w:rsid w:val="00F42A0F"/>
    <w:rsid w:val="00F4395C"/>
    <w:rsid w:val="00F459B7"/>
    <w:rsid w:val="00F46C39"/>
    <w:rsid w:val="00F46FBF"/>
    <w:rsid w:val="00F474FA"/>
    <w:rsid w:val="00F47EA1"/>
    <w:rsid w:val="00F51264"/>
    <w:rsid w:val="00F51AE7"/>
    <w:rsid w:val="00F51CA9"/>
    <w:rsid w:val="00F523A5"/>
    <w:rsid w:val="00F52517"/>
    <w:rsid w:val="00F52FCA"/>
    <w:rsid w:val="00F53D40"/>
    <w:rsid w:val="00F54A11"/>
    <w:rsid w:val="00F54A27"/>
    <w:rsid w:val="00F54E23"/>
    <w:rsid w:val="00F56CB2"/>
    <w:rsid w:val="00F57E41"/>
    <w:rsid w:val="00F6051D"/>
    <w:rsid w:val="00F608D3"/>
    <w:rsid w:val="00F614FF"/>
    <w:rsid w:val="00F61AE8"/>
    <w:rsid w:val="00F6263F"/>
    <w:rsid w:val="00F62667"/>
    <w:rsid w:val="00F62FF2"/>
    <w:rsid w:val="00F6322E"/>
    <w:rsid w:val="00F634C4"/>
    <w:rsid w:val="00F642CC"/>
    <w:rsid w:val="00F64980"/>
    <w:rsid w:val="00F64C39"/>
    <w:rsid w:val="00F64EAD"/>
    <w:rsid w:val="00F65641"/>
    <w:rsid w:val="00F65FB6"/>
    <w:rsid w:val="00F663B3"/>
    <w:rsid w:val="00F669E2"/>
    <w:rsid w:val="00F71B51"/>
    <w:rsid w:val="00F722AD"/>
    <w:rsid w:val="00F722C1"/>
    <w:rsid w:val="00F72726"/>
    <w:rsid w:val="00F73EDC"/>
    <w:rsid w:val="00F7415A"/>
    <w:rsid w:val="00F74415"/>
    <w:rsid w:val="00F749E4"/>
    <w:rsid w:val="00F75138"/>
    <w:rsid w:val="00F7578A"/>
    <w:rsid w:val="00F75A1E"/>
    <w:rsid w:val="00F76182"/>
    <w:rsid w:val="00F76379"/>
    <w:rsid w:val="00F769A7"/>
    <w:rsid w:val="00F76EE7"/>
    <w:rsid w:val="00F7711E"/>
    <w:rsid w:val="00F77A34"/>
    <w:rsid w:val="00F80460"/>
    <w:rsid w:val="00F805EE"/>
    <w:rsid w:val="00F83DAA"/>
    <w:rsid w:val="00F84E0B"/>
    <w:rsid w:val="00F86180"/>
    <w:rsid w:val="00F8705A"/>
    <w:rsid w:val="00F87AAC"/>
    <w:rsid w:val="00F900DE"/>
    <w:rsid w:val="00F908BF"/>
    <w:rsid w:val="00F909C8"/>
    <w:rsid w:val="00F94274"/>
    <w:rsid w:val="00F944BB"/>
    <w:rsid w:val="00F94533"/>
    <w:rsid w:val="00F950EF"/>
    <w:rsid w:val="00F954E0"/>
    <w:rsid w:val="00FA0155"/>
    <w:rsid w:val="00FA1249"/>
    <w:rsid w:val="00FA12B3"/>
    <w:rsid w:val="00FA1E15"/>
    <w:rsid w:val="00FA1F9D"/>
    <w:rsid w:val="00FA32CF"/>
    <w:rsid w:val="00FA3504"/>
    <w:rsid w:val="00FA3BF6"/>
    <w:rsid w:val="00FA46D8"/>
    <w:rsid w:val="00FA4735"/>
    <w:rsid w:val="00FA4D31"/>
    <w:rsid w:val="00FA51F1"/>
    <w:rsid w:val="00FA5BE3"/>
    <w:rsid w:val="00FA5C67"/>
    <w:rsid w:val="00FA6452"/>
    <w:rsid w:val="00FA6994"/>
    <w:rsid w:val="00FA71D7"/>
    <w:rsid w:val="00FB01C8"/>
    <w:rsid w:val="00FB1765"/>
    <w:rsid w:val="00FB1908"/>
    <w:rsid w:val="00FB37A4"/>
    <w:rsid w:val="00FB3870"/>
    <w:rsid w:val="00FB4B6D"/>
    <w:rsid w:val="00FB4B85"/>
    <w:rsid w:val="00FB5849"/>
    <w:rsid w:val="00FB5B2A"/>
    <w:rsid w:val="00FB6750"/>
    <w:rsid w:val="00FB68E5"/>
    <w:rsid w:val="00FB6E93"/>
    <w:rsid w:val="00FB70F8"/>
    <w:rsid w:val="00FB71F4"/>
    <w:rsid w:val="00FB7585"/>
    <w:rsid w:val="00FB7693"/>
    <w:rsid w:val="00FC0398"/>
    <w:rsid w:val="00FC23FE"/>
    <w:rsid w:val="00FC298E"/>
    <w:rsid w:val="00FC3BDC"/>
    <w:rsid w:val="00FC5EC8"/>
    <w:rsid w:val="00FC6945"/>
    <w:rsid w:val="00FC7B9E"/>
    <w:rsid w:val="00FD09A7"/>
    <w:rsid w:val="00FD163C"/>
    <w:rsid w:val="00FD1BF9"/>
    <w:rsid w:val="00FD3033"/>
    <w:rsid w:val="00FD39B7"/>
    <w:rsid w:val="00FD3B73"/>
    <w:rsid w:val="00FD3C25"/>
    <w:rsid w:val="00FD5E3C"/>
    <w:rsid w:val="00FD5F1B"/>
    <w:rsid w:val="00FD65A6"/>
    <w:rsid w:val="00FD66CD"/>
    <w:rsid w:val="00FD6D36"/>
    <w:rsid w:val="00FD765D"/>
    <w:rsid w:val="00FD7A34"/>
    <w:rsid w:val="00FD7EEA"/>
    <w:rsid w:val="00FE0366"/>
    <w:rsid w:val="00FE18C5"/>
    <w:rsid w:val="00FE2B94"/>
    <w:rsid w:val="00FE30EA"/>
    <w:rsid w:val="00FE44E7"/>
    <w:rsid w:val="00FE4DC6"/>
    <w:rsid w:val="00FE549B"/>
    <w:rsid w:val="00FE57A6"/>
    <w:rsid w:val="00FE5F7D"/>
    <w:rsid w:val="00FE6121"/>
    <w:rsid w:val="00FE6339"/>
    <w:rsid w:val="00FE64C4"/>
    <w:rsid w:val="00FE6F7A"/>
    <w:rsid w:val="00FF0056"/>
    <w:rsid w:val="00FF5E63"/>
    <w:rsid w:val="00FF5E7D"/>
    <w:rsid w:val="00FF5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1A2"/>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E64C4"/>
    <w:pPr>
      <w:keepNext/>
      <w:keepLines/>
      <w:spacing w:before="200" w:after="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9D19E8"/>
    <w:pPr>
      <w:keepNext/>
      <w:keepLines/>
      <w:spacing w:before="200" w:after="0"/>
      <w:outlineLvl w:val="2"/>
    </w:pPr>
    <w:rPr>
      <w:rFonts w:asciiTheme="majorHAnsi" w:eastAsiaTheme="majorEastAsia" w:hAnsiTheme="majorHAnsi" w:cstheme="majorBidi"/>
      <w:bCs/>
      <w:color w:val="000000" w:themeColor="text1"/>
      <w:sz w:val="24"/>
    </w:rPr>
  </w:style>
  <w:style w:type="paragraph" w:styleId="Heading4">
    <w:name w:val="heading 4"/>
    <w:basedOn w:val="Normal"/>
    <w:next w:val="Normal"/>
    <w:link w:val="Heading4Char"/>
    <w:uiPriority w:val="9"/>
    <w:unhideWhenUsed/>
    <w:qFormat/>
    <w:rsid w:val="00C569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6E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54"/>
    <w:pPr>
      <w:ind w:left="720"/>
      <w:contextualSpacing/>
    </w:pPr>
  </w:style>
  <w:style w:type="character" w:customStyle="1" w:styleId="Heading1Char">
    <w:name w:val="Heading 1 Char"/>
    <w:basedOn w:val="DefaultParagraphFont"/>
    <w:link w:val="Heading1"/>
    <w:uiPriority w:val="9"/>
    <w:rsid w:val="003871A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E64C4"/>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9D19E8"/>
    <w:rPr>
      <w:rFonts w:asciiTheme="majorHAnsi" w:eastAsiaTheme="majorEastAsia" w:hAnsiTheme="majorHAnsi" w:cstheme="majorBidi"/>
      <w:bCs/>
      <w:color w:val="000000" w:themeColor="text1"/>
      <w:sz w:val="24"/>
    </w:rPr>
  </w:style>
  <w:style w:type="character" w:customStyle="1" w:styleId="Heading4Char">
    <w:name w:val="Heading 4 Char"/>
    <w:basedOn w:val="DefaultParagraphFont"/>
    <w:link w:val="Heading4"/>
    <w:uiPriority w:val="9"/>
    <w:rsid w:val="00C569C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21BD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2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B"/>
    <w:rPr>
      <w:rFonts w:ascii="Tahoma" w:hAnsi="Tahoma" w:cs="Tahoma"/>
      <w:sz w:val="16"/>
      <w:szCs w:val="16"/>
    </w:rPr>
  </w:style>
  <w:style w:type="paragraph" w:customStyle="1" w:styleId="EndNoteBibliographyTitle">
    <w:name w:val="EndNote Bibliography Title"/>
    <w:basedOn w:val="Normal"/>
    <w:link w:val="EndNoteBibliographyTitleChar"/>
    <w:rsid w:val="00CF5B9D"/>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F5B9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F5B9D"/>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F5B9D"/>
    <w:rPr>
      <w:rFonts w:ascii="Times New Roman" w:hAnsi="Times New Roman" w:cs="Times New Roman"/>
      <w:noProof/>
      <w:sz w:val="24"/>
      <w:lang w:val="en-US"/>
    </w:rPr>
  </w:style>
  <w:style w:type="character" w:styleId="Hyperlink">
    <w:name w:val="Hyperlink"/>
    <w:basedOn w:val="DefaultParagraphFont"/>
    <w:uiPriority w:val="99"/>
    <w:unhideWhenUsed/>
    <w:rsid w:val="00CF5B9D"/>
    <w:rPr>
      <w:color w:val="0000FF" w:themeColor="hyperlink"/>
      <w:u w:val="single"/>
    </w:rPr>
  </w:style>
  <w:style w:type="paragraph" w:styleId="Header">
    <w:name w:val="header"/>
    <w:basedOn w:val="Normal"/>
    <w:link w:val="HeaderChar"/>
    <w:uiPriority w:val="99"/>
    <w:unhideWhenUsed/>
    <w:rsid w:val="00C82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E0"/>
  </w:style>
  <w:style w:type="paragraph" w:styleId="Footer">
    <w:name w:val="footer"/>
    <w:basedOn w:val="Normal"/>
    <w:link w:val="FooterChar"/>
    <w:uiPriority w:val="99"/>
    <w:unhideWhenUsed/>
    <w:rsid w:val="00C82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E0"/>
  </w:style>
  <w:style w:type="paragraph" w:styleId="TOCHeading">
    <w:name w:val="TOC Heading"/>
    <w:basedOn w:val="Heading1"/>
    <w:next w:val="Normal"/>
    <w:uiPriority w:val="39"/>
    <w:unhideWhenUsed/>
    <w:qFormat/>
    <w:rsid w:val="00A7251C"/>
    <w:pPr>
      <w:outlineLvl w:val="9"/>
    </w:pPr>
    <w:rPr>
      <w:lang w:val="en-US" w:eastAsia="ja-JP"/>
    </w:rPr>
  </w:style>
  <w:style w:type="paragraph" w:styleId="TOC1">
    <w:name w:val="toc 1"/>
    <w:basedOn w:val="Normal"/>
    <w:next w:val="Normal"/>
    <w:autoRedefine/>
    <w:uiPriority w:val="39"/>
    <w:unhideWhenUsed/>
    <w:rsid w:val="00A7251C"/>
    <w:pPr>
      <w:spacing w:after="100"/>
    </w:pPr>
  </w:style>
  <w:style w:type="paragraph" w:styleId="TOC2">
    <w:name w:val="toc 2"/>
    <w:basedOn w:val="Normal"/>
    <w:next w:val="Normal"/>
    <w:autoRedefine/>
    <w:uiPriority w:val="39"/>
    <w:unhideWhenUsed/>
    <w:rsid w:val="00A7251C"/>
    <w:pPr>
      <w:spacing w:after="100"/>
      <w:ind w:left="220"/>
    </w:pPr>
  </w:style>
  <w:style w:type="paragraph" w:styleId="TOC3">
    <w:name w:val="toc 3"/>
    <w:basedOn w:val="Normal"/>
    <w:next w:val="Normal"/>
    <w:autoRedefine/>
    <w:uiPriority w:val="39"/>
    <w:unhideWhenUsed/>
    <w:rsid w:val="00A7251C"/>
    <w:pPr>
      <w:spacing w:after="100"/>
      <w:ind w:left="440"/>
    </w:pPr>
  </w:style>
  <w:style w:type="paragraph" w:styleId="TableofFigures">
    <w:name w:val="table of figures"/>
    <w:basedOn w:val="Normal"/>
    <w:next w:val="Normal"/>
    <w:uiPriority w:val="99"/>
    <w:unhideWhenUsed/>
    <w:rsid w:val="00A7251C"/>
    <w:pPr>
      <w:spacing w:after="0"/>
    </w:pPr>
  </w:style>
  <w:style w:type="character" w:styleId="CommentReference">
    <w:name w:val="annotation reference"/>
    <w:basedOn w:val="DefaultParagraphFont"/>
    <w:uiPriority w:val="99"/>
    <w:semiHidden/>
    <w:unhideWhenUsed/>
    <w:rsid w:val="007F0431"/>
    <w:rPr>
      <w:sz w:val="16"/>
      <w:szCs w:val="16"/>
    </w:rPr>
  </w:style>
  <w:style w:type="paragraph" w:styleId="CommentText">
    <w:name w:val="annotation text"/>
    <w:basedOn w:val="Normal"/>
    <w:link w:val="CommentTextChar"/>
    <w:uiPriority w:val="99"/>
    <w:semiHidden/>
    <w:unhideWhenUsed/>
    <w:rsid w:val="007F0431"/>
    <w:pPr>
      <w:spacing w:line="240" w:lineRule="auto"/>
    </w:pPr>
    <w:rPr>
      <w:sz w:val="20"/>
      <w:szCs w:val="20"/>
    </w:rPr>
  </w:style>
  <w:style w:type="character" w:customStyle="1" w:styleId="CommentTextChar">
    <w:name w:val="Comment Text Char"/>
    <w:basedOn w:val="DefaultParagraphFont"/>
    <w:link w:val="CommentText"/>
    <w:uiPriority w:val="99"/>
    <w:semiHidden/>
    <w:rsid w:val="007F0431"/>
    <w:rPr>
      <w:sz w:val="20"/>
      <w:szCs w:val="20"/>
    </w:rPr>
  </w:style>
  <w:style w:type="paragraph" w:styleId="CommentSubject">
    <w:name w:val="annotation subject"/>
    <w:basedOn w:val="CommentText"/>
    <w:next w:val="CommentText"/>
    <w:link w:val="CommentSubjectChar"/>
    <w:uiPriority w:val="99"/>
    <w:semiHidden/>
    <w:unhideWhenUsed/>
    <w:rsid w:val="007F0431"/>
    <w:rPr>
      <w:b/>
      <w:bCs/>
    </w:rPr>
  </w:style>
  <w:style w:type="character" w:customStyle="1" w:styleId="CommentSubjectChar">
    <w:name w:val="Comment Subject Char"/>
    <w:basedOn w:val="CommentTextChar"/>
    <w:link w:val="CommentSubject"/>
    <w:uiPriority w:val="99"/>
    <w:semiHidden/>
    <w:rsid w:val="007F0431"/>
    <w:rPr>
      <w:b/>
      <w:bCs/>
      <w:sz w:val="20"/>
      <w:szCs w:val="20"/>
    </w:rPr>
  </w:style>
  <w:style w:type="character" w:styleId="LineNumber">
    <w:name w:val="line number"/>
    <w:basedOn w:val="DefaultParagraphFont"/>
    <w:uiPriority w:val="99"/>
    <w:semiHidden/>
    <w:unhideWhenUsed/>
    <w:rsid w:val="008052E9"/>
  </w:style>
  <w:style w:type="table" w:styleId="TableGrid">
    <w:name w:val="Table Grid"/>
    <w:basedOn w:val="TableNormal"/>
    <w:uiPriority w:val="59"/>
    <w:semiHidden/>
    <w:unhideWhenUsed/>
    <w:rsid w:val="00ED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BC6EF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1A2"/>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E64C4"/>
    <w:pPr>
      <w:keepNext/>
      <w:keepLines/>
      <w:spacing w:before="200" w:after="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9D19E8"/>
    <w:pPr>
      <w:keepNext/>
      <w:keepLines/>
      <w:spacing w:before="200" w:after="0"/>
      <w:outlineLvl w:val="2"/>
    </w:pPr>
    <w:rPr>
      <w:rFonts w:asciiTheme="majorHAnsi" w:eastAsiaTheme="majorEastAsia" w:hAnsiTheme="majorHAnsi" w:cstheme="majorBidi"/>
      <w:bCs/>
      <w:color w:val="000000" w:themeColor="text1"/>
      <w:sz w:val="24"/>
    </w:rPr>
  </w:style>
  <w:style w:type="paragraph" w:styleId="Heading4">
    <w:name w:val="heading 4"/>
    <w:basedOn w:val="Normal"/>
    <w:next w:val="Normal"/>
    <w:link w:val="Heading4Char"/>
    <w:uiPriority w:val="9"/>
    <w:unhideWhenUsed/>
    <w:qFormat/>
    <w:rsid w:val="00C569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6E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54"/>
    <w:pPr>
      <w:ind w:left="720"/>
      <w:contextualSpacing/>
    </w:pPr>
  </w:style>
  <w:style w:type="character" w:customStyle="1" w:styleId="Heading1Char">
    <w:name w:val="Heading 1 Char"/>
    <w:basedOn w:val="DefaultParagraphFont"/>
    <w:link w:val="Heading1"/>
    <w:uiPriority w:val="9"/>
    <w:rsid w:val="003871A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E64C4"/>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9D19E8"/>
    <w:rPr>
      <w:rFonts w:asciiTheme="majorHAnsi" w:eastAsiaTheme="majorEastAsia" w:hAnsiTheme="majorHAnsi" w:cstheme="majorBidi"/>
      <w:bCs/>
      <w:color w:val="000000" w:themeColor="text1"/>
      <w:sz w:val="24"/>
    </w:rPr>
  </w:style>
  <w:style w:type="character" w:customStyle="1" w:styleId="Heading4Char">
    <w:name w:val="Heading 4 Char"/>
    <w:basedOn w:val="DefaultParagraphFont"/>
    <w:link w:val="Heading4"/>
    <w:uiPriority w:val="9"/>
    <w:rsid w:val="00C569C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21BD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2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B"/>
    <w:rPr>
      <w:rFonts w:ascii="Tahoma" w:hAnsi="Tahoma" w:cs="Tahoma"/>
      <w:sz w:val="16"/>
      <w:szCs w:val="16"/>
    </w:rPr>
  </w:style>
  <w:style w:type="paragraph" w:customStyle="1" w:styleId="EndNoteBibliographyTitle">
    <w:name w:val="EndNote Bibliography Title"/>
    <w:basedOn w:val="Normal"/>
    <w:link w:val="EndNoteBibliographyTitleChar"/>
    <w:rsid w:val="00CF5B9D"/>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F5B9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F5B9D"/>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F5B9D"/>
    <w:rPr>
      <w:rFonts w:ascii="Times New Roman" w:hAnsi="Times New Roman" w:cs="Times New Roman"/>
      <w:noProof/>
      <w:sz w:val="24"/>
      <w:lang w:val="en-US"/>
    </w:rPr>
  </w:style>
  <w:style w:type="character" w:styleId="Hyperlink">
    <w:name w:val="Hyperlink"/>
    <w:basedOn w:val="DefaultParagraphFont"/>
    <w:uiPriority w:val="99"/>
    <w:unhideWhenUsed/>
    <w:rsid w:val="00CF5B9D"/>
    <w:rPr>
      <w:color w:val="0000FF" w:themeColor="hyperlink"/>
      <w:u w:val="single"/>
    </w:rPr>
  </w:style>
  <w:style w:type="paragraph" w:styleId="Header">
    <w:name w:val="header"/>
    <w:basedOn w:val="Normal"/>
    <w:link w:val="HeaderChar"/>
    <w:uiPriority w:val="99"/>
    <w:unhideWhenUsed/>
    <w:rsid w:val="00C82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E0"/>
  </w:style>
  <w:style w:type="paragraph" w:styleId="Footer">
    <w:name w:val="footer"/>
    <w:basedOn w:val="Normal"/>
    <w:link w:val="FooterChar"/>
    <w:uiPriority w:val="99"/>
    <w:unhideWhenUsed/>
    <w:rsid w:val="00C82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E0"/>
  </w:style>
  <w:style w:type="paragraph" w:styleId="TOCHeading">
    <w:name w:val="TOC Heading"/>
    <w:basedOn w:val="Heading1"/>
    <w:next w:val="Normal"/>
    <w:uiPriority w:val="39"/>
    <w:unhideWhenUsed/>
    <w:qFormat/>
    <w:rsid w:val="00A7251C"/>
    <w:pPr>
      <w:outlineLvl w:val="9"/>
    </w:pPr>
    <w:rPr>
      <w:lang w:val="en-US" w:eastAsia="ja-JP"/>
    </w:rPr>
  </w:style>
  <w:style w:type="paragraph" w:styleId="TOC1">
    <w:name w:val="toc 1"/>
    <w:basedOn w:val="Normal"/>
    <w:next w:val="Normal"/>
    <w:autoRedefine/>
    <w:uiPriority w:val="39"/>
    <w:unhideWhenUsed/>
    <w:rsid w:val="00A7251C"/>
    <w:pPr>
      <w:spacing w:after="100"/>
    </w:pPr>
  </w:style>
  <w:style w:type="paragraph" w:styleId="TOC2">
    <w:name w:val="toc 2"/>
    <w:basedOn w:val="Normal"/>
    <w:next w:val="Normal"/>
    <w:autoRedefine/>
    <w:uiPriority w:val="39"/>
    <w:unhideWhenUsed/>
    <w:rsid w:val="00A7251C"/>
    <w:pPr>
      <w:spacing w:after="100"/>
      <w:ind w:left="220"/>
    </w:pPr>
  </w:style>
  <w:style w:type="paragraph" w:styleId="TOC3">
    <w:name w:val="toc 3"/>
    <w:basedOn w:val="Normal"/>
    <w:next w:val="Normal"/>
    <w:autoRedefine/>
    <w:uiPriority w:val="39"/>
    <w:unhideWhenUsed/>
    <w:rsid w:val="00A7251C"/>
    <w:pPr>
      <w:spacing w:after="100"/>
      <w:ind w:left="440"/>
    </w:pPr>
  </w:style>
  <w:style w:type="paragraph" w:styleId="TableofFigures">
    <w:name w:val="table of figures"/>
    <w:basedOn w:val="Normal"/>
    <w:next w:val="Normal"/>
    <w:uiPriority w:val="99"/>
    <w:unhideWhenUsed/>
    <w:rsid w:val="00A7251C"/>
    <w:pPr>
      <w:spacing w:after="0"/>
    </w:pPr>
  </w:style>
  <w:style w:type="character" w:styleId="CommentReference">
    <w:name w:val="annotation reference"/>
    <w:basedOn w:val="DefaultParagraphFont"/>
    <w:uiPriority w:val="99"/>
    <w:semiHidden/>
    <w:unhideWhenUsed/>
    <w:rsid w:val="007F0431"/>
    <w:rPr>
      <w:sz w:val="16"/>
      <w:szCs w:val="16"/>
    </w:rPr>
  </w:style>
  <w:style w:type="paragraph" w:styleId="CommentText">
    <w:name w:val="annotation text"/>
    <w:basedOn w:val="Normal"/>
    <w:link w:val="CommentTextChar"/>
    <w:uiPriority w:val="99"/>
    <w:semiHidden/>
    <w:unhideWhenUsed/>
    <w:rsid w:val="007F0431"/>
    <w:pPr>
      <w:spacing w:line="240" w:lineRule="auto"/>
    </w:pPr>
    <w:rPr>
      <w:sz w:val="20"/>
      <w:szCs w:val="20"/>
    </w:rPr>
  </w:style>
  <w:style w:type="character" w:customStyle="1" w:styleId="CommentTextChar">
    <w:name w:val="Comment Text Char"/>
    <w:basedOn w:val="DefaultParagraphFont"/>
    <w:link w:val="CommentText"/>
    <w:uiPriority w:val="99"/>
    <w:semiHidden/>
    <w:rsid w:val="007F0431"/>
    <w:rPr>
      <w:sz w:val="20"/>
      <w:szCs w:val="20"/>
    </w:rPr>
  </w:style>
  <w:style w:type="paragraph" w:styleId="CommentSubject">
    <w:name w:val="annotation subject"/>
    <w:basedOn w:val="CommentText"/>
    <w:next w:val="CommentText"/>
    <w:link w:val="CommentSubjectChar"/>
    <w:uiPriority w:val="99"/>
    <w:semiHidden/>
    <w:unhideWhenUsed/>
    <w:rsid w:val="007F0431"/>
    <w:rPr>
      <w:b/>
      <w:bCs/>
    </w:rPr>
  </w:style>
  <w:style w:type="character" w:customStyle="1" w:styleId="CommentSubjectChar">
    <w:name w:val="Comment Subject Char"/>
    <w:basedOn w:val="CommentTextChar"/>
    <w:link w:val="CommentSubject"/>
    <w:uiPriority w:val="99"/>
    <w:semiHidden/>
    <w:rsid w:val="007F0431"/>
    <w:rPr>
      <w:b/>
      <w:bCs/>
      <w:sz w:val="20"/>
      <w:szCs w:val="20"/>
    </w:rPr>
  </w:style>
  <w:style w:type="character" w:styleId="LineNumber">
    <w:name w:val="line number"/>
    <w:basedOn w:val="DefaultParagraphFont"/>
    <w:uiPriority w:val="99"/>
    <w:semiHidden/>
    <w:unhideWhenUsed/>
    <w:rsid w:val="008052E9"/>
  </w:style>
  <w:style w:type="table" w:styleId="TableGrid">
    <w:name w:val="Table Grid"/>
    <w:basedOn w:val="TableNormal"/>
    <w:uiPriority w:val="59"/>
    <w:semiHidden/>
    <w:unhideWhenUsed/>
    <w:rsid w:val="00ED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BC6EF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898">
      <w:bodyDiv w:val="1"/>
      <w:marLeft w:val="0"/>
      <w:marRight w:val="0"/>
      <w:marTop w:val="0"/>
      <w:marBottom w:val="0"/>
      <w:divBdr>
        <w:top w:val="none" w:sz="0" w:space="0" w:color="auto"/>
        <w:left w:val="none" w:sz="0" w:space="0" w:color="auto"/>
        <w:bottom w:val="none" w:sz="0" w:space="0" w:color="auto"/>
        <w:right w:val="none" w:sz="0" w:space="0" w:color="auto"/>
      </w:divBdr>
    </w:div>
    <w:div w:id="7610914">
      <w:bodyDiv w:val="1"/>
      <w:marLeft w:val="0"/>
      <w:marRight w:val="0"/>
      <w:marTop w:val="0"/>
      <w:marBottom w:val="0"/>
      <w:divBdr>
        <w:top w:val="none" w:sz="0" w:space="0" w:color="auto"/>
        <w:left w:val="none" w:sz="0" w:space="0" w:color="auto"/>
        <w:bottom w:val="none" w:sz="0" w:space="0" w:color="auto"/>
        <w:right w:val="none" w:sz="0" w:space="0" w:color="auto"/>
      </w:divBdr>
    </w:div>
    <w:div w:id="66264623">
      <w:bodyDiv w:val="1"/>
      <w:marLeft w:val="0"/>
      <w:marRight w:val="0"/>
      <w:marTop w:val="0"/>
      <w:marBottom w:val="0"/>
      <w:divBdr>
        <w:top w:val="none" w:sz="0" w:space="0" w:color="auto"/>
        <w:left w:val="none" w:sz="0" w:space="0" w:color="auto"/>
        <w:bottom w:val="none" w:sz="0" w:space="0" w:color="auto"/>
        <w:right w:val="none" w:sz="0" w:space="0" w:color="auto"/>
      </w:divBdr>
    </w:div>
    <w:div w:id="74130465">
      <w:bodyDiv w:val="1"/>
      <w:marLeft w:val="0"/>
      <w:marRight w:val="0"/>
      <w:marTop w:val="0"/>
      <w:marBottom w:val="0"/>
      <w:divBdr>
        <w:top w:val="none" w:sz="0" w:space="0" w:color="auto"/>
        <w:left w:val="none" w:sz="0" w:space="0" w:color="auto"/>
        <w:bottom w:val="none" w:sz="0" w:space="0" w:color="auto"/>
        <w:right w:val="none" w:sz="0" w:space="0" w:color="auto"/>
      </w:divBdr>
      <w:divsChild>
        <w:div w:id="936055908">
          <w:marLeft w:val="562"/>
          <w:marRight w:val="0"/>
          <w:marTop w:val="77"/>
          <w:marBottom w:val="120"/>
          <w:divBdr>
            <w:top w:val="none" w:sz="0" w:space="0" w:color="auto"/>
            <w:left w:val="none" w:sz="0" w:space="0" w:color="auto"/>
            <w:bottom w:val="none" w:sz="0" w:space="0" w:color="auto"/>
            <w:right w:val="none" w:sz="0" w:space="0" w:color="auto"/>
          </w:divBdr>
        </w:div>
        <w:div w:id="1881628934">
          <w:marLeft w:val="994"/>
          <w:marRight w:val="0"/>
          <w:marTop w:val="67"/>
          <w:marBottom w:val="120"/>
          <w:divBdr>
            <w:top w:val="none" w:sz="0" w:space="0" w:color="auto"/>
            <w:left w:val="none" w:sz="0" w:space="0" w:color="auto"/>
            <w:bottom w:val="none" w:sz="0" w:space="0" w:color="auto"/>
            <w:right w:val="none" w:sz="0" w:space="0" w:color="auto"/>
          </w:divBdr>
        </w:div>
        <w:div w:id="898128015">
          <w:marLeft w:val="994"/>
          <w:marRight w:val="0"/>
          <w:marTop w:val="67"/>
          <w:marBottom w:val="120"/>
          <w:divBdr>
            <w:top w:val="none" w:sz="0" w:space="0" w:color="auto"/>
            <w:left w:val="none" w:sz="0" w:space="0" w:color="auto"/>
            <w:bottom w:val="none" w:sz="0" w:space="0" w:color="auto"/>
            <w:right w:val="none" w:sz="0" w:space="0" w:color="auto"/>
          </w:divBdr>
        </w:div>
        <w:div w:id="1817257259">
          <w:marLeft w:val="994"/>
          <w:marRight w:val="0"/>
          <w:marTop w:val="67"/>
          <w:marBottom w:val="120"/>
          <w:divBdr>
            <w:top w:val="none" w:sz="0" w:space="0" w:color="auto"/>
            <w:left w:val="none" w:sz="0" w:space="0" w:color="auto"/>
            <w:bottom w:val="none" w:sz="0" w:space="0" w:color="auto"/>
            <w:right w:val="none" w:sz="0" w:space="0" w:color="auto"/>
          </w:divBdr>
        </w:div>
        <w:div w:id="506018483">
          <w:marLeft w:val="994"/>
          <w:marRight w:val="0"/>
          <w:marTop w:val="67"/>
          <w:marBottom w:val="120"/>
          <w:divBdr>
            <w:top w:val="none" w:sz="0" w:space="0" w:color="auto"/>
            <w:left w:val="none" w:sz="0" w:space="0" w:color="auto"/>
            <w:bottom w:val="none" w:sz="0" w:space="0" w:color="auto"/>
            <w:right w:val="none" w:sz="0" w:space="0" w:color="auto"/>
          </w:divBdr>
        </w:div>
        <w:div w:id="972562952">
          <w:marLeft w:val="994"/>
          <w:marRight w:val="0"/>
          <w:marTop w:val="67"/>
          <w:marBottom w:val="120"/>
          <w:divBdr>
            <w:top w:val="none" w:sz="0" w:space="0" w:color="auto"/>
            <w:left w:val="none" w:sz="0" w:space="0" w:color="auto"/>
            <w:bottom w:val="none" w:sz="0" w:space="0" w:color="auto"/>
            <w:right w:val="none" w:sz="0" w:space="0" w:color="auto"/>
          </w:divBdr>
        </w:div>
        <w:div w:id="688457446">
          <w:marLeft w:val="994"/>
          <w:marRight w:val="0"/>
          <w:marTop w:val="67"/>
          <w:marBottom w:val="120"/>
          <w:divBdr>
            <w:top w:val="none" w:sz="0" w:space="0" w:color="auto"/>
            <w:left w:val="none" w:sz="0" w:space="0" w:color="auto"/>
            <w:bottom w:val="none" w:sz="0" w:space="0" w:color="auto"/>
            <w:right w:val="none" w:sz="0" w:space="0" w:color="auto"/>
          </w:divBdr>
        </w:div>
        <w:div w:id="1439644965">
          <w:marLeft w:val="994"/>
          <w:marRight w:val="0"/>
          <w:marTop w:val="67"/>
          <w:marBottom w:val="120"/>
          <w:divBdr>
            <w:top w:val="none" w:sz="0" w:space="0" w:color="auto"/>
            <w:left w:val="none" w:sz="0" w:space="0" w:color="auto"/>
            <w:bottom w:val="none" w:sz="0" w:space="0" w:color="auto"/>
            <w:right w:val="none" w:sz="0" w:space="0" w:color="auto"/>
          </w:divBdr>
        </w:div>
        <w:div w:id="2010714930">
          <w:marLeft w:val="994"/>
          <w:marRight w:val="0"/>
          <w:marTop w:val="67"/>
          <w:marBottom w:val="120"/>
          <w:divBdr>
            <w:top w:val="none" w:sz="0" w:space="0" w:color="auto"/>
            <w:left w:val="none" w:sz="0" w:space="0" w:color="auto"/>
            <w:bottom w:val="none" w:sz="0" w:space="0" w:color="auto"/>
            <w:right w:val="none" w:sz="0" w:space="0" w:color="auto"/>
          </w:divBdr>
        </w:div>
        <w:div w:id="313074200">
          <w:marLeft w:val="994"/>
          <w:marRight w:val="0"/>
          <w:marTop w:val="67"/>
          <w:marBottom w:val="120"/>
          <w:divBdr>
            <w:top w:val="none" w:sz="0" w:space="0" w:color="auto"/>
            <w:left w:val="none" w:sz="0" w:space="0" w:color="auto"/>
            <w:bottom w:val="none" w:sz="0" w:space="0" w:color="auto"/>
            <w:right w:val="none" w:sz="0" w:space="0" w:color="auto"/>
          </w:divBdr>
        </w:div>
        <w:div w:id="147093381">
          <w:marLeft w:val="994"/>
          <w:marRight w:val="0"/>
          <w:marTop w:val="67"/>
          <w:marBottom w:val="120"/>
          <w:divBdr>
            <w:top w:val="none" w:sz="0" w:space="0" w:color="auto"/>
            <w:left w:val="none" w:sz="0" w:space="0" w:color="auto"/>
            <w:bottom w:val="none" w:sz="0" w:space="0" w:color="auto"/>
            <w:right w:val="none" w:sz="0" w:space="0" w:color="auto"/>
          </w:divBdr>
        </w:div>
        <w:div w:id="2095398403">
          <w:marLeft w:val="994"/>
          <w:marRight w:val="0"/>
          <w:marTop w:val="67"/>
          <w:marBottom w:val="120"/>
          <w:divBdr>
            <w:top w:val="none" w:sz="0" w:space="0" w:color="auto"/>
            <w:left w:val="none" w:sz="0" w:space="0" w:color="auto"/>
            <w:bottom w:val="none" w:sz="0" w:space="0" w:color="auto"/>
            <w:right w:val="none" w:sz="0" w:space="0" w:color="auto"/>
          </w:divBdr>
        </w:div>
      </w:divsChild>
    </w:div>
    <w:div w:id="224950670">
      <w:bodyDiv w:val="1"/>
      <w:marLeft w:val="0"/>
      <w:marRight w:val="0"/>
      <w:marTop w:val="0"/>
      <w:marBottom w:val="0"/>
      <w:divBdr>
        <w:top w:val="none" w:sz="0" w:space="0" w:color="auto"/>
        <w:left w:val="none" w:sz="0" w:space="0" w:color="auto"/>
        <w:bottom w:val="none" w:sz="0" w:space="0" w:color="auto"/>
        <w:right w:val="none" w:sz="0" w:space="0" w:color="auto"/>
      </w:divBdr>
    </w:div>
    <w:div w:id="261302963">
      <w:bodyDiv w:val="1"/>
      <w:marLeft w:val="0"/>
      <w:marRight w:val="0"/>
      <w:marTop w:val="0"/>
      <w:marBottom w:val="0"/>
      <w:divBdr>
        <w:top w:val="none" w:sz="0" w:space="0" w:color="auto"/>
        <w:left w:val="none" w:sz="0" w:space="0" w:color="auto"/>
        <w:bottom w:val="none" w:sz="0" w:space="0" w:color="auto"/>
        <w:right w:val="none" w:sz="0" w:space="0" w:color="auto"/>
      </w:divBdr>
      <w:divsChild>
        <w:div w:id="997927248">
          <w:marLeft w:val="562"/>
          <w:marRight w:val="0"/>
          <w:marTop w:val="77"/>
          <w:marBottom w:val="120"/>
          <w:divBdr>
            <w:top w:val="none" w:sz="0" w:space="0" w:color="auto"/>
            <w:left w:val="none" w:sz="0" w:space="0" w:color="auto"/>
            <w:bottom w:val="none" w:sz="0" w:space="0" w:color="auto"/>
            <w:right w:val="none" w:sz="0" w:space="0" w:color="auto"/>
          </w:divBdr>
        </w:div>
        <w:div w:id="511577443">
          <w:marLeft w:val="994"/>
          <w:marRight w:val="0"/>
          <w:marTop w:val="67"/>
          <w:marBottom w:val="120"/>
          <w:divBdr>
            <w:top w:val="none" w:sz="0" w:space="0" w:color="auto"/>
            <w:left w:val="none" w:sz="0" w:space="0" w:color="auto"/>
            <w:bottom w:val="none" w:sz="0" w:space="0" w:color="auto"/>
            <w:right w:val="none" w:sz="0" w:space="0" w:color="auto"/>
          </w:divBdr>
        </w:div>
        <w:div w:id="1944923071">
          <w:marLeft w:val="994"/>
          <w:marRight w:val="0"/>
          <w:marTop w:val="67"/>
          <w:marBottom w:val="120"/>
          <w:divBdr>
            <w:top w:val="none" w:sz="0" w:space="0" w:color="auto"/>
            <w:left w:val="none" w:sz="0" w:space="0" w:color="auto"/>
            <w:bottom w:val="none" w:sz="0" w:space="0" w:color="auto"/>
            <w:right w:val="none" w:sz="0" w:space="0" w:color="auto"/>
          </w:divBdr>
        </w:div>
        <w:div w:id="901479968">
          <w:marLeft w:val="994"/>
          <w:marRight w:val="0"/>
          <w:marTop w:val="67"/>
          <w:marBottom w:val="120"/>
          <w:divBdr>
            <w:top w:val="none" w:sz="0" w:space="0" w:color="auto"/>
            <w:left w:val="none" w:sz="0" w:space="0" w:color="auto"/>
            <w:bottom w:val="none" w:sz="0" w:space="0" w:color="auto"/>
            <w:right w:val="none" w:sz="0" w:space="0" w:color="auto"/>
          </w:divBdr>
        </w:div>
        <w:div w:id="1987777241">
          <w:marLeft w:val="994"/>
          <w:marRight w:val="0"/>
          <w:marTop w:val="67"/>
          <w:marBottom w:val="120"/>
          <w:divBdr>
            <w:top w:val="none" w:sz="0" w:space="0" w:color="auto"/>
            <w:left w:val="none" w:sz="0" w:space="0" w:color="auto"/>
            <w:bottom w:val="none" w:sz="0" w:space="0" w:color="auto"/>
            <w:right w:val="none" w:sz="0" w:space="0" w:color="auto"/>
          </w:divBdr>
        </w:div>
        <w:div w:id="21253576">
          <w:marLeft w:val="994"/>
          <w:marRight w:val="0"/>
          <w:marTop w:val="67"/>
          <w:marBottom w:val="120"/>
          <w:divBdr>
            <w:top w:val="none" w:sz="0" w:space="0" w:color="auto"/>
            <w:left w:val="none" w:sz="0" w:space="0" w:color="auto"/>
            <w:bottom w:val="none" w:sz="0" w:space="0" w:color="auto"/>
            <w:right w:val="none" w:sz="0" w:space="0" w:color="auto"/>
          </w:divBdr>
        </w:div>
        <w:div w:id="1974678821">
          <w:marLeft w:val="994"/>
          <w:marRight w:val="0"/>
          <w:marTop w:val="67"/>
          <w:marBottom w:val="120"/>
          <w:divBdr>
            <w:top w:val="none" w:sz="0" w:space="0" w:color="auto"/>
            <w:left w:val="none" w:sz="0" w:space="0" w:color="auto"/>
            <w:bottom w:val="none" w:sz="0" w:space="0" w:color="auto"/>
            <w:right w:val="none" w:sz="0" w:space="0" w:color="auto"/>
          </w:divBdr>
        </w:div>
        <w:div w:id="724371525">
          <w:marLeft w:val="994"/>
          <w:marRight w:val="0"/>
          <w:marTop w:val="67"/>
          <w:marBottom w:val="120"/>
          <w:divBdr>
            <w:top w:val="none" w:sz="0" w:space="0" w:color="auto"/>
            <w:left w:val="none" w:sz="0" w:space="0" w:color="auto"/>
            <w:bottom w:val="none" w:sz="0" w:space="0" w:color="auto"/>
            <w:right w:val="none" w:sz="0" w:space="0" w:color="auto"/>
          </w:divBdr>
        </w:div>
        <w:div w:id="1796949098">
          <w:marLeft w:val="994"/>
          <w:marRight w:val="0"/>
          <w:marTop w:val="67"/>
          <w:marBottom w:val="120"/>
          <w:divBdr>
            <w:top w:val="none" w:sz="0" w:space="0" w:color="auto"/>
            <w:left w:val="none" w:sz="0" w:space="0" w:color="auto"/>
            <w:bottom w:val="none" w:sz="0" w:space="0" w:color="auto"/>
            <w:right w:val="none" w:sz="0" w:space="0" w:color="auto"/>
          </w:divBdr>
        </w:div>
        <w:div w:id="1364861744">
          <w:marLeft w:val="994"/>
          <w:marRight w:val="0"/>
          <w:marTop w:val="67"/>
          <w:marBottom w:val="120"/>
          <w:divBdr>
            <w:top w:val="none" w:sz="0" w:space="0" w:color="auto"/>
            <w:left w:val="none" w:sz="0" w:space="0" w:color="auto"/>
            <w:bottom w:val="none" w:sz="0" w:space="0" w:color="auto"/>
            <w:right w:val="none" w:sz="0" w:space="0" w:color="auto"/>
          </w:divBdr>
        </w:div>
        <w:div w:id="2086955443">
          <w:marLeft w:val="994"/>
          <w:marRight w:val="0"/>
          <w:marTop w:val="67"/>
          <w:marBottom w:val="120"/>
          <w:divBdr>
            <w:top w:val="none" w:sz="0" w:space="0" w:color="auto"/>
            <w:left w:val="none" w:sz="0" w:space="0" w:color="auto"/>
            <w:bottom w:val="none" w:sz="0" w:space="0" w:color="auto"/>
            <w:right w:val="none" w:sz="0" w:space="0" w:color="auto"/>
          </w:divBdr>
        </w:div>
        <w:div w:id="347604175">
          <w:marLeft w:val="994"/>
          <w:marRight w:val="0"/>
          <w:marTop w:val="67"/>
          <w:marBottom w:val="120"/>
          <w:divBdr>
            <w:top w:val="none" w:sz="0" w:space="0" w:color="auto"/>
            <w:left w:val="none" w:sz="0" w:space="0" w:color="auto"/>
            <w:bottom w:val="none" w:sz="0" w:space="0" w:color="auto"/>
            <w:right w:val="none" w:sz="0" w:space="0" w:color="auto"/>
          </w:divBdr>
        </w:div>
      </w:divsChild>
    </w:div>
    <w:div w:id="272059655">
      <w:bodyDiv w:val="1"/>
      <w:marLeft w:val="0"/>
      <w:marRight w:val="0"/>
      <w:marTop w:val="0"/>
      <w:marBottom w:val="0"/>
      <w:divBdr>
        <w:top w:val="none" w:sz="0" w:space="0" w:color="auto"/>
        <w:left w:val="none" w:sz="0" w:space="0" w:color="auto"/>
        <w:bottom w:val="none" w:sz="0" w:space="0" w:color="auto"/>
        <w:right w:val="none" w:sz="0" w:space="0" w:color="auto"/>
      </w:divBdr>
    </w:div>
    <w:div w:id="281883351">
      <w:bodyDiv w:val="1"/>
      <w:marLeft w:val="0"/>
      <w:marRight w:val="0"/>
      <w:marTop w:val="0"/>
      <w:marBottom w:val="0"/>
      <w:divBdr>
        <w:top w:val="none" w:sz="0" w:space="0" w:color="auto"/>
        <w:left w:val="none" w:sz="0" w:space="0" w:color="auto"/>
        <w:bottom w:val="none" w:sz="0" w:space="0" w:color="auto"/>
        <w:right w:val="none" w:sz="0" w:space="0" w:color="auto"/>
      </w:divBdr>
    </w:div>
    <w:div w:id="287979463">
      <w:bodyDiv w:val="1"/>
      <w:marLeft w:val="0"/>
      <w:marRight w:val="0"/>
      <w:marTop w:val="0"/>
      <w:marBottom w:val="0"/>
      <w:divBdr>
        <w:top w:val="none" w:sz="0" w:space="0" w:color="auto"/>
        <w:left w:val="none" w:sz="0" w:space="0" w:color="auto"/>
        <w:bottom w:val="none" w:sz="0" w:space="0" w:color="auto"/>
        <w:right w:val="none" w:sz="0" w:space="0" w:color="auto"/>
      </w:divBdr>
    </w:div>
    <w:div w:id="290986488">
      <w:bodyDiv w:val="1"/>
      <w:marLeft w:val="0"/>
      <w:marRight w:val="0"/>
      <w:marTop w:val="0"/>
      <w:marBottom w:val="0"/>
      <w:divBdr>
        <w:top w:val="none" w:sz="0" w:space="0" w:color="auto"/>
        <w:left w:val="none" w:sz="0" w:space="0" w:color="auto"/>
        <w:bottom w:val="none" w:sz="0" w:space="0" w:color="auto"/>
        <w:right w:val="none" w:sz="0" w:space="0" w:color="auto"/>
      </w:divBdr>
    </w:div>
    <w:div w:id="323123701">
      <w:bodyDiv w:val="1"/>
      <w:marLeft w:val="0"/>
      <w:marRight w:val="0"/>
      <w:marTop w:val="0"/>
      <w:marBottom w:val="0"/>
      <w:divBdr>
        <w:top w:val="none" w:sz="0" w:space="0" w:color="auto"/>
        <w:left w:val="none" w:sz="0" w:space="0" w:color="auto"/>
        <w:bottom w:val="none" w:sz="0" w:space="0" w:color="auto"/>
        <w:right w:val="none" w:sz="0" w:space="0" w:color="auto"/>
      </w:divBdr>
    </w:div>
    <w:div w:id="325592983">
      <w:bodyDiv w:val="1"/>
      <w:marLeft w:val="0"/>
      <w:marRight w:val="0"/>
      <w:marTop w:val="0"/>
      <w:marBottom w:val="0"/>
      <w:divBdr>
        <w:top w:val="none" w:sz="0" w:space="0" w:color="auto"/>
        <w:left w:val="none" w:sz="0" w:space="0" w:color="auto"/>
        <w:bottom w:val="none" w:sz="0" w:space="0" w:color="auto"/>
        <w:right w:val="none" w:sz="0" w:space="0" w:color="auto"/>
      </w:divBdr>
    </w:div>
    <w:div w:id="401177076">
      <w:bodyDiv w:val="1"/>
      <w:marLeft w:val="0"/>
      <w:marRight w:val="0"/>
      <w:marTop w:val="0"/>
      <w:marBottom w:val="0"/>
      <w:divBdr>
        <w:top w:val="none" w:sz="0" w:space="0" w:color="auto"/>
        <w:left w:val="none" w:sz="0" w:space="0" w:color="auto"/>
        <w:bottom w:val="none" w:sz="0" w:space="0" w:color="auto"/>
        <w:right w:val="none" w:sz="0" w:space="0" w:color="auto"/>
      </w:divBdr>
    </w:div>
    <w:div w:id="482548899">
      <w:bodyDiv w:val="1"/>
      <w:marLeft w:val="0"/>
      <w:marRight w:val="0"/>
      <w:marTop w:val="0"/>
      <w:marBottom w:val="0"/>
      <w:divBdr>
        <w:top w:val="none" w:sz="0" w:space="0" w:color="auto"/>
        <w:left w:val="none" w:sz="0" w:space="0" w:color="auto"/>
        <w:bottom w:val="none" w:sz="0" w:space="0" w:color="auto"/>
        <w:right w:val="none" w:sz="0" w:space="0" w:color="auto"/>
      </w:divBdr>
    </w:div>
    <w:div w:id="496775985">
      <w:bodyDiv w:val="1"/>
      <w:marLeft w:val="0"/>
      <w:marRight w:val="0"/>
      <w:marTop w:val="0"/>
      <w:marBottom w:val="0"/>
      <w:divBdr>
        <w:top w:val="none" w:sz="0" w:space="0" w:color="auto"/>
        <w:left w:val="none" w:sz="0" w:space="0" w:color="auto"/>
        <w:bottom w:val="none" w:sz="0" w:space="0" w:color="auto"/>
        <w:right w:val="none" w:sz="0" w:space="0" w:color="auto"/>
      </w:divBdr>
    </w:div>
    <w:div w:id="532696248">
      <w:bodyDiv w:val="1"/>
      <w:marLeft w:val="0"/>
      <w:marRight w:val="0"/>
      <w:marTop w:val="0"/>
      <w:marBottom w:val="0"/>
      <w:divBdr>
        <w:top w:val="none" w:sz="0" w:space="0" w:color="auto"/>
        <w:left w:val="none" w:sz="0" w:space="0" w:color="auto"/>
        <w:bottom w:val="none" w:sz="0" w:space="0" w:color="auto"/>
        <w:right w:val="none" w:sz="0" w:space="0" w:color="auto"/>
      </w:divBdr>
    </w:div>
    <w:div w:id="534464054">
      <w:bodyDiv w:val="1"/>
      <w:marLeft w:val="0"/>
      <w:marRight w:val="0"/>
      <w:marTop w:val="0"/>
      <w:marBottom w:val="0"/>
      <w:divBdr>
        <w:top w:val="none" w:sz="0" w:space="0" w:color="auto"/>
        <w:left w:val="none" w:sz="0" w:space="0" w:color="auto"/>
        <w:bottom w:val="none" w:sz="0" w:space="0" w:color="auto"/>
        <w:right w:val="none" w:sz="0" w:space="0" w:color="auto"/>
      </w:divBdr>
    </w:div>
    <w:div w:id="668411056">
      <w:bodyDiv w:val="1"/>
      <w:marLeft w:val="0"/>
      <w:marRight w:val="0"/>
      <w:marTop w:val="0"/>
      <w:marBottom w:val="0"/>
      <w:divBdr>
        <w:top w:val="none" w:sz="0" w:space="0" w:color="auto"/>
        <w:left w:val="none" w:sz="0" w:space="0" w:color="auto"/>
        <w:bottom w:val="none" w:sz="0" w:space="0" w:color="auto"/>
        <w:right w:val="none" w:sz="0" w:space="0" w:color="auto"/>
      </w:divBdr>
    </w:div>
    <w:div w:id="676075983">
      <w:bodyDiv w:val="1"/>
      <w:marLeft w:val="0"/>
      <w:marRight w:val="0"/>
      <w:marTop w:val="0"/>
      <w:marBottom w:val="0"/>
      <w:divBdr>
        <w:top w:val="none" w:sz="0" w:space="0" w:color="auto"/>
        <w:left w:val="none" w:sz="0" w:space="0" w:color="auto"/>
        <w:bottom w:val="none" w:sz="0" w:space="0" w:color="auto"/>
        <w:right w:val="none" w:sz="0" w:space="0" w:color="auto"/>
      </w:divBdr>
    </w:div>
    <w:div w:id="717902192">
      <w:bodyDiv w:val="1"/>
      <w:marLeft w:val="0"/>
      <w:marRight w:val="0"/>
      <w:marTop w:val="0"/>
      <w:marBottom w:val="0"/>
      <w:divBdr>
        <w:top w:val="none" w:sz="0" w:space="0" w:color="auto"/>
        <w:left w:val="none" w:sz="0" w:space="0" w:color="auto"/>
        <w:bottom w:val="none" w:sz="0" w:space="0" w:color="auto"/>
        <w:right w:val="none" w:sz="0" w:space="0" w:color="auto"/>
      </w:divBdr>
    </w:div>
    <w:div w:id="720249214">
      <w:bodyDiv w:val="1"/>
      <w:marLeft w:val="0"/>
      <w:marRight w:val="0"/>
      <w:marTop w:val="0"/>
      <w:marBottom w:val="0"/>
      <w:divBdr>
        <w:top w:val="none" w:sz="0" w:space="0" w:color="auto"/>
        <w:left w:val="none" w:sz="0" w:space="0" w:color="auto"/>
        <w:bottom w:val="none" w:sz="0" w:space="0" w:color="auto"/>
        <w:right w:val="none" w:sz="0" w:space="0" w:color="auto"/>
      </w:divBdr>
    </w:div>
    <w:div w:id="740904692">
      <w:bodyDiv w:val="1"/>
      <w:marLeft w:val="0"/>
      <w:marRight w:val="0"/>
      <w:marTop w:val="0"/>
      <w:marBottom w:val="0"/>
      <w:divBdr>
        <w:top w:val="none" w:sz="0" w:space="0" w:color="auto"/>
        <w:left w:val="none" w:sz="0" w:space="0" w:color="auto"/>
        <w:bottom w:val="none" w:sz="0" w:space="0" w:color="auto"/>
        <w:right w:val="none" w:sz="0" w:space="0" w:color="auto"/>
      </w:divBdr>
    </w:div>
    <w:div w:id="797453306">
      <w:bodyDiv w:val="1"/>
      <w:marLeft w:val="0"/>
      <w:marRight w:val="0"/>
      <w:marTop w:val="0"/>
      <w:marBottom w:val="0"/>
      <w:divBdr>
        <w:top w:val="none" w:sz="0" w:space="0" w:color="auto"/>
        <w:left w:val="none" w:sz="0" w:space="0" w:color="auto"/>
        <w:bottom w:val="none" w:sz="0" w:space="0" w:color="auto"/>
        <w:right w:val="none" w:sz="0" w:space="0" w:color="auto"/>
      </w:divBdr>
    </w:div>
    <w:div w:id="833492542">
      <w:bodyDiv w:val="1"/>
      <w:marLeft w:val="0"/>
      <w:marRight w:val="0"/>
      <w:marTop w:val="0"/>
      <w:marBottom w:val="0"/>
      <w:divBdr>
        <w:top w:val="none" w:sz="0" w:space="0" w:color="auto"/>
        <w:left w:val="none" w:sz="0" w:space="0" w:color="auto"/>
        <w:bottom w:val="none" w:sz="0" w:space="0" w:color="auto"/>
        <w:right w:val="none" w:sz="0" w:space="0" w:color="auto"/>
      </w:divBdr>
    </w:div>
    <w:div w:id="841967846">
      <w:bodyDiv w:val="1"/>
      <w:marLeft w:val="0"/>
      <w:marRight w:val="0"/>
      <w:marTop w:val="0"/>
      <w:marBottom w:val="0"/>
      <w:divBdr>
        <w:top w:val="none" w:sz="0" w:space="0" w:color="auto"/>
        <w:left w:val="none" w:sz="0" w:space="0" w:color="auto"/>
        <w:bottom w:val="none" w:sz="0" w:space="0" w:color="auto"/>
        <w:right w:val="none" w:sz="0" w:space="0" w:color="auto"/>
      </w:divBdr>
    </w:div>
    <w:div w:id="877937741">
      <w:bodyDiv w:val="1"/>
      <w:marLeft w:val="0"/>
      <w:marRight w:val="0"/>
      <w:marTop w:val="0"/>
      <w:marBottom w:val="0"/>
      <w:divBdr>
        <w:top w:val="none" w:sz="0" w:space="0" w:color="auto"/>
        <w:left w:val="none" w:sz="0" w:space="0" w:color="auto"/>
        <w:bottom w:val="none" w:sz="0" w:space="0" w:color="auto"/>
        <w:right w:val="none" w:sz="0" w:space="0" w:color="auto"/>
      </w:divBdr>
    </w:div>
    <w:div w:id="882867728">
      <w:bodyDiv w:val="1"/>
      <w:marLeft w:val="0"/>
      <w:marRight w:val="0"/>
      <w:marTop w:val="0"/>
      <w:marBottom w:val="0"/>
      <w:divBdr>
        <w:top w:val="none" w:sz="0" w:space="0" w:color="auto"/>
        <w:left w:val="none" w:sz="0" w:space="0" w:color="auto"/>
        <w:bottom w:val="none" w:sz="0" w:space="0" w:color="auto"/>
        <w:right w:val="none" w:sz="0" w:space="0" w:color="auto"/>
      </w:divBdr>
    </w:div>
    <w:div w:id="941645492">
      <w:bodyDiv w:val="1"/>
      <w:marLeft w:val="0"/>
      <w:marRight w:val="0"/>
      <w:marTop w:val="0"/>
      <w:marBottom w:val="0"/>
      <w:divBdr>
        <w:top w:val="none" w:sz="0" w:space="0" w:color="auto"/>
        <w:left w:val="none" w:sz="0" w:space="0" w:color="auto"/>
        <w:bottom w:val="none" w:sz="0" w:space="0" w:color="auto"/>
        <w:right w:val="none" w:sz="0" w:space="0" w:color="auto"/>
      </w:divBdr>
    </w:div>
    <w:div w:id="946233524">
      <w:bodyDiv w:val="1"/>
      <w:marLeft w:val="0"/>
      <w:marRight w:val="0"/>
      <w:marTop w:val="0"/>
      <w:marBottom w:val="0"/>
      <w:divBdr>
        <w:top w:val="none" w:sz="0" w:space="0" w:color="auto"/>
        <w:left w:val="none" w:sz="0" w:space="0" w:color="auto"/>
        <w:bottom w:val="none" w:sz="0" w:space="0" w:color="auto"/>
        <w:right w:val="none" w:sz="0" w:space="0" w:color="auto"/>
      </w:divBdr>
    </w:div>
    <w:div w:id="951789911">
      <w:bodyDiv w:val="1"/>
      <w:marLeft w:val="0"/>
      <w:marRight w:val="0"/>
      <w:marTop w:val="0"/>
      <w:marBottom w:val="0"/>
      <w:divBdr>
        <w:top w:val="none" w:sz="0" w:space="0" w:color="auto"/>
        <w:left w:val="none" w:sz="0" w:space="0" w:color="auto"/>
        <w:bottom w:val="none" w:sz="0" w:space="0" w:color="auto"/>
        <w:right w:val="none" w:sz="0" w:space="0" w:color="auto"/>
      </w:divBdr>
    </w:div>
    <w:div w:id="956059084">
      <w:bodyDiv w:val="1"/>
      <w:marLeft w:val="0"/>
      <w:marRight w:val="0"/>
      <w:marTop w:val="0"/>
      <w:marBottom w:val="0"/>
      <w:divBdr>
        <w:top w:val="none" w:sz="0" w:space="0" w:color="auto"/>
        <w:left w:val="none" w:sz="0" w:space="0" w:color="auto"/>
        <w:bottom w:val="none" w:sz="0" w:space="0" w:color="auto"/>
        <w:right w:val="none" w:sz="0" w:space="0" w:color="auto"/>
      </w:divBdr>
    </w:div>
    <w:div w:id="982124047">
      <w:bodyDiv w:val="1"/>
      <w:marLeft w:val="0"/>
      <w:marRight w:val="0"/>
      <w:marTop w:val="0"/>
      <w:marBottom w:val="0"/>
      <w:divBdr>
        <w:top w:val="none" w:sz="0" w:space="0" w:color="auto"/>
        <w:left w:val="none" w:sz="0" w:space="0" w:color="auto"/>
        <w:bottom w:val="none" w:sz="0" w:space="0" w:color="auto"/>
        <w:right w:val="none" w:sz="0" w:space="0" w:color="auto"/>
      </w:divBdr>
    </w:div>
    <w:div w:id="995300150">
      <w:bodyDiv w:val="1"/>
      <w:marLeft w:val="0"/>
      <w:marRight w:val="0"/>
      <w:marTop w:val="0"/>
      <w:marBottom w:val="0"/>
      <w:divBdr>
        <w:top w:val="none" w:sz="0" w:space="0" w:color="auto"/>
        <w:left w:val="none" w:sz="0" w:space="0" w:color="auto"/>
        <w:bottom w:val="none" w:sz="0" w:space="0" w:color="auto"/>
        <w:right w:val="none" w:sz="0" w:space="0" w:color="auto"/>
      </w:divBdr>
    </w:div>
    <w:div w:id="1048184608">
      <w:bodyDiv w:val="1"/>
      <w:marLeft w:val="0"/>
      <w:marRight w:val="0"/>
      <w:marTop w:val="0"/>
      <w:marBottom w:val="0"/>
      <w:divBdr>
        <w:top w:val="none" w:sz="0" w:space="0" w:color="auto"/>
        <w:left w:val="none" w:sz="0" w:space="0" w:color="auto"/>
        <w:bottom w:val="none" w:sz="0" w:space="0" w:color="auto"/>
        <w:right w:val="none" w:sz="0" w:space="0" w:color="auto"/>
      </w:divBdr>
    </w:div>
    <w:div w:id="1051462034">
      <w:bodyDiv w:val="1"/>
      <w:marLeft w:val="0"/>
      <w:marRight w:val="0"/>
      <w:marTop w:val="0"/>
      <w:marBottom w:val="0"/>
      <w:divBdr>
        <w:top w:val="none" w:sz="0" w:space="0" w:color="auto"/>
        <w:left w:val="none" w:sz="0" w:space="0" w:color="auto"/>
        <w:bottom w:val="none" w:sz="0" w:space="0" w:color="auto"/>
        <w:right w:val="none" w:sz="0" w:space="0" w:color="auto"/>
      </w:divBdr>
    </w:div>
    <w:div w:id="1140269589">
      <w:bodyDiv w:val="1"/>
      <w:marLeft w:val="0"/>
      <w:marRight w:val="0"/>
      <w:marTop w:val="0"/>
      <w:marBottom w:val="0"/>
      <w:divBdr>
        <w:top w:val="none" w:sz="0" w:space="0" w:color="auto"/>
        <w:left w:val="none" w:sz="0" w:space="0" w:color="auto"/>
        <w:bottom w:val="none" w:sz="0" w:space="0" w:color="auto"/>
        <w:right w:val="none" w:sz="0" w:space="0" w:color="auto"/>
      </w:divBdr>
    </w:div>
    <w:div w:id="1150247508">
      <w:bodyDiv w:val="1"/>
      <w:marLeft w:val="0"/>
      <w:marRight w:val="0"/>
      <w:marTop w:val="0"/>
      <w:marBottom w:val="0"/>
      <w:divBdr>
        <w:top w:val="none" w:sz="0" w:space="0" w:color="auto"/>
        <w:left w:val="none" w:sz="0" w:space="0" w:color="auto"/>
        <w:bottom w:val="none" w:sz="0" w:space="0" w:color="auto"/>
        <w:right w:val="none" w:sz="0" w:space="0" w:color="auto"/>
      </w:divBdr>
    </w:div>
    <w:div w:id="1186361138">
      <w:bodyDiv w:val="1"/>
      <w:marLeft w:val="0"/>
      <w:marRight w:val="0"/>
      <w:marTop w:val="0"/>
      <w:marBottom w:val="0"/>
      <w:divBdr>
        <w:top w:val="none" w:sz="0" w:space="0" w:color="auto"/>
        <w:left w:val="none" w:sz="0" w:space="0" w:color="auto"/>
        <w:bottom w:val="none" w:sz="0" w:space="0" w:color="auto"/>
        <w:right w:val="none" w:sz="0" w:space="0" w:color="auto"/>
      </w:divBdr>
    </w:div>
    <w:div w:id="1195849236">
      <w:bodyDiv w:val="1"/>
      <w:marLeft w:val="0"/>
      <w:marRight w:val="0"/>
      <w:marTop w:val="0"/>
      <w:marBottom w:val="0"/>
      <w:divBdr>
        <w:top w:val="none" w:sz="0" w:space="0" w:color="auto"/>
        <w:left w:val="none" w:sz="0" w:space="0" w:color="auto"/>
        <w:bottom w:val="none" w:sz="0" w:space="0" w:color="auto"/>
        <w:right w:val="none" w:sz="0" w:space="0" w:color="auto"/>
      </w:divBdr>
      <w:divsChild>
        <w:div w:id="695734945">
          <w:marLeft w:val="562"/>
          <w:marRight w:val="0"/>
          <w:marTop w:val="115"/>
          <w:marBottom w:val="120"/>
          <w:divBdr>
            <w:top w:val="none" w:sz="0" w:space="0" w:color="auto"/>
            <w:left w:val="none" w:sz="0" w:space="0" w:color="auto"/>
            <w:bottom w:val="none" w:sz="0" w:space="0" w:color="auto"/>
            <w:right w:val="none" w:sz="0" w:space="0" w:color="auto"/>
          </w:divBdr>
        </w:div>
      </w:divsChild>
    </w:div>
    <w:div w:id="1248149857">
      <w:bodyDiv w:val="1"/>
      <w:marLeft w:val="0"/>
      <w:marRight w:val="0"/>
      <w:marTop w:val="0"/>
      <w:marBottom w:val="0"/>
      <w:divBdr>
        <w:top w:val="none" w:sz="0" w:space="0" w:color="auto"/>
        <w:left w:val="none" w:sz="0" w:space="0" w:color="auto"/>
        <w:bottom w:val="none" w:sz="0" w:space="0" w:color="auto"/>
        <w:right w:val="none" w:sz="0" w:space="0" w:color="auto"/>
      </w:divBdr>
    </w:div>
    <w:div w:id="1442804128">
      <w:bodyDiv w:val="1"/>
      <w:marLeft w:val="0"/>
      <w:marRight w:val="0"/>
      <w:marTop w:val="0"/>
      <w:marBottom w:val="0"/>
      <w:divBdr>
        <w:top w:val="none" w:sz="0" w:space="0" w:color="auto"/>
        <w:left w:val="none" w:sz="0" w:space="0" w:color="auto"/>
        <w:bottom w:val="none" w:sz="0" w:space="0" w:color="auto"/>
        <w:right w:val="none" w:sz="0" w:space="0" w:color="auto"/>
      </w:divBdr>
    </w:div>
    <w:div w:id="1490974539">
      <w:bodyDiv w:val="1"/>
      <w:marLeft w:val="0"/>
      <w:marRight w:val="0"/>
      <w:marTop w:val="0"/>
      <w:marBottom w:val="0"/>
      <w:divBdr>
        <w:top w:val="none" w:sz="0" w:space="0" w:color="auto"/>
        <w:left w:val="none" w:sz="0" w:space="0" w:color="auto"/>
        <w:bottom w:val="none" w:sz="0" w:space="0" w:color="auto"/>
        <w:right w:val="none" w:sz="0" w:space="0" w:color="auto"/>
      </w:divBdr>
    </w:div>
    <w:div w:id="1506287535">
      <w:bodyDiv w:val="1"/>
      <w:marLeft w:val="0"/>
      <w:marRight w:val="0"/>
      <w:marTop w:val="0"/>
      <w:marBottom w:val="0"/>
      <w:divBdr>
        <w:top w:val="none" w:sz="0" w:space="0" w:color="auto"/>
        <w:left w:val="none" w:sz="0" w:space="0" w:color="auto"/>
        <w:bottom w:val="none" w:sz="0" w:space="0" w:color="auto"/>
        <w:right w:val="none" w:sz="0" w:space="0" w:color="auto"/>
      </w:divBdr>
    </w:div>
    <w:div w:id="1534684077">
      <w:bodyDiv w:val="1"/>
      <w:marLeft w:val="0"/>
      <w:marRight w:val="0"/>
      <w:marTop w:val="0"/>
      <w:marBottom w:val="0"/>
      <w:divBdr>
        <w:top w:val="none" w:sz="0" w:space="0" w:color="auto"/>
        <w:left w:val="none" w:sz="0" w:space="0" w:color="auto"/>
        <w:bottom w:val="none" w:sz="0" w:space="0" w:color="auto"/>
        <w:right w:val="none" w:sz="0" w:space="0" w:color="auto"/>
      </w:divBdr>
    </w:div>
    <w:div w:id="1535994882">
      <w:bodyDiv w:val="1"/>
      <w:marLeft w:val="0"/>
      <w:marRight w:val="0"/>
      <w:marTop w:val="0"/>
      <w:marBottom w:val="0"/>
      <w:divBdr>
        <w:top w:val="none" w:sz="0" w:space="0" w:color="auto"/>
        <w:left w:val="none" w:sz="0" w:space="0" w:color="auto"/>
        <w:bottom w:val="none" w:sz="0" w:space="0" w:color="auto"/>
        <w:right w:val="none" w:sz="0" w:space="0" w:color="auto"/>
      </w:divBdr>
    </w:div>
    <w:div w:id="1561356587">
      <w:bodyDiv w:val="1"/>
      <w:marLeft w:val="0"/>
      <w:marRight w:val="0"/>
      <w:marTop w:val="0"/>
      <w:marBottom w:val="0"/>
      <w:divBdr>
        <w:top w:val="none" w:sz="0" w:space="0" w:color="auto"/>
        <w:left w:val="none" w:sz="0" w:space="0" w:color="auto"/>
        <w:bottom w:val="none" w:sz="0" w:space="0" w:color="auto"/>
        <w:right w:val="none" w:sz="0" w:space="0" w:color="auto"/>
      </w:divBdr>
    </w:div>
    <w:div w:id="1647738144">
      <w:bodyDiv w:val="1"/>
      <w:marLeft w:val="0"/>
      <w:marRight w:val="0"/>
      <w:marTop w:val="0"/>
      <w:marBottom w:val="0"/>
      <w:divBdr>
        <w:top w:val="none" w:sz="0" w:space="0" w:color="auto"/>
        <w:left w:val="none" w:sz="0" w:space="0" w:color="auto"/>
        <w:bottom w:val="none" w:sz="0" w:space="0" w:color="auto"/>
        <w:right w:val="none" w:sz="0" w:space="0" w:color="auto"/>
      </w:divBdr>
    </w:div>
    <w:div w:id="1661493960">
      <w:bodyDiv w:val="1"/>
      <w:marLeft w:val="0"/>
      <w:marRight w:val="0"/>
      <w:marTop w:val="0"/>
      <w:marBottom w:val="0"/>
      <w:divBdr>
        <w:top w:val="none" w:sz="0" w:space="0" w:color="auto"/>
        <w:left w:val="none" w:sz="0" w:space="0" w:color="auto"/>
        <w:bottom w:val="none" w:sz="0" w:space="0" w:color="auto"/>
        <w:right w:val="none" w:sz="0" w:space="0" w:color="auto"/>
      </w:divBdr>
    </w:div>
    <w:div w:id="1690370831">
      <w:bodyDiv w:val="1"/>
      <w:marLeft w:val="0"/>
      <w:marRight w:val="0"/>
      <w:marTop w:val="0"/>
      <w:marBottom w:val="0"/>
      <w:divBdr>
        <w:top w:val="none" w:sz="0" w:space="0" w:color="auto"/>
        <w:left w:val="none" w:sz="0" w:space="0" w:color="auto"/>
        <w:bottom w:val="none" w:sz="0" w:space="0" w:color="auto"/>
        <w:right w:val="none" w:sz="0" w:space="0" w:color="auto"/>
      </w:divBdr>
    </w:div>
    <w:div w:id="1722435305">
      <w:bodyDiv w:val="1"/>
      <w:marLeft w:val="0"/>
      <w:marRight w:val="0"/>
      <w:marTop w:val="0"/>
      <w:marBottom w:val="0"/>
      <w:divBdr>
        <w:top w:val="none" w:sz="0" w:space="0" w:color="auto"/>
        <w:left w:val="none" w:sz="0" w:space="0" w:color="auto"/>
        <w:bottom w:val="none" w:sz="0" w:space="0" w:color="auto"/>
        <w:right w:val="none" w:sz="0" w:space="0" w:color="auto"/>
      </w:divBdr>
    </w:div>
    <w:div w:id="1795172270">
      <w:bodyDiv w:val="1"/>
      <w:marLeft w:val="0"/>
      <w:marRight w:val="0"/>
      <w:marTop w:val="0"/>
      <w:marBottom w:val="0"/>
      <w:divBdr>
        <w:top w:val="none" w:sz="0" w:space="0" w:color="auto"/>
        <w:left w:val="none" w:sz="0" w:space="0" w:color="auto"/>
        <w:bottom w:val="none" w:sz="0" w:space="0" w:color="auto"/>
        <w:right w:val="none" w:sz="0" w:space="0" w:color="auto"/>
      </w:divBdr>
    </w:div>
    <w:div w:id="1857646120">
      <w:bodyDiv w:val="1"/>
      <w:marLeft w:val="0"/>
      <w:marRight w:val="0"/>
      <w:marTop w:val="0"/>
      <w:marBottom w:val="0"/>
      <w:divBdr>
        <w:top w:val="none" w:sz="0" w:space="0" w:color="auto"/>
        <w:left w:val="none" w:sz="0" w:space="0" w:color="auto"/>
        <w:bottom w:val="none" w:sz="0" w:space="0" w:color="auto"/>
        <w:right w:val="none" w:sz="0" w:space="0" w:color="auto"/>
      </w:divBdr>
    </w:div>
    <w:div w:id="1885483354">
      <w:bodyDiv w:val="1"/>
      <w:marLeft w:val="0"/>
      <w:marRight w:val="0"/>
      <w:marTop w:val="0"/>
      <w:marBottom w:val="0"/>
      <w:divBdr>
        <w:top w:val="none" w:sz="0" w:space="0" w:color="auto"/>
        <w:left w:val="none" w:sz="0" w:space="0" w:color="auto"/>
        <w:bottom w:val="none" w:sz="0" w:space="0" w:color="auto"/>
        <w:right w:val="none" w:sz="0" w:space="0" w:color="auto"/>
      </w:divBdr>
    </w:div>
    <w:div w:id="1932200911">
      <w:bodyDiv w:val="1"/>
      <w:marLeft w:val="0"/>
      <w:marRight w:val="0"/>
      <w:marTop w:val="0"/>
      <w:marBottom w:val="0"/>
      <w:divBdr>
        <w:top w:val="none" w:sz="0" w:space="0" w:color="auto"/>
        <w:left w:val="none" w:sz="0" w:space="0" w:color="auto"/>
        <w:bottom w:val="none" w:sz="0" w:space="0" w:color="auto"/>
        <w:right w:val="none" w:sz="0" w:space="0" w:color="auto"/>
      </w:divBdr>
    </w:div>
    <w:div w:id="2014792787">
      <w:bodyDiv w:val="1"/>
      <w:marLeft w:val="0"/>
      <w:marRight w:val="0"/>
      <w:marTop w:val="0"/>
      <w:marBottom w:val="0"/>
      <w:divBdr>
        <w:top w:val="none" w:sz="0" w:space="0" w:color="auto"/>
        <w:left w:val="none" w:sz="0" w:space="0" w:color="auto"/>
        <w:bottom w:val="none" w:sz="0" w:space="0" w:color="auto"/>
        <w:right w:val="none" w:sz="0" w:space="0" w:color="auto"/>
      </w:divBdr>
    </w:div>
    <w:div w:id="20817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agasc.ie/" TargetMode="External"/><Relationship Id="rId4" Type="http://schemas.microsoft.com/office/2007/relationships/stylesWithEffects" Target="stylesWithEffects.xml"/><Relationship Id="rId9" Type="http://schemas.openxmlformats.org/officeDocument/2006/relationships/hyperlink" Target="mailto:mark.ward@ucdconne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31A4AEA-0D62-4368-9778-13C91E95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12388</Words>
  <Characters>70613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82836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Ward (External)</dc:creator>
  <cp:lastModifiedBy>Mark Ward</cp:lastModifiedBy>
  <cp:revision>3</cp:revision>
  <cp:lastPrinted>2020-01-10T17:26:00Z</cp:lastPrinted>
  <dcterms:created xsi:type="dcterms:W3CDTF">2020-02-06T16:27:00Z</dcterms:created>
  <dcterms:modified xsi:type="dcterms:W3CDTF">2020-02-06T16:28:00Z</dcterms:modified>
</cp:coreProperties>
</file>