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86" w:rsidRPr="00CA6386" w:rsidRDefault="002372F6" w:rsidP="0033285C">
      <w:pPr>
        <w:pStyle w:val="Title"/>
      </w:pPr>
      <w:r>
        <w:t>Wave</w:t>
      </w:r>
      <w:r w:rsidR="00CE5139">
        <w:t>-like</w:t>
      </w:r>
      <w:r w:rsidR="00CA6386" w:rsidRPr="00CA6386">
        <w:t xml:space="preserve"> modelling of </w:t>
      </w:r>
      <w:r w:rsidR="00982E6D">
        <w:t>cascaded</w:t>
      </w:r>
      <w:r w:rsidR="008C1042">
        <w:t>,</w:t>
      </w:r>
      <w:r w:rsidR="00982E6D">
        <w:t xml:space="preserve"> </w:t>
      </w:r>
      <w:r w:rsidR="00CA6386" w:rsidRPr="00CA6386">
        <w:t>lumped</w:t>
      </w:r>
      <w:r w:rsidR="008C1042">
        <w:t>,</w:t>
      </w:r>
      <w:r w:rsidR="00CA6386" w:rsidRPr="00CA6386">
        <w:t xml:space="preserve"> </w:t>
      </w:r>
      <w:r>
        <w:t>flexible</w:t>
      </w:r>
      <w:r w:rsidR="00CA6386" w:rsidRPr="00CA6386">
        <w:t xml:space="preserve"> </w:t>
      </w:r>
      <w:r w:rsidR="00C14C58">
        <w:t>systems</w:t>
      </w:r>
      <w:r w:rsidR="00C14C58" w:rsidRPr="00CA6386">
        <w:t xml:space="preserve"> </w:t>
      </w:r>
      <w:r w:rsidR="00CA6386" w:rsidRPr="00CA6386">
        <w:t xml:space="preserve">with </w:t>
      </w:r>
      <w:r>
        <w:t xml:space="preserve">an </w:t>
      </w:r>
      <w:r w:rsidR="00CA6386" w:rsidRPr="00CA6386">
        <w:t>arbitrarily moving boundary</w:t>
      </w:r>
    </w:p>
    <w:p w:rsidR="00135499" w:rsidRPr="008910FD" w:rsidRDefault="00135499" w:rsidP="0033285C">
      <w:pPr>
        <w:pStyle w:val="Author"/>
      </w:pPr>
      <w:r w:rsidRPr="008910FD">
        <w:t>William J O’Connor</w:t>
      </w:r>
    </w:p>
    <w:p w:rsidR="00135499" w:rsidRPr="008910FD" w:rsidRDefault="00135499" w:rsidP="0033285C">
      <w:pPr>
        <w:pStyle w:val="Affiliation"/>
      </w:pPr>
    </w:p>
    <w:p w:rsidR="00135499" w:rsidRPr="008910FD" w:rsidRDefault="00135499" w:rsidP="0033285C">
      <w:pPr>
        <w:pStyle w:val="Affiliation"/>
      </w:pPr>
      <w:smartTag w:uri="urn:schemas-microsoft-com:office:smarttags" w:element="place">
        <w:smartTag w:uri="urn:schemas-microsoft-com:office:smarttags" w:element="PlaceName">
          <w:r w:rsidRPr="008910FD">
            <w:t>UCD</w:t>
          </w:r>
        </w:smartTag>
        <w:r w:rsidRPr="008910FD">
          <w:t xml:space="preserve"> </w:t>
        </w:r>
        <w:smartTag w:uri="urn:schemas-microsoft-com:office:smarttags" w:element="PlaceType">
          <w:r w:rsidRPr="008910FD">
            <w:t>School</w:t>
          </w:r>
        </w:smartTag>
      </w:smartTag>
      <w:r w:rsidRPr="008910FD">
        <w:t xml:space="preserve"> of Electrical, Electronic and Mechanical Engineering</w:t>
      </w:r>
    </w:p>
    <w:p w:rsidR="00135499" w:rsidRPr="008910FD" w:rsidRDefault="00135499" w:rsidP="0033285C">
      <w:pPr>
        <w:pStyle w:val="Affiliation"/>
      </w:pPr>
      <w:smartTag w:uri="urn:schemas-microsoft-com:office:smarttags" w:element="PlaceType">
        <w:r w:rsidRPr="008910FD">
          <w:t>University</w:t>
        </w:r>
      </w:smartTag>
      <w:r w:rsidRPr="008910FD">
        <w:t xml:space="preserve"> </w:t>
      </w:r>
      <w:smartTag w:uri="urn:schemas-microsoft-com:office:smarttags" w:element="PlaceType">
        <w:r w:rsidRPr="008910FD">
          <w:t>College</w:t>
        </w:r>
      </w:smartTag>
      <w:r w:rsidRPr="008910FD">
        <w:t xml:space="preserve"> </w:t>
      </w:r>
      <w:smartTag w:uri="urn:schemas-microsoft-com:office:smarttags" w:element="City">
        <w:r w:rsidRPr="008910FD">
          <w:t>Dublin</w:t>
        </w:r>
      </w:smartTag>
      <w:r w:rsidRPr="008910FD">
        <w:t xml:space="preserve">, UCD Belfield, </w:t>
      </w:r>
      <w:smartTag w:uri="urn:schemas-microsoft-com:office:smarttags" w:element="City">
        <w:r w:rsidRPr="008910FD">
          <w:t>Dublin</w:t>
        </w:r>
      </w:smartTag>
      <w:r w:rsidRPr="008910FD">
        <w:t xml:space="preserve"> 4, </w:t>
      </w:r>
      <w:smartTag w:uri="urn:schemas-microsoft-com:office:smarttags" w:element="place">
        <w:smartTag w:uri="urn:schemas-microsoft-com:office:smarttags" w:element="country-region">
          <w:r w:rsidRPr="008910FD">
            <w:t>Ireland</w:t>
          </w:r>
        </w:smartTag>
      </w:smartTag>
    </w:p>
    <w:p w:rsidR="00135499" w:rsidRPr="008910FD" w:rsidRDefault="00135499" w:rsidP="0033285C">
      <w:pPr>
        <w:pStyle w:val="Affiliation"/>
        <w:rPr>
          <w:lang w:val="de-DE"/>
        </w:rPr>
      </w:pPr>
      <w:r w:rsidRPr="008910FD">
        <w:rPr>
          <w:lang w:val="de-DE"/>
        </w:rPr>
        <w:t xml:space="preserve">e-mail: </w:t>
      </w:r>
      <w:r w:rsidR="00E57E48">
        <w:fldChar w:fldCharType="begin"/>
      </w:r>
      <w:r w:rsidR="00F13A05">
        <w:instrText>HYPERLINK "mailto:william.oconnor@ucd.ie"</w:instrText>
      </w:r>
      <w:r w:rsidR="00E57E48">
        <w:fldChar w:fldCharType="separate"/>
      </w:r>
      <w:r w:rsidRPr="008910FD">
        <w:rPr>
          <w:rStyle w:val="Hyperlink"/>
          <w:lang w:val="de-DE"/>
        </w:rPr>
        <w:t>william.oconnor@ucd.ie</w:t>
      </w:r>
      <w:r w:rsidR="00E57E48">
        <w:fldChar w:fldCharType="end"/>
      </w:r>
      <w:r w:rsidRPr="008910FD">
        <w:rPr>
          <w:lang w:val="de-DE"/>
        </w:rPr>
        <w:tab/>
      </w:r>
    </w:p>
    <w:p w:rsidR="00DC3DBB" w:rsidRDefault="00DC3DBB" w:rsidP="0033285C">
      <w:pPr>
        <w:pStyle w:val="Abstract"/>
      </w:pPr>
    </w:p>
    <w:p w:rsidR="00135499" w:rsidRPr="00A31A72" w:rsidRDefault="00135499" w:rsidP="0033285C">
      <w:pPr>
        <w:pStyle w:val="Abstract"/>
      </w:pPr>
      <w:r w:rsidRPr="00A31A72">
        <w:rPr>
          <w:b/>
          <w:bCs/>
          <w:iCs/>
        </w:rPr>
        <w:t>Abstract.</w:t>
      </w:r>
      <w:r w:rsidRPr="00A31A72">
        <w:t xml:space="preserve"> This paper </w:t>
      </w:r>
      <w:r w:rsidR="00057A53">
        <w:t>considers cascaded</w:t>
      </w:r>
      <w:r w:rsidR="00A26429">
        <w:t>,</w:t>
      </w:r>
      <w:r w:rsidR="00A26429" w:rsidRPr="00A26429">
        <w:t xml:space="preserve"> </w:t>
      </w:r>
      <w:r w:rsidR="00A26429" w:rsidRPr="00A31A72">
        <w:t>lumped</w:t>
      </w:r>
      <w:r w:rsidR="00057A53">
        <w:t>, flexible</w:t>
      </w:r>
      <w:r w:rsidR="00057A53" w:rsidRPr="00A31A72">
        <w:t xml:space="preserve"> systems</w:t>
      </w:r>
      <w:r w:rsidR="00057A53">
        <w:t>, which may be short and non-uniform,</w:t>
      </w:r>
      <w:r w:rsidR="00057A53" w:rsidRPr="00A31A72">
        <w:t xml:space="preserve"> </w:t>
      </w:r>
      <w:r w:rsidR="000D6C5C">
        <w:t xml:space="preserve">which are </w:t>
      </w:r>
      <w:r w:rsidR="00057A53">
        <w:t>driven by an arbitrarily moving boundary</w:t>
      </w:r>
      <w:r w:rsidR="00BF71D9">
        <w:t>. Such systems exhibit</w:t>
      </w:r>
      <w:r w:rsidR="00057A53">
        <w:t xml:space="preserve"> </w:t>
      </w:r>
      <w:r w:rsidR="00BF71D9">
        <w:t xml:space="preserve">vaguely </w:t>
      </w:r>
      <w:r w:rsidR="00057A53">
        <w:t xml:space="preserve">wavelike </w:t>
      </w:r>
      <w:proofErr w:type="spellStart"/>
      <w:r w:rsidR="00057A53">
        <w:t>behaviour</w:t>
      </w:r>
      <w:proofErr w:type="spellEnd"/>
      <w:r w:rsidR="00057A53">
        <w:t xml:space="preserve"> yet </w:t>
      </w:r>
      <w:r w:rsidR="00BF71D9">
        <w:t xml:space="preserve">defy </w:t>
      </w:r>
      <w:r w:rsidR="00057A53">
        <w:t xml:space="preserve">classical wave </w:t>
      </w:r>
      <w:r w:rsidR="00BF71D9">
        <w:t>analysis</w:t>
      </w:r>
      <w:r w:rsidR="00057A53">
        <w:t xml:space="preserve">. </w:t>
      </w:r>
      <w:r w:rsidR="00BF71D9">
        <w:t>The paper</w:t>
      </w:r>
      <w:r w:rsidR="00057A53">
        <w:t xml:space="preserve"> </w:t>
      </w:r>
      <w:r w:rsidR="00AA1B7C">
        <w:t xml:space="preserve">proposes novel </w:t>
      </w:r>
      <w:r w:rsidR="00057A53">
        <w:t>ways to</w:t>
      </w:r>
      <w:r w:rsidRPr="00A31A72">
        <w:t xml:space="preserve"> </w:t>
      </w:r>
      <w:proofErr w:type="spellStart"/>
      <w:r w:rsidRPr="00A31A72">
        <w:t>analys</w:t>
      </w:r>
      <w:r w:rsidR="00057A53">
        <w:t>e</w:t>
      </w:r>
      <w:proofErr w:type="spellEnd"/>
      <w:r w:rsidRPr="00A31A72">
        <w:t xml:space="preserve"> </w:t>
      </w:r>
      <w:r w:rsidR="00057A53">
        <w:t>and model such systems in terms of waves</w:t>
      </w:r>
      <w:r w:rsidRPr="00A31A72">
        <w:t xml:space="preserve">. It presents two new wave models for non-uniform systems, one </w:t>
      </w:r>
      <w:r w:rsidR="00A26429" w:rsidRPr="00A31A72">
        <w:t xml:space="preserve">series </w:t>
      </w:r>
      <w:r w:rsidRPr="00A31A72">
        <w:t>and one</w:t>
      </w:r>
      <w:r w:rsidR="00A26429" w:rsidRPr="00A26429">
        <w:t xml:space="preserve"> </w:t>
      </w:r>
      <w:r w:rsidR="00A26429" w:rsidRPr="00A31A72">
        <w:t>shunt</w:t>
      </w:r>
      <w:r w:rsidRPr="00A31A72">
        <w:t>, defining their component wave transfer functions</w:t>
      </w:r>
      <w:r w:rsidR="00442E91">
        <w:t>, and the</w:t>
      </w:r>
      <w:r w:rsidR="00F42C3D">
        <w:t xml:space="preserve">reby providing a way to </w:t>
      </w:r>
      <w:r w:rsidR="00057A53">
        <w:t xml:space="preserve">define, </w:t>
      </w:r>
      <w:r w:rsidR="00F42C3D">
        <w:t>identify</w:t>
      </w:r>
      <w:r w:rsidR="00057A53">
        <w:t xml:space="preserve"> </w:t>
      </w:r>
      <w:r w:rsidR="00442E91">
        <w:t>and measure component waves</w:t>
      </w:r>
      <w:r w:rsidRPr="00A31A72">
        <w:t>. Features of the models are compared. The series and shunt configurations are mutually consistent and can be combined in</w:t>
      </w:r>
      <w:r>
        <w:t>to</w:t>
      </w:r>
      <w:r w:rsidRPr="00A31A72">
        <w:t xml:space="preserve"> a single </w:t>
      </w:r>
      <w:r>
        <w:t xml:space="preserve">composite </w:t>
      </w:r>
      <w:r w:rsidRPr="00A31A72">
        <w:t xml:space="preserve">wave model. </w:t>
      </w:r>
      <w:r>
        <w:t xml:space="preserve">The models are exact, but elements within them </w:t>
      </w:r>
      <w:r w:rsidRPr="00A31A72">
        <w:t>remain arbitrary to some degree,</w:t>
      </w:r>
      <w:r>
        <w:t xml:space="preserve"> implying slight differences in the wave decomposition of the system. S</w:t>
      </w:r>
      <w:r w:rsidRPr="00A31A72">
        <w:t xml:space="preserve">ome </w:t>
      </w:r>
      <w:r>
        <w:t xml:space="preserve">good </w:t>
      </w:r>
      <w:r w:rsidRPr="00A31A72">
        <w:t>model choices are proposed</w:t>
      </w:r>
      <w:r>
        <w:t xml:space="preserve"> and explored</w:t>
      </w:r>
      <w:r w:rsidRPr="00A31A72">
        <w:t xml:space="preserve">. </w:t>
      </w:r>
      <w:r w:rsidR="00057A53">
        <w:t>W</w:t>
      </w:r>
      <w:r w:rsidRPr="00A31A72">
        <w:t>ave speed and wave im</w:t>
      </w:r>
      <w:r w:rsidR="00610388">
        <w:t>pedance are briefly considered</w:t>
      </w:r>
      <w:r w:rsidR="00057A53">
        <w:t>, as are ways to measure component waves</w:t>
      </w:r>
      <w:r w:rsidR="00610388">
        <w:t>.</w:t>
      </w:r>
      <w:r w:rsidR="00057A53">
        <w:t xml:space="preserve"> Implications are discussed.</w:t>
      </w:r>
    </w:p>
    <w:p w:rsidR="00135499" w:rsidRDefault="00135499" w:rsidP="0033285C">
      <w:pPr>
        <w:pStyle w:val="Keywords"/>
      </w:pPr>
      <w:r w:rsidRPr="00A31A72">
        <w:rPr>
          <w:b/>
          <w:bCs/>
        </w:rPr>
        <w:t>Keywords:</w:t>
      </w:r>
      <w:r w:rsidRPr="00A31A72">
        <w:t xml:space="preserve"> Flexible systems</w:t>
      </w:r>
      <w:r w:rsidR="008257BA">
        <w:t>;</w:t>
      </w:r>
      <w:r w:rsidRPr="00A31A72">
        <w:t xml:space="preserve"> wave analysis</w:t>
      </w:r>
      <w:r w:rsidR="008257BA">
        <w:t>;</w:t>
      </w:r>
      <w:r w:rsidRPr="00A31A72">
        <w:t xml:space="preserve"> wave dynamics</w:t>
      </w:r>
      <w:r w:rsidR="008257BA">
        <w:t>;</w:t>
      </w:r>
      <w:r w:rsidRPr="00A31A72">
        <w:t xml:space="preserve"> </w:t>
      </w:r>
      <w:r>
        <w:t>lumped systems</w:t>
      </w:r>
      <w:r w:rsidR="008257BA">
        <w:t>;</w:t>
      </w:r>
      <w:r w:rsidR="00057A53">
        <w:t xml:space="preserve"> moving boundaries</w:t>
      </w:r>
      <w:r w:rsidR="008257BA">
        <w:t>; position control; active vibration damping</w:t>
      </w:r>
    </w:p>
    <w:p w:rsidR="00A606B3" w:rsidRDefault="00A606B3" w:rsidP="0033285C"/>
    <w:p w:rsidR="00CA6386" w:rsidRDefault="00CA6386" w:rsidP="0033285C"/>
    <w:p w:rsidR="008A03BE" w:rsidRDefault="008A03BE" w:rsidP="008A03BE">
      <w:pPr>
        <w:pStyle w:val="SectionHeading"/>
      </w:pPr>
      <w:r>
        <w:t>Introduction</w:t>
      </w:r>
    </w:p>
    <w:p w:rsidR="00892F43" w:rsidRDefault="00892F43" w:rsidP="00892F43">
      <w:r>
        <w:t>There is a long history of studying waves in lumped systems [1]. Frequently harmonic excitation is specified, with a corresponding harmonic propagating wave response, with assumed solutions implying a defined frequency and wavelength</w:t>
      </w:r>
      <w:r w:rsidR="002C09EB">
        <w:t xml:space="preserve"> [2</w:t>
      </w:r>
      <w:r w:rsidR="00970F41">
        <w:t>-4</w:t>
      </w:r>
      <w:r w:rsidR="002C09EB">
        <w:t>]</w:t>
      </w:r>
      <w:r>
        <w:t>. Generally wavelengths are also assumed</w:t>
      </w:r>
      <w:r w:rsidR="002C09EB">
        <w:t xml:space="preserve"> to be sufficiently long to</w:t>
      </w:r>
      <w:r>
        <w:t xml:space="preserve"> extend over multiple lumped elements, which are assumed to be uniform</w:t>
      </w:r>
      <w:r w:rsidR="0010063E">
        <w:t>, at least internally</w:t>
      </w:r>
      <w:r w:rsidR="002C09EB">
        <w:t xml:space="preserve"> [</w:t>
      </w:r>
      <w:r w:rsidR="00970F41">
        <w:t>5</w:t>
      </w:r>
      <w:r w:rsidR="002C09EB">
        <w:t>]</w:t>
      </w:r>
      <w:r>
        <w:t xml:space="preserve">. In some cases, semi-infinite systems are </w:t>
      </w:r>
      <w:r w:rsidR="001D4299">
        <w:t>studied</w:t>
      </w:r>
      <w:r w:rsidR="002C09EB">
        <w:t xml:space="preserve"> [</w:t>
      </w:r>
      <w:r w:rsidR="00970F41">
        <w:t>4</w:t>
      </w:r>
      <w:r w:rsidR="002C09EB">
        <w:t>]</w:t>
      </w:r>
      <w:r>
        <w:t xml:space="preserve">. The excitation is generally </w:t>
      </w:r>
      <w:r w:rsidR="002C09EB">
        <w:t xml:space="preserve">either harmonic or </w:t>
      </w:r>
      <w:r>
        <w:t xml:space="preserve">steady, so arbitrarily changing or dynamically controlled inputs are not considered, even when the analysis and </w:t>
      </w:r>
      <w:r w:rsidR="0010063E">
        <w:t>results</w:t>
      </w:r>
      <w:r>
        <w:t xml:space="preserve"> are in the time domain</w:t>
      </w:r>
      <w:r w:rsidR="00970F41">
        <w:t xml:space="preserve"> [5,</w:t>
      </w:r>
      <w:r w:rsidR="001D4299">
        <w:t xml:space="preserve"> </w:t>
      </w:r>
      <w:r w:rsidR="00970F41">
        <w:t>6]</w:t>
      </w:r>
      <w:r>
        <w:t xml:space="preserve">. </w:t>
      </w:r>
      <w:r w:rsidR="00970F41">
        <w:t>Under such assumptions many classical wave concepts are still recognisable and applicable.</w:t>
      </w:r>
    </w:p>
    <w:p w:rsidR="00FC4A4C" w:rsidRDefault="009B1560" w:rsidP="009B1560">
      <w:r>
        <w:t xml:space="preserve">This paper considers </w:t>
      </w:r>
      <w:r w:rsidR="00C14C58">
        <w:t xml:space="preserve">finite, </w:t>
      </w:r>
      <w:r w:rsidRPr="009B1560">
        <w:t xml:space="preserve">lumped, </w:t>
      </w:r>
      <w:r>
        <w:t xml:space="preserve">cascaded, </w:t>
      </w:r>
      <w:r w:rsidRPr="009B1560">
        <w:t>flexible systems</w:t>
      </w:r>
      <w:r w:rsidR="00C14C58">
        <w:t>,</w:t>
      </w:r>
      <w:r w:rsidRPr="009B1560">
        <w:t xml:space="preserve"> </w:t>
      </w:r>
      <w:r w:rsidR="002C3757">
        <w:t>attached to</w:t>
      </w:r>
      <w:r>
        <w:t xml:space="preserve"> </w:t>
      </w:r>
      <w:r w:rsidR="00FC4A4C">
        <w:t xml:space="preserve">a </w:t>
      </w:r>
      <w:r>
        <w:t>moving boundar</w:t>
      </w:r>
      <w:r w:rsidR="00FC4A4C">
        <w:t>y</w:t>
      </w:r>
      <w:r w:rsidR="0010063E">
        <w:t>,</w:t>
      </w:r>
      <w:r w:rsidR="002C3757">
        <w:t xml:space="preserve"> </w:t>
      </w:r>
      <w:r w:rsidR="002C3149">
        <w:t>which is the prime</w:t>
      </w:r>
      <w:r w:rsidR="002C3757">
        <w:t xml:space="preserve"> source</w:t>
      </w:r>
      <w:r w:rsidR="002C3149">
        <w:t xml:space="preserve"> of motion</w:t>
      </w:r>
      <w:r w:rsidR="00970F41">
        <w:t xml:space="preserve"> and may move arbitrarily</w:t>
      </w:r>
      <w:r>
        <w:t xml:space="preserve">. </w:t>
      </w:r>
      <w:r w:rsidR="002C3757">
        <w:t xml:space="preserve">Such systems exhibit some wave-like behaviour, but </w:t>
      </w:r>
      <w:r w:rsidR="00377132">
        <w:t xml:space="preserve">orthodox </w:t>
      </w:r>
      <w:r w:rsidR="002C3757">
        <w:t xml:space="preserve">definitions and </w:t>
      </w:r>
      <w:r w:rsidR="00757F9E">
        <w:t xml:space="preserve">wave </w:t>
      </w:r>
      <w:r w:rsidR="002C3757">
        <w:t xml:space="preserve">concepts </w:t>
      </w:r>
      <w:r w:rsidR="00377132">
        <w:t xml:space="preserve">frequently </w:t>
      </w:r>
      <w:r w:rsidR="002C3757">
        <w:t>do not apply</w:t>
      </w:r>
      <w:r w:rsidR="00DD3B17">
        <w:t xml:space="preserve"> to them</w:t>
      </w:r>
      <w:r w:rsidR="00757F9E">
        <w:t>, except perhaps as limiting cases</w:t>
      </w:r>
      <w:r w:rsidR="00C14C58">
        <w:t>,</w:t>
      </w:r>
      <w:r w:rsidR="00757F9E">
        <w:t xml:space="preserve"> or under </w:t>
      </w:r>
      <w:r w:rsidR="00377132">
        <w:t xml:space="preserve">quite </w:t>
      </w:r>
      <w:r w:rsidR="004537EB">
        <w:t>strong</w:t>
      </w:r>
      <w:r w:rsidR="00757F9E">
        <w:t xml:space="preserve"> assumptions</w:t>
      </w:r>
      <w:r w:rsidR="002C3757">
        <w:t xml:space="preserve">. </w:t>
      </w:r>
      <w:r w:rsidR="00377132">
        <w:t>Thus,</w:t>
      </w:r>
      <w:r w:rsidR="00757F9E">
        <w:t xml:space="preserve"> there may be no obvious frequency, </w:t>
      </w:r>
      <w:r w:rsidR="00377132">
        <w:t xml:space="preserve">phase, </w:t>
      </w:r>
      <w:r w:rsidR="00757F9E">
        <w:t xml:space="preserve">wavelength, amplitude, or </w:t>
      </w:r>
      <w:r w:rsidR="005D09EA">
        <w:t>speed</w:t>
      </w:r>
      <w:r w:rsidR="00757F9E">
        <w:t xml:space="preserve">, for example, in cases where the boundary motion </w:t>
      </w:r>
      <w:r w:rsidR="0057679B">
        <w:t>is</w:t>
      </w:r>
      <w:r w:rsidR="00757F9E">
        <w:t xml:space="preserve"> arbitrary (rather than</w:t>
      </w:r>
      <w:r w:rsidR="0004531D">
        <w:t>, say,</w:t>
      </w:r>
      <w:r w:rsidR="00757F9E">
        <w:t xml:space="preserve"> harmonic</w:t>
      </w:r>
      <w:r w:rsidR="00DD3B17">
        <w:t xml:space="preserve"> or</w:t>
      </w:r>
      <w:r w:rsidR="00757F9E">
        <w:t xml:space="preserve"> uniform)</w:t>
      </w:r>
      <w:r w:rsidR="00377132">
        <w:t>;</w:t>
      </w:r>
      <w:r w:rsidR="00757F9E">
        <w:t xml:space="preserve"> </w:t>
      </w:r>
      <w:r w:rsidR="00377132">
        <w:t xml:space="preserve">where the lumped system can be short (with few degrees of freedom); or where </w:t>
      </w:r>
      <w:r w:rsidR="0057679B">
        <w:t>the system</w:t>
      </w:r>
      <w:r w:rsidR="00377132">
        <w:t xml:space="preserve"> can be arbitrarily</w:t>
      </w:r>
      <w:r w:rsidR="00757F9E">
        <w:t xml:space="preserve"> non-uniform</w:t>
      </w:r>
      <w:r w:rsidR="00377132">
        <w:t xml:space="preserve">. </w:t>
      </w:r>
      <w:r w:rsidR="005D09EA">
        <w:t>Under such circumstances c</w:t>
      </w:r>
      <w:r w:rsidR="00377132">
        <w:t>lassical wave approaches break down, terminology becomes undefined, and so it can be argued that there is no wave behaviour</w:t>
      </w:r>
      <w:r w:rsidR="00DD3B17">
        <w:t>, at least not in any established sense</w:t>
      </w:r>
      <w:r w:rsidR="00377132">
        <w:t>.</w:t>
      </w:r>
    </w:p>
    <w:p w:rsidR="005D09EA" w:rsidRDefault="00892F43" w:rsidP="0033285C">
      <w:r>
        <w:t>The present study</w:t>
      </w:r>
      <w:r w:rsidR="00DD3B17">
        <w:t xml:space="preserve"> </w:t>
      </w:r>
      <w:r w:rsidR="009B1560">
        <w:t xml:space="preserve">explores </w:t>
      </w:r>
      <w:r w:rsidR="00970F41">
        <w:t>if</w:t>
      </w:r>
      <w:r w:rsidR="009B1560">
        <w:t xml:space="preserve"> </w:t>
      </w:r>
      <w:r w:rsidR="00C432C1">
        <w:t>new</w:t>
      </w:r>
      <w:r w:rsidR="00DD3B17">
        <w:t xml:space="preserve"> </w:t>
      </w:r>
      <w:r w:rsidR="0057679B">
        <w:t>definition</w:t>
      </w:r>
      <w:r w:rsidR="00C432C1">
        <w:t>s</w:t>
      </w:r>
      <w:r w:rsidR="00DD3B17">
        <w:t xml:space="preserve"> of waves </w:t>
      </w:r>
      <w:r w:rsidR="00970F41">
        <w:t>might</w:t>
      </w:r>
      <w:r w:rsidR="00DD3B17">
        <w:t xml:space="preserve"> be </w:t>
      </w:r>
      <w:r w:rsidR="0004531D">
        <w:t>developed</w:t>
      </w:r>
      <w:r w:rsidR="005D09EA">
        <w:t>,</w:t>
      </w:r>
      <w:r w:rsidR="0057679B">
        <w:t xml:space="preserve"> which </w:t>
      </w:r>
      <w:r w:rsidR="00F35F48">
        <w:t>might</w:t>
      </w:r>
      <w:r w:rsidR="0057679B">
        <w:t xml:space="preserve"> still apply when standard wave criteria fail</w:t>
      </w:r>
      <w:r w:rsidR="00F525EB">
        <w:t xml:space="preserve"> for the reasons indicated</w:t>
      </w:r>
      <w:r w:rsidR="008109AA">
        <w:t xml:space="preserve"> above</w:t>
      </w:r>
      <w:r w:rsidR="005D09EA">
        <w:t>,</w:t>
      </w:r>
      <w:r w:rsidR="00C432C1">
        <w:t xml:space="preserve"> and yet </w:t>
      </w:r>
      <w:r w:rsidR="00F35F48">
        <w:t xml:space="preserve">might </w:t>
      </w:r>
      <w:r w:rsidR="005D09EA">
        <w:t>be</w:t>
      </w:r>
      <w:r w:rsidR="00C432C1">
        <w:t xml:space="preserve"> compatible with classical </w:t>
      </w:r>
      <w:r w:rsidR="008109AA">
        <w:t>wave definitions</w:t>
      </w:r>
      <w:r w:rsidR="0057679B">
        <w:t xml:space="preserve">. </w:t>
      </w:r>
      <w:r w:rsidR="009B1560">
        <w:t xml:space="preserve">To this end it proposes </w:t>
      </w:r>
      <w:r w:rsidR="0004531D">
        <w:t>“</w:t>
      </w:r>
      <w:r w:rsidR="009B1560">
        <w:t>wave models</w:t>
      </w:r>
      <w:r w:rsidR="0004531D">
        <w:t>”</w:t>
      </w:r>
      <w:r w:rsidR="009B1560">
        <w:t xml:space="preserve"> for such systems</w:t>
      </w:r>
      <w:r w:rsidR="0057679B">
        <w:t>. These</w:t>
      </w:r>
      <w:r w:rsidR="009B1560">
        <w:t xml:space="preserve"> </w:t>
      </w:r>
      <w:r w:rsidR="005D09EA">
        <w:t>enable</w:t>
      </w:r>
      <w:r w:rsidR="009B1560">
        <w:t xml:space="preserve"> </w:t>
      </w:r>
      <w:r w:rsidR="0057679B">
        <w:t>the motion of the cascaded lumped system to be resolved into counter-propagating waves</w:t>
      </w:r>
      <w:r w:rsidR="0004531D">
        <w:t xml:space="preserve"> which can be defined precisely, even for arbitrary boundary motion, very short systems and very non-uniform systems</w:t>
      </w:r>
      <w:r w:rsidR="00C432C1">
        <w:t xml:space="preserve">. </w:t>
      </w:r>
      <w:r w:rsidR="0004531D">
        <w:t>The paper shows that the wave model for a given system is not unique, and so the implied wave composition is to some extent arbitrary. The arbitrariness is explored and shown to be limited. There are also proposals as to how the arbitrary aspects can be resolved.</w:t>
      </w:r>
      <w:r w:rsidR="00C432C1">
        <w:t xml:space="preserve"> Based on this work new </w:t>
      </w:r>
      <w:r w:rsidR="00C432C1">
        <w:lastRenderedPageBreak/>
        <w:t xml:space="preserve">definitions of wave speed and wave impedance are also proposed. </w:t>
      </w:r>
      <w:r w:rsidR="004537EB">
        <w:t xml:space="preserve">Also the </w:t>
      </w:r>
      <w:r w:rsidR="00F35F48">
        <w:t xml:space="preserve">measurement in </w:t>
      </w:r>
      <w:r w:rsidR="004537EB">
        <w:t>real</w:t>
      </w:r>
      <w:r w:rsidR="00F35F48">
        <w:t xml:space="preserve"> </w:t>
      </w:r>
      <w:r w:rsidR="004537EB">
        <w:t xml:space="preserve">time of the wave components is considered. </w:t>
      </w:r>
      <w:r w:rsidR="00C432C1">
        <w:t>All of this is believed to be novel and some of the implications are discussed.</w:t>
      </w:r>
    </w:p>
    <w:p w:rsidR="00CF3EF2" w:rsidRDefault="00C432C1" w:rsidP="0033285C">
      <w:r>
        <w:t xml:space="preserve">Section 2 gives some background and context to the work. </w:t>
      </w:r>
      <w:r w:rsidR="00F12C7C">
        <w:t xml:space="preserve">In </w:t>
      </w:r>
      <w:r w:rsidR="005D09EA">
        <w:t>S</w:t>
      </w:r>
      <w:r w:rsidR="00F12C7C">
        <w:t xml:space="preserve">ection </w:t>
      </w:r>
      <w:r>
        <w:t>3</w:t>
      </w:r>
      <w:r w:rsidR="00F12C7C">
        <w:t xml:space="preserve"> </w:t>
      </w:r>
      <w:r w:rsidR="00A15848">
        <w:t xml:space="preserve">a </w:t>
      </w:r>
      <w:r w:rsidR="00442E91">
        <w:t xml:space="preserve">previously presented </w:t>
      </w:r>
      <w:r w:rsidR="00A15848">
        <w:t xml:space="preserve">wave model is </w:t>
      </w:r>
      <w:r w:rsidR="00442E91">
        <w:t>considered</w:t>
      </w:r>
      <w:r w:rsidR="00A15848">
        <w:t xml:space="preserve"> for a uniform mass-spring chain, with </w:t>
      </w:r>
      <w:r w:rsidR="005D09EA">
        <w:t xml:space="preserve">a </w:t>
      </w:r>
      <w:r w:rsidR="00E850D7">
        <w:t>moving boundary</w:t>
      </w:r>
      <w:r w:rsidR="00A15848">
        <w:t xml:space="preserve"> at one end and the other</w:t>
      </w:r>
      <w:r w:rsidR="00E850D7" w:rsidRPr="00E850D7">
        <w:t xml:space="preserve"> </w:t>
      </w:r>
      <w:r w:rsidR="00E850D7">
        <w:t>end</w:t>
      </w:r>
      <w:r w:rsidR="00E850D7" w:rsidRPr="00E850D7">
        <w:t xml:space="preserve"> </w:t>
      </w:r>
      <w:r w:rsidR="00E850D7">
        <w:t>free</w:t>
      </w:r>
      <w:r w:rsidR="00A15848">
        <w:t xml:space="preserve">. This introduces concepts </w:t>
      </w:r>
      <w:r>
        <w:t>such as</w:t>
      </w:r>
      <w:r w:rsidR="00A15848">
        <w:t xml:space="preserve"> wave model, wave transfer function, </w:t>
      </w:r>
      <w:r>
        <w:t xml:space="preserve">and </w:t>
      </w:r>
      <w:r w:rsidR="00F35F48">
        <w:t>boundary conditions</w:t>
      </w:r>
      <w:r w:rsidR="00A15848">
        <w:t xml:space="preserve">. </w:t>
      </w:r>
      <w:r w:rsidR="003C3F9C">
        <w:t xml:space="preserve">Section </w:t>
      </w:r>
      <w:r>
        <w:t>4</w:t>
      </w:r>
      <w:r w:rsidR="003C3F9C">
        <w:t xml:space="preserve"> introduces a </w:t>
      </w:r>
      <w:r w:rsidR="00442E91">
        <w:t xml:space="preserve">new series-loop </w:t>
      </w:r>
      <w:r w:rsidR="003C3F9C">
        <w:t>wave model</w:t>
      </w:r>
      <w:r w:rsidR="0078100B">
        <w:t xml:space="preserve"> </w:t>
      </w:r>
      <w:r w:rsidR="0006119E">
        <w:t xml:space="preserve">suitable </w:t>
      </w:r>
      <w:r w:rsidR="0078100B">
        <w:t>for non-uniform chain system</w:t>
      </w:r>
      <w:r w:rsidR="0006119E">
        <w:t>s</w:t>
      </w:r>
      <w:r w:rsidR="003C3F9C">
        <w:t xml:space="preserve">. In Section </w:t>
      </w:r>
      <w:r>
        <w:t>5</w:t>
      </w:r>
      <w:r w:rsidR="003C3F9C">
        <w:t xml:space="preserve"> it is shown how </w:t>
      </w:r>
      <w:r w:rsidR="00DC3DBB">
        <w:t>lumped</w:t>
      </w:r>
      <w:r w:rsidR="003C3F9C">
        <w:t xml:space="preserve"> system</w:t>
      </w:r>
      <w:r w:rsidR="00DC3DBB">
        <w:t>s</w:t>
      </w:r>
      <w:r w:rsidR="003C3F9C">
        <w:t xml:space="preserve"> can also be represented by</w:t>
      </w:r>
      <w:r w:rsidR="00442E91" w:rsidRPr="00442E91">
        <w:t xml:space="preserve"> </w:t>
      </w:r>
      <w:r w:rsidR="00442E91">
        <w:t>wave model</w:t>
      </w:r>
      <w:r w:rsidR="00DC3DBB">
        <w:t>s</w:t>
      </w:r>
      <w:r w:rsidR="00442E91">
        <w:t xml:space="preserve"> with shunt lines</w:t>
      </w:r>
      <w:r w:rsidR="00DC3DBB">
        <w:t>,</w:t>
      </w:r>
      <w:r w:rsidR="00442E91">
        <w:t xml:space="preserve"> modelling partial transmission and partial reflection</w:t>
      </w:r>
      <w:r w:rsidR="00DC3DBB">
        <w:t>, especially</w:t>
      </w:r>
      <w:r w:rsidR="00442E91">
        <w:t xml:space="preserve"> at non-uniformities</w:t>
      </w:r>
      <w:r w:rsidR="003C3F9C">
        <w:t>.</w:t>
      </w:r>
      <w:r w:rsidR="00995016">
        <w:t xml:space="preserve"> Section </w:t>
      </w:r>
      <w:r>
        <w:t>6</w:t>
      </w:r>
      <w:r w:rsidR="00995016">
        <w:t xml:space="preserve"> compares the series and shunt wave models</w:t>
      </w:r>
      <w:r w:rsidR="0010063E">
        <w:t xml:space="preserve"> and how they can be combined</w:t>
      </w:r>
      <w:r w:rsidR="00995016">
        <w:t xml:space="preserve">. </w:t>
      </w:r>
      <w:r w:rsidR="00856F53">
        <w:t xml:space="preserve">Section </w:t>
      </w:r>
      <w:r>
        <w:t>7</w:t>
      </w:r>
      <w:r w:rsidR="00856F53">
        <w:t xml:space="preserve"> considers how the notional wave components can be determined from measurements of the real system. </w:t>
      </w:r>
      <w:r w:rsidR="00995016">
        <w:t xml:space="preserve">Section </w:t>
      </w:r>
      <w:r>
        <w:t>8</w:t>
      </w:r>
      <w:r w:rsidR="00995016">
        <w:t xml:space="preserve"> shows how </w:t>
      </w:r>
      <w:r w:rsidR="00856F53">
        <w:t>wave</w:t>
      </w:r>
      <w:r w:rsidR="00995016">
        <w:t xml:space="preserve"> models </w:t>
      </w:r>
      <w:r w:rsidR="00856F53">
        <w:t xml:space="preserve">and wave transfer functions </w:t>
      </w:r>
      <w:r w:rsidR="00995016">
        <w:t xml:space="preserve">can be used to define a wave speed and wave impedance. Section </w:t>
      </w:r>
      <w:r>
        <w:t>9</w:t>
      </w:r>
      <w:r w:rsidR="00995016">
        <w:t xml:space="preserve"> </w:t>
      </w:r>
      <w:r w:rsidR="007713FA">
        <w:t>has</w:t>
      </w:r>
      <w:r w:rsidR="00995016">
        <w:t xml:space="preserve"> </w:t>
      </w:r>
      <w:r w:rsidR="007713FA">
        <w:t>a discussion</w:t>
      </w:r>
      <w:r w:rsidR="00995016">
        <w:t xml:space="preserve"> and </w:t>
      </w:r>
      <w:r w:rsidR="003B6B80">
        <w:t xml:space="preserve">finally </w:t>
      </w:r>
      <w:r w:rsidR="00F525EB">
        <w:t xml:space="preserve">Section 10 </w:t>
      </w:r>
      <w:r w:rsidR="007713FA">
        <w:t xml:space="preserve">draws </w:t>
      </w:r>
      <w:r w:rsidR="00995016">
        <w:t>some conclusions.</w:t>
      </w:r>
    </w:p>
    <w:p w:rsidR="003B6B80" w:rsidRDefault="003B6B80" w:rsidP="0033285C"/>
    <w:p w:rsidR="008B5D35" w:rsidRDefault="008B5D35" w:rsidP="008B5D35">
      <w:pPr>
        <w:pStyle w:val="SectionHeading"/>
      </w:pPr>
      <w:r>
        <w:t>background</w:t>
      </w:r>
    </w:p>
    <w:p w:rsidR="008B5D35" w:rsidRDefault="008B5D35" w:rsidP="008B5D35">
      <w:r>
        <w:t>The present work might begin with the following intuition. When the boundary of a lumped flexible system moves, it causes a disturbance to propagate into the system. In many cases, sooner or later this disturbance apparently returns to the boundary</w:t>
      </w:r>
      <w:r w:rsidR="000D135D">
        <w:t>, albeit in a modified form</w:t>
      </w:r>
      <w:r>
        <w:t>. This behaviour is somewhat wave-like, but it defies all classical defining in terms of waves, especially when the lumped system is short or non-uniform</w:t>
      </w:r>
      <w:r w:rsidR="00131BFF">
        <w:t>,</w:t>
      </w:r>
      <w:r w:rsidR="008F0922">
        <w:t xml:space="preserve"> </w:t>
      </w:r>
      <w:r w:rsidR="00131BFF">
        <w:t>or</w:t>
      </w:r>
      <w:r w:rsidR="008F0922">
        <w:t xml:space="preserve"> when the boundary motion is not </w:t>
      </w:r>
      <w:r w:rsidR="008109AA">
        <w:t>regular</w:t>
      </w:r>
      <w:r>
        <w:t xml:space="preserve">. </w:t>
      </w:r>
    </w:p>
    <w:p w:rsidR="008B5D35" w:rsidRDefault="008B5D35" w:rsidP="008B5D35">
      <w:r>
        <w:t xml:space="preserve">Going further, note that at every instant, the effect of subsequent boundary motion on the flexible system depends both on the continuing boundary motion itself and on the current state of the flexible system. For example, if the flexible system is at rest, a given boundary motion will clearly begin to launch a disturbance into the system, inserting momentum and energy. But if the flexible system is already in motion, the boundary motion at any instant might increase or decrease the flexible system’s energy / momentum. If thinking in terms of waves, at any instant the boundary might be considered to </w:t>
      </w:r>
      <w:r>
        <w:lastRenderedPageBreak/>
        <w:t>be launching</w:t>
      </w:r>
      <w:r w:rsidR="003B6B80">
        <w:t xml:space="preserve"> a disturbance, or</w:t>
      </w:r>
      <w:r>
        <w:t xml:space="preserve"> reflecting or absorbing a previously-launched disturbance: indeed it is apparently doing all three simultaneously. </w:t>
      </w:r>
      <w:r w:rsidR="00131BFF">
        <w:t xml:space="preserve">But can these </w:t>
      </w:r>
      <w:r>
        <w:t>actions</w:t>
      </w:r>
      <w:r w:rsidR="00131BFF">
        <w:t xml:space="preserve"> be distinguished in a quantifiable way</w:t>
      </w:r>
      <w:r>
        <w:t xml:space="preserve">? </w:t>
      </w:r>
      <w:r w:rsidR="00131BFF">
        <w:t>C</w:t>
      </w:r>
      <w:r>
        <w:t>an the boundary motion be unambiguously resolved, at every instant, into precisely defined components of launching, reflecting and absorbing?</w:t>
      </w:r>
    </w:p>
    <w:p w:rsidR="000D135D" w:rsidRDefault="00131BFF" w:rsidP="008B5D35">
      <w:r w:rsidRPr="00660C04">
        <w:t>The question</w:t>
      </w:r>
      <w:r w:rsidR="00755668">
        <w:t>s</w:t>
      </w:r>
      <w:r w:rsidRPr="00660C04">
        <w:t xml:space="preserve"> </w:t>
      </w:r>
      <w:r w:rsidR="00755668">
        <w:t>are</w:t>
      </w:r>
      <w:r w:rsidR="008B5D35" w:rsidRPr="00660C04">
        <w:t xml:space="preserve"> not just of academic interest. </w:t>
      </w:r>
      <w:r w:rsidRPr="00660C04">
        <w:t xml:space="preserve">The </w:t>
      </w:r>
      <w:r w:rsidR="003B6B80">
        <w:t xml:space="preserve">main </w:t>
      </w:r>
      <w:r w:rsidRPr="00660C04">
        <w:t xml:space="preserve">motivation </w:t>
      </w:r>
      <w:r w:rsidR="00660C04" w:rsidRPr="00660C04">
        <w:t>for</w:t>
      </w:r>
      <w:r w:rsidRPr="00660C04">
        <w:t xml:space="preserve"> this work is the control of </w:t>
      </w:r>
      <w:r w:rsidR="003B6B80">
        <w:t xml:space="preserve">under-actuated </w:t>
      </w:r>
      <w:r w:rsidRPr="00660C04">
        <w:t>flexible systems</w:t>
      </w:r>
      <w:r w:rsidR="00660C04">
        <w:t>, in which the moving boundary corresponds to the actuator, and the lumped system might be</w:t>
      </w:r>
      <w:r w:rsidR="000D135D">
        <w:t>, for example,</w:t>
      </w:r>
      <w:r w:rsidR="00660C04">
        <w:t xml:space="preserve"> an articulated robot arm, or solar panels on a space structure. The number of lumped elements may be small and they can be non-uniform. But more importantly, for rest-to-rest motion, the transient behaviour is all important. Energy must be inserted into the flexible system and then </w:t>
      </w:r>
      <w:r w:rsidR="00960CAF">
        <w:t>removed</w:t>
      </w:r>
      <w:r w:rsidR="00660C04">
        <w:t xml:space="preserve"> in a rapid and efficient way</w:t>
      </w:r>
      <w:r w:rsidR="00960CAF">
        <w:t xml:space="preserve"> which leaves behind the correct net displacement</w:t>
      </w:r>
      <w:r w:rsidR="00660C04">
        <w:t>. To wait for</w:t>
      </w:r>
      <w:r w:rsidR="00660C04" w:rsidRPr="00660C04">
        <w:t xml:space="preserve"> harmonic waves or vibration modes to become established</w:t>
      </w:r>
      <w:r w:rsidR="00660C04">
        <w:t xml:space="preserve"> is to wait</w:t>
      </w:r>
      <w:r w:rsidR="00660C04" w:rsidRPr="00660C04">
        <w:t xml:space="preserve"> too long</w:t>
      </w:r>
      <w:r w:rsidR="00660C04">
        <w:t>.</w:t>
      </w:r>
      <w:r w:rsidR="00660C04" w:rsidRPr="00660C04">
        <w:t xml:space="preserve"> </w:t>
      </w:r>
      <w:r w:rsidR="00660C04">
        <w:t xml:space="preserve">There </w:t>
      </w:r>
      <w:r w:rsidR="00960CAF">
        <w:t xml:space="preserve">is </w:t>
      </w:r>
      <w:r w:rsidR="003B6B80">
        <w:t xml:space="preserve">then </w:t>
      </w:r>
      <w:r w:rsidR="00960CAF">
        <w:t xml:space="preserve">no </w:t>
      </w:r>
      <w:r w:rsidR="003B6B80">
        <w:t xml:space="preserve">obvious </w:t>
      </w:r>
      <w:r w:rsidR="00960CAF">
        <w:t>benefit in trying to distinguish between AC (oscillatory) and DC (net displacement</w:t>
      </w:r>
      <w:r w:rsidR="003B6B80">
        <w:t>, “rigid body” or “zero frequency”</w:t>
      </w:r>
      <w:r w:rsidR="00960CAF">
        <w:t>) components of these transient</w:t>
      </w:r>
      <w:r w:rsidR="00660C04">
        <w:t xml:space="preserve"> waves</w:t>
      </w:r>
      <w:r w:rsidR="00960CAF">
        <w:t xml:space="preserve">. The resolving that </w:t>
      </w:r>
      <w:r w:rsidR="003B6B80">
        <w:t>seems</w:t>
      </w:r>
      <w:r w:rsidR="00960CAF">
        <w:t xml:space="preserve"> most appropriate is into outgoing a</w:t>
      </w:r>
      <w:r w:rsidR="003B6B80">
        <w:t>nd returning component motions.</w:t>
      </w:r>
    </w:p>
    <w:p w:rsidR="008B5D35" w:rsidRDefault="000D135D" w:rsidP="008B5D35">
      <w:r>
        <w:t>This r</w:t>
      </w:r>
      <w:r w:rsidR="008B5D35" w:rsidRPr="00660C04">
        <w:t>esolving</w:t>
      </w:r>
      <w:r w:rsidR="003B6B80">
        <w:t xml:space="preserve">, </w:t>
      </w:r>
      <w:r w:rsidR="00C14C58">
        <w:t xml:space="preserve">which </w:t>
      </w:r>
      <w:r w:rsidR="00FB40AC">
        <w:t xml:space="preserve">turns out to be </w:t>
      </w:r>
      <w:r w:rsidR="003B6B80">
        <w:t xml:space="preserve">easily </w:t>
      </w:r>
      <w:r w:rsidR="00FB40AC">
        <w:t>achieved</w:t>
      </w:r>
      <w:r w:rsidR="003B6B80">
        <w:t xml:space="preserve"> in real time,</w:t>
      </w:r>
      <w:r w:rsidR="008B5D35" w:rsidRPr="00660C04">
        <w:t xml:space="preserve"> leads to powerful, generic, robust strategies for rapidly controlling the motion of a wide class of flexible </w:t>
      </w:r>
      <w:r w:rsidR="008B5D35">
        <w:t>mechanical systems of great engineering interest</w:t>
      </w:r>
      <w:r w:rsidR="00970F41">
        <w:t xml:space="preserve"> [7-</w:t>
      </w:r>
      <w:r w:rsidR="003E4C10">
        <w:t>12</w:t>
      </w:r>
      <w:r w:rsidR="00970F41">
        <w:t>]</w:t>
      </w:r>
      <w:r w:rsidR="008B5D35">
        <w:t>.</w:t>
      </w:r>
      <w:r w:rsidR="00892F43">
        <w:t xml:space="preserve"> Such control systems can eliminate poles from the flexible system response.</w:t>
      </w:r>
      <w:r w:rsidR="008B5D35">
        <w:t xml:space="preserve"> </w:t>
      </w:r>
      <w:r w:rsidR="00960CAF">
        <w:t>Th</w:t>
      </w:r>
      <w:r w:rsidR="00892F43">
        <w:t xml:space="preserve">e </w:t>
      </w:r>
      <w:r w:rsidR="00960CAF">
        <w:t>control background</w:t>
      </w:r>
      <w:r w:rsidR="008B5D35">
        <w:t xml:space="preserve"> </w:t>
      </w:r>
      <w:r w:rsidR="00960CAF">
        <w:t xml:space="preserve">for this work </w:t>
      </w:r>
      <w:r w:rsidR="008B5D35">
        <w:t xml:space="preserve">is </w:t>
      </w:r>
      <w:r w:rsidR="00960CAF">
        <w:t xml:space="preserve">also </w:t>
      </w:r>
      <w:r w:rsidR="008B5D35">
        <w:t>reflected</w:t>
      </w:r>
      <w:r w:rsidR="003B6B80">
        <w:t>, for example,</w:t>
      </w:r>
      <w:r w:rsidR="008B5D35">
        <w:t xml:space="preserve"> in the use of the Laplace domain, transfer functions, bloc</w:t>
      </w:r>
      <w:r w:rsidR="00960CAF">
        <w:t>k diagrams, and feedback loops</w:t>
      </w:r>
      <w:r w:rsidR="008B5D35">
        <w:t>.</w:t>
      </w:r>
    </w:p>
    <w:p w:rsidR="000D135D" w:rsidRDefault="000D135D" w:rsidP="000D135D">
      <w:r>
        <w:t>The focus is on chainlike</w:t>
      </w:r>
      <w:r w:rsidR="00FB40AC">
        <w:t>, rectilinear</w:t>
      </w:r>
      <w:r>
        <w:t xml:space="preserve"> systems with a free boundary at one end and a motion-controlled actuator at the other end. The ideas are not restricted to this combination, but this configuration is selected because of its </w:t>
      </w:r>
      <w:r w:rsidR="00970F41">
        <w:t>frequent occurrence</w:t>
      </w:r>
      <w:r>
        <w:t>, from atomic force microscopes, through disk drive heads, robots, long-arm manipulators, cranes, and up to large space structures. The analysis extends to systems with damping, but for simplicity negligible damping will be assumed below.</w:t>
      </w:r>
    </w:p>
    <w:p w:rsidR="000D135D" w:rsidRDefault="000D135D" w:rsidP="000D135D">
      <w:r>
        <w:t xml:space="preserve">Obviously motion at the moving boundary cannot be achieved without a force, but one can imagine the boundary actuator to be designed as a controlled subsystem which takes in a reference position </w:t>
      </w:r>
      <w:r>
        <w:lastRenderedPageBreak/>
        <w:t xml:space="preserve">request and supplies the force needed to move the actuator to this position. The actuator dynamics are of engineering interest, but they </w:t>
      </w:r>
      <w:r w:rsidR="003B6B80">
        <w:t>not of concern in this work</w:t>
      </w:r>
      <w:r>
        <w:t xml:space="preserve">, which begins at the output of the actuator, coinciding with one boundary of the flexible system. In this way, the problem of modelling the flexible system can be treated as a purely kinematic one, with displacement taken as the dependent wave variable, both at the boundary and throughout the system. </w:t>
      </w:r>
    </w:p>
    <w:p w:rsidR="00DC3DBB" w:rsidRDefault="000D135D" w:rsidP="0033285C">
      <w:r>
        <w:t>The wave analysis here presented is not restricted to displacement waves. The dependent wave variable could also be velocity, acceleration, or force, for example, but only displacement (motion)</w:t>
      </w:r>
      <w:r w:rsidR="003B6B80">
        <w:t xml:space="preserve"> waves will be considered here.</w:t>
      </w:r>
    </w:p>
    <w:p w:rsidR="003B6B80" w:rsidRDefault="003B6B80" w:rsidP="0033285C"/>
    <w:p w:rsidR="00135499" w:rsidRPr="00A31A72" w:rsidRDefault="002204B9" w:rsidP="008A03BE">
      <w:pPr>
        <w:pStyle w:val="SectionHeading"/>
      </w:pPr>
      <w:r>
        <w:t xml:space="preserve">series wave model for </w:t>
      </w:r>
      <w:r w:rsidR="00135499" w:rsidRPr="00A31A72">
        <w:t xml:space="preserve">uniform </w:t>
      </w:r>
      <w:r w:rsidR="00B42EBE">
        <w:t xml:space="preserve">mass-spring </w:t>
      </w:r>
      <w:r w:rsidR="00135499" w:rsidRPr="00A31A72">
        <w:t>systems</w:t>
      </w:r>
    </w:p>
    <w:p w:rsidR="001C1A3A" w:rsidRDefault="00DB46C4" w:rsidP="0033285C">
      <w:r>
        <w:t xml:space="preserve">The first </w:t>
      </w:r>
      <w:r w:rsidR="002721F1">
        <w:t xml:space="preserve">and perhaps simplest </w:t>
      </w:r>
      <w:r>
        <w:t xml:space="preserve">case </w:t>
      </w:r>
      <w:r w:rsidR="00442E91">
        <w:t xml:space="preserve">to consider </w:t>
      </w:r>
      <w:r>
        <w:t xml:space="preserve">is </w:t>
      </w:r>
      <w:r w:rsidR="00FB40AC">
        <w:t xml:space="preserve">a series of </w:t>
      </w:r>
      <w:r w:rsidR="00E57E48" w:rsidRPr="00E57E48">
        <w:rPr>
          <w:i/>
        </w:rPr>
        <w:t>n</w:t>
      </w:r>
      <w:r w:rsidR="00FB40AC">
        <w:t xml:space="preserve"> identical masses </w:t>
      </w:r>
      <w:r w:rsidR="00E57E48" w:rsidRPr="00E57E48">
        <w:rPr>
          <w:i/>
        </w:rPr>
        <w:t>m</w:t>
      </w:r>
      <w:r w:rsidR="00FB40AC">
        <w:t xml:space="preserve"> and springs having coefficient of stiffness </w:t>
      </w:r>
      <w:r w:rsidR="00E57E48" w:rsidRPr="00E57E48">
        <w:rPr>
          <w:i/>
        </w:rPr>
        <w:t>k</w:t>
      </w:r>
      <w:r w:rsidR="002721F1">
        <w:t>. It is</w:t>
      </w:r>
      <w:r>
        <w:t xml:space="preserve"> shown in the upper part of Fig.1. </w:t>
      </w:r>
      <w:r w:rsidR="002721F1">
        <w:t>The moving boundary is</w:t>
      </w:r>
      <w:r w:rsidR="00EF7012">
        <w:t xml:space="preserve"> </w:t>
      </w:r>
      <w:r w:rsidR="00EF7012">
        <w:rPr>
          <w:i/>
        </w:rPr>
        <w:t>x</w:t>
      </w:r>
      <w:r w:rsidR="00EF7012" w:rsidRPr="00144488">
        <w:rPr>
          <w:vertAlign w:val="subscript"/>
        </w:rPr>
        <w:t>0</w:t>
      </w:r>
      <w:r w:rsidR="00EF7012">
        <w:t xml:space="preserve">(t) or </w:t>
      </w:r>
      <w:r w:rsidR="00737320" w:rsidRPr="00A31A72">
        <w:rPr>
          <w:i/>
        </w:rPr>
        <w:t>X</w:t>
      </w:r>
      <w:r w:rsidR="00737320" w:rsidRPr="00144488">
        <w:rPr>
          <w:vertAlign w:val="subscript"/>
        </w:rPr>
        <w:t>0</w:t>
      </w:r>
      <w:r w:rsidR="00737320">
        <w:t xml:space="preserve">(s) </w:t>
      </w:r>
      <w:r w:rsidR="00EF7012">
        <w:t xml:space="preserve">in the </w:t>
      </w:r>
      <w:smartTag w:uri="urn:schemas-microsoft-com:office:smarttags" w:element="place">
        <w:r w:rsidR="00EF7012">
          <w:t>Laplace</w:t>
        </w:r>
      </w:smartTag>
      <w:r w:rsidR="00EF7012">
        <w:t xml:space="preserve"> domain, </w:t>
      </w:r>
      <w:r w:rsidR="002721F1">
        <w:t>and the free end</w:t>
      </w:r>
      <w:r w:rsidR="00EF7012" w:rsidRPr="00EF7012">
        <w:rPr>
          <w:i/>
        </w:rPr>
        <w:t xml:space="preserve"> </w:t>
      </w:r>
      <w:proofErr w:type="spellStart"/>
      <w:proofErr w:type="gramStart"/>
      <w:r w:rsidR="00EF7012">
        <w:rPr>
          <w:i/>
        </w:rPr>
        <w:t>x</w:t>
      </w:r>
      <w:r w:rsidR="00EF7012">
        <w:rPr>
          <w:i/>
          <w:vertAlign w:val="subscript"/>
        </w:rPr>
        <w:t>n</w:t>
      </w:r>
      <w:proofErr w:type="spellEnd"/>
      <w:r w:rsidR="00EF7012">
        <w:t>(</w:t>
      </w:r>
      <w:proofErr w:type="gramEnd"/>
      <w:r w:rsidR="00EF7012">
        <w:t>t) or</w:t>
      </w:r>
      <w:r w:rsidR="002721F1" w:rsidRPr="00E7348B">
        <w:rPr>
          <w:i/>
        </w:rPr>
        <w:t xml:space="preserve"> </w:t>
      </w:r>
      <w:proofErr w:type="spellStart"/>
      <w:r w:rsidR="002721F1" w:rsidRPr="00A31A72">
        <w:rPr>
          <w:i/>
        </w:rPr>
        <w:t>X</w:t>
      </w:r>
      <w:r w:rsidR="002721F1">
        <w:rPr>
          <w:i/>
          <w:vertAlign w:val="subscript"/>
        </w:rPr>
        <w:t>n</w:t>
      </w:r>
      <w:proofErr w:type="spellEnd"/>
      <w:r w:rsidR="00EF7012">
        <w:t>(s)</w:t>
      </w:r>
      <w:r w:rsidR="002721F1">
        <w:t xml:space="preserve">. </w:t>
      </w:r>
      <w:r w:rsidR="00BC0C8B">
        <w:t xml:space="preserve">One way to develop a wave model for this system is to </w:t>
      </w:r>
      <w:r w:rsidR="00D644A1">
        <w:t xml:space="preserve">first </w:t>
      </w:r>
      <w:r w:rsidR="00BC0C8B">
        <w:t>imagine it extended indefinitely to the right.</w:t>
      </w:r>
      <w:r w:rsidR="00156283">
        <w:t xml:space="preserve"> One can then determine a transfer function</w:t>
      </w:r>
      <w:r w:rsidR="00ED68F3">
        <w:t xml:space="preserve">, </w:t>
      </w:r>
      <w:r w:rsidR="00ED68F3" w:rsidRPr="00737320">
        <w:rPr>
          <w:i/>
        </w:rPr>
        <w:t>G</w:t>
      </w:r>
      <w:r w:rsidR="00ED68F3">
        <w:t>(s),</w:t>
      </w:r>
      <w:r w:rsidR="00156283">
        <w:t xml:space="preserve"> relating the motion of </w:t>
      </w:r>
      <w:r w:rsidR="001633B3">
        <w:t>any</w:t>
      </w:r>
      <w:r w:rsidR="00156283">
        <w:t xml:space="preserve"> mas</w:t>
      </w:r>
      <w:r w:rsidR="00ED68F3">
        <w:t>s</w:t>
      </w:r>
      <w:r w:rsidR="001633B3">
        <w:t xml:space="preserve"> to that of the previous mass, going rightwards,</w:t>
      </w:r>
      <w:r w:rsidR="00ED68F3">
        <w:t xml:space="preserve"> in this semi-infinite system</w:t>
      </w:r>
      <w:r w:rsidR="00D27445">
        <w:t>, starting from rest</w:t>
      </w:r>
      <w:r w:rsidR="00ED68F3">
        <w:t>. The equation of motion</w:t>
      </w:r>
      <w:r w:rsidR="000E12BD">
        <w:t xml:space="preserve"> from rest</w:t>
      </w:r>
      <w:r w:rsidR="00ED68F3">
        <w:t xml:space="preserve"> of any mass can be expressed </w:t>
      </w:r>
      <w:r w:rsidR="00450CA9">
        <w:t xml:space="preserve">in the </w:t>
      </w:r>
      <w:r w:rsidR="00450CA9" w:rsidRPr="00450CA9">
        <w:rPr>
          <w:i/>
        </w:rPr>
        <w:t>s</w:t>
      </w:r>
      <w:r w:rsidR="00450CA9">
        <w:t xml:space="preserve">-domain </w:t>
      </w:r>
      <w:r w:rsidR="00ED68F3">
        <w:t>as</w:t>
      </w:r>
    </w:p>
    <w:p w:rsidR="00ED68F3" w:rsidRPr="00844F43" w:rsidRDefault="002F1CFE" w:rsidP="0033285C">
      <w:pPr>
        <w:pStyle w:val="Eqn"/>
      </w:pPr>
      <w:r>
        <w:tab/>
      </w:r>
      <w:r w:rsidR="00450CA9" w:rsidRPr="00141250">
        <w:rPr>
          <w:position w:val="-12"/>
        </w:rPr>
        <w:object w:dxaOrig="37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0.75pt" o:ole="">
            <v:imagedata r:id="rId8" o:title=""/>
          </v:shape>
          <o:OLEObject Type="Embed" ProgID="Equation.3" ShapeID="_x0000_i1025" DrawAspect="Content" ObjectID="_1349005296" r:id="rId9"/>
        </w:object>
      </w:r>
      <w:r>
        <w:t>.</w:t>
      </w:r>
      <w:r>
        <w:tab/>
      </w:r>
      <w:r w:rsidR="00844F43">
        <w:t>(</w:t>
      </w:r>
      <w:r w:rsidR="00E57E48">
        <w:fldChar w:fldCharType="begin"/>
      </w:r>
      <w:r w:rsidR="00844F43">
        <w:instrText xml:space="preserve"> AUTONUMLGL  \e </w:instrText>
      </w:r>
      <w:r w:rsidR="00E57E48">
        <w:fldChar w:fldCharType="end"/>
      </w:r>
      <w:r w:rsidR="00844F43">
        <w:t>)</w:t>
      </w:r>
    </w:p>
    <w:p w:rsidR="001C1A3A" w:rsidRDefault="00844F43" w:rsidP="0033285C">
      <w:r>
        <w:t xml:space="preserve">Multiplying by </w:t>
      </w:r>
      <w:r w:rsidRPr="00656BE1">
        <w:rPr>
          <w:i/>
        </w:rPr>
        <w:t>G</w:t>
      </w:r>
      <w:r>
        <w:t>(s) gives</w:t>
      </w:r>
      <w:r w:rsidR="00ED68F3">
        <w:t xml:space="preserve"> a quadratic in </w:t>
      </w:r>
      <w:r w:rsidR="00ED68F3" w:rsidRPr="00656BE1">
        <w:rPr>
          <w:i/>
        </w:rPr>
        <w:t>G</w:t>
      </w:r>
      <w:r w:rsidR="00ED68F3">
        <w:t>, with solutions</w:t>
      </w:r>
    </w:p>
    <w:p w:rsidR="00844F43" w:rsidRDefault="002F1CFE" w:rsidP="0033285C">
      <w:pPr>
        <w:pStyle w:val="Eqn"/>
      </w:pPr>
      <w:r>
        <w:tab/>
      </w:r>
      <w:r w:rsidR="0075219A" w:rsidRPr="008D507D">
        <w:rPr>
          <w:position w:val="-16"/>
        </w:rPr>
        <w:object w:dxaOrig="4180" w:dyaOrig="520">
          <v:shape id="_x0000_i1026" type="#_x0000_t75" style="width:235.4pt;height:29.1pt" o:ole="">
            <v:imagedata r:id="rId10" o:title=""/>
          </v:shape>
          <o:OLEObject Type="Embed" ProgID="Equation.DSMT4" ShapeID="_x0000_i1026" DrawAspect="Content" ObjectID="_1349005297" r:id="rId11"/>
        </w:object>
      </w:r>
      <w:r w:rsidR="00844F43">
        <w:rPr>
          <w:i/>
          <w:iCs/>
        </w:rPr>
        <w:t xml:space="preserve"> </w:t>
      </w:r>
      <w:r w:rsidR="00844F43">
        <w:rPr>
          <w:i/>
          <w:iCs/>
        </w:rPr>
        <w:tab/>
      </w:r>
      <w:r w:rsidR="00844F43">
        <w:t>(</w:t>
      </w:r>
      <w:r w:rsidR="00E57E48">
        <w:fldChar w:fldCharType="begin"/>
      </w:r>
      <w:r w:rsidR="00844F43">
        <w:instrText xml:space="preserve"> AUTONUMLGL  \e </w:instrText>
      </w:r>
      <w:r w:rsidR="00E57E48">
        <w:fldChar w:fldCharType="end"/>
      </w:r>
      <w:r w:rsidR="00844F43">
        <w:t>)</w:t>
      </w:r>
    </w:p>
    <w:p w:rsidR="00844F43" w:rsidRDefault="00844F43" w:rsidP="0033285C">
      <w:proofErr w:type="gramStart"/>
      <w:r>
        <w:t>where</w:t>
      </w:r>
      <w:proofErr w:type="gramEnd"/>
      <w:r>
        <w:t xml:space="preserve"> </w:t>
      </w:r>
      <w:r w:rsidRPr="0075219A">
        <w:rPr>
          <w:rFonts w:ascii="Symbol" w:hAnsi="Symbol"/>
          <w:i/>
        </w:rPr>
        <w:t></w:t>
      </w:r>
      <w:r w:rsidR="0075219A" w:rsidRPr="0075219A">
        <w:rPr>
          <w:i/>
          <w:vertAlign w:val="subscript"/>
        </w:rPr>
        <w:t>n</w:t>
      </w:r>
      <w:r>
        <w:t xml:space="preserve"> = √(</w:t>
      </w:r>
      <w:r w:rsidRPr="0075219A">
        <w:rPr>
          <w:i/>
        </w:rPr>
        <w:t>k/m</w:t>
      </w:r>
      <w:r>
        <w:t>).</w:t>
      </w:r>
    </w:p>
    <w:p w:rsidR="000E12BD" w:rsidRDefault="00C66935" w:rsidP="00ED0C66">
      <w:r>
        <w:t>Of the two solutions, o</w:t>
      </w:r>
      <w:r w:rsidR="008A1420">
        <w:t xml:space="preserve">nly </w:t>
      </w:r>
      <w:r>
        <w:t>that</w:t>
      </w:r>
      <w:r w:rsidR="008A1420">
        <w:t xml:space="preserve"> with the negativ</w:t>
      </w:r>
      <w:r w:rsidR="00507CED">
        <w:t>e sign is strictly proper</w:t>
      </w:r>
      <w:r>
        <w:t>,</w:t>
      </w:r>
      <w:r w:rsidR="00507CED">
        <w:t xml:space="preserve"> physically causal</w:t>
      </w:r>
      <w:r w:rsidR="00790141">
        <w:t xml:space="preserve">, </w:t>
      </w:r>
      <w:r>
        <w:t xml:space="preserve">and reflects the assumed passive nature of the system </w:t>
      </w:r>
      <w:r w:rsidR="00DC3DBB">
        <w:t>(excluding</w:t>
      </w:r>
      <w:r>
        <w:t xml:space="preserve"> the </w:t>
      </w:r>
      <w:r w:rsidR="00DC3DBB">
        <w:t xml:space="preserve">moving </w:t>
      </w:r>
      <w:r>
        <w:t>boundary</w:t>
      </w:r>
      <w:r w:rsidR="00DC3DBB">
        <w:t>)</w:t>
      </w:r>
      <w:r>
        <w:t xml:space="preserve">. It </w:t>
      </w:r>
      <w:r w:rsidR="00790141">
        <w:t>describes motion propagating rightwards, from the boundary, towards infinity</w:t>
      </w:r>
      <w:r>
        <w:t xml:space="preserve">, in the direction of the transfer function </w:t>
      </w:r>
      <w:r w:rsidRPr="00C66935">
        <w:rPr>
          <w:i/>
        </w:rPr>
        <w:lastRenderedPageBreak/>
        <w:t>G</w:t>
      </w:r>
      <w:r w:rsidR="00507CED">
        <w:t>.</w:t>
      </w:r>
      <w:r w:rsidR="00790141">
        <w:t xml:space="preserve"> </w:t>
      </w:r>
      <w:r w:rsidR="005A51FC">
        <w:t>This is the solution used in the wave models below. The solution</w:t>
      </w:r>
      <w:r w:rsidR="00A520E8">
        <w:t xml:space="preserve"> with the positive sign</w:t>
      </w:r>
      <w:r w:rsidR="005A51FC">
        <w:t xml:space="preserve">, referred to </w:t>
      </w:r>
      <w:r>
        <w:t xml:space="preserve">below </w:t>
      </w:r>
      <w:r w:rsidR="005A51FC">
        <w:t xml:space="preserve">as </w:t>
      </w:r>
      <w:r w:rsidR="005A51FC" w:rsidRPr="00C66935">
        <w:rPr>
          <w:i/>
        </w:rPr>
        <w:t>G*</w:t>
      </w:r>
      <w:r w:rsidR="005A51FC">
        <w:t xml:space="preserve">, </w:t>
      </w:r>
      <w:r>
        <w:t xml:space="preserve">does not have these properties. Its significance </w:t>
      </w:r>
      <w:r w:rsidR="005A51FC">
        <w:t xml:space="preserve">will be </w:t>
      </w:r>
      <w:r w:rsidR="000E12BD">
        <w:t>briefly considered below</w:t>
      </w:r>
      <w:r w:rsidR="005A51FC">
        <w:t>.</w:t>
      </w:r>
    </w:p>
    <w:p w:rsidR="002F14CE" w:rsidRDefault="003B03E1" w:rsidP="00ED611D">
      <w:pPr>
        <w:pStyle w:val="Text"/>
        <w:jc w:val="center"/>
      </w:pPr>
      <w:r>
        <w:object w:dxaOrig="5699" w:dyaOrig="2556">
          <v:shape id="_x0000_i1027" type="#_x0000_t75" style="width:284.75pt;height:127.85pt" o:ole="">
            <v:imagedata r:id="rId12" o:title=""/>
          </v:shape>
          <o:OLEObject Type="Embed" ProgID="Word.Document.12" ShapeID="_x0000_i1027" DrawAspect="Content" ObjectID="_1349005298" r:id="rId13">
            <o:FieldCodes>\s</o:FieldCodes>
          </o:OLEObject>
        </w:object>
      </w:r>
    </w:p>
    <w:p w:rsidR="002F14CE" w:rsidRPr="002F14CE" w:rsidRDefault="002F14CE" w:rsidP="002F14CE">
      <w:pPr>
        <w:pStyle w:val="Caption"/>
        <w:rPr>
          <w:sz w:val="22"/>
          <w:szCs w:val="22"/>
        </w:rPr>
      </w:pPr>
      <w:r w:rsidRPr="00A31A72">
        <w:t>Fig.</w:t>
      </w:r>
      <w:r>
        <w:t>1</w:t>
      </w:r>
      <w:r w:rsidRPr="00A31A72">
        <w:t xml:space="preserve"> A </w:t>
      </w:r>
      <w:r>
        <w:t xml:space="preserve">uniform system (above) and its </w:t>
      </w:r>
      <w:r w:rsidRPr="00A31A72">
        <w:t xml:space="preserve">wave model </w:t>
      </w:r>
      <w:r>
        <w:t xml:space="preserve">(below), with </w:t>
      </w:r>
      <w:r w:rsidRPr="00B066B9">
        <w:rPr>
          <w:i/>
        </w:rPr>
        <w:t>X</w:t>
      </w:r>
      <w:r w:rsidRPr="00B066B9">
        <w:rPr>
          <w:i/>
          <w:vertAlign w:val="subscript"/>
        </w:rPr>
        <w:t>i</w:t>
      </w:r>
      <w:r w:rsidRPr="00B066B9">
        <w:rPr>
          <w:i/>
        </w:rPr>
        <w:t>=</w:t>
      </w:r>
      <w:proofErr w:type="spellStart"/>
      <w:r w:rsidRPr="00B066B9">
        <w:rPr>
          <w:i/>
        </w:rPr>
        <w:t>A</w:t>
      </w:r>
      <w:r w:rsidRPr="00B066B9">
        <w:rPr>
          <w:i/>
          <w:vertAlign w:val="subscript"/>
        </w:rPr>
        <w:t>i</w:t>
      </w:r>
      <w:r w:rsidRPr="00B066B9">
        <w:rPr>
          <w:i/>
        </w:rPr>
        <w:t>+B</w:t>
      </w:r>
      <w:r w:rsidRPr="00B066B9">
        <w:rPr>
          <w:i/>
          <w:vertAlign w:val="subscript"/>
        </w:rPr>
        <w:t>i</w:t>
      </w:r>
      <w:proofErr w:type="spellEnd"/>
      <w:r>
        <w:t>,</w:t>
      </w:r>
      <w:r w:rsidRPr="001A0B83">
        <w:rPr>
          <w:i/>
        </w:rPr>
        <w:t xml:space="preserve"> </w:t>
      </w:r>
      <w:proofErr w:type="spellStart"/>
      <w:r w:rsidRPr="001A0B83">
        <w:rPr>
          <w:i/>
        </w:rPr>
        <w:t>i</w:t>
      </w:r>
      <w:proofErr w:type="spellEnd"/>
      <w:r w:rsidRPr="001A0B83">
        <w:rPr>
          <w:i/>
        </w:rPr>
        <w:t xml:space="preserve">=0, </w:t>
      </w:r>
      <w:proofErr w:type="gramStart"/>
      <w:r w:rsidRPr="001A0B83">
        <w:rPr>
          <w:i/>
        </w:rPr>
        <w:t>1, …n</w:t>
      </w:r>
      <w:proofErr w:type="gramEnd"/>
      <w:r w:rsidRPr="001A0B83">
        <w:rPr>
          <w:i/>
        </w:rPr>
        <w:t>.</w:t>
      </w:r>
    </w:p>
    <w:p w:rsidR="002439D5" w:rsidRDefault="002439D5" w:rsidP="0033285C">
      <w:r>
        <w:t xml:space="preserve">The finite system of Fig.1 is then modelled by the arrangement in the lower part of the figure which uses these </w:t>
      </w:r>
      <w:r w:rsidR="00A5778C">
        <w:t>(semi-</w:t>
      </w:r>
      <w:r w:rsidR="00BB5D98">
        <w:t>infinite</w:t>
      </w:r>
      <w:r w:rsidR="00A5778C">
        <w:t>)</w:t>
      </w:r>
      <w:r w:rsidR="00BB5D98">
        <w:t xml:space="preserve"> transfer functions, </w:t>
      </w:r>
      <w:r w:rsidR="00BB5D98" w:rsidRPr="007476D5">
        <w:rPr>
          <w:i/>
        </w:rPr>
        <w:t>G</w:t>
      </w:r>
      <w:r w:rsidR="00BB5D98">
        <w:t xml:space="preserve">, in a </w:t>
      </w:r>
      <w:r w:rsidR="00E32173">
        <w:t xml:space="preserve">negative </w:t>
      </w:r>
      <w:r w:rsidR="00BB5D98">
        <w:t xml:space="preserve">feedback loop arrangement. </w:t>
      </w:r>
      <w:r w:rsidR="00E32173">
        <w:t xml:space="preserve">This is </w:t>
      </w:r>
      <w:r w:rsidR="00C02184">
        <w:t>an</w:t>
      </w:r>
      <w:r w:rsidR="00E32173">
        <w:t xml:space="preserve"> example of a “wave model”</w:t>
      </w:r>
      <w:r w:rsidR="00C02184">
        <w:t xml:space="preserve"> of a lumped system</w:t>
      </w:r>
      <w:r w:rsidR="00E32173">
        <w:t>, in which</w:t>
      </w:r>
      <w:r w:rsidR="007030AC">
        <w:t xml:space="preserve"> the 2</w:t>
      </w:r>
      <w:r w:rsidR="007030AC" w:rsidRPr="005A51FC">
        <w:rPr>
          <w:i/>
        </w:rPr>
        <w:t>n</w:t>
      </w:r>
      <w:r w:rsidR="007030AC">
        <w:t>+1 transfer functions</w:t>
      </w:r>
      <w:r w:rsidR="00E32173">
        <w:t xml:space="preserve"> </w:t>
      </w:r>
      <w:r w:rsidR="00E32173" w:rsidRPr="005A51FC">
        <w:rPr>
          <w:i/>
        </w:rPr>
        <w:t>G</w:t>
      </w:r>
      <w:r w:rsidR="00E32173">
        <w:t xml:space="preserve"> </w:t>
      </w:r>
      <w:r w:rsidR="00737320">
        <w:t>are</w:t>
      </w:r>
      <w:r w:rsidR="00C02184">
        <w:t xml:space="preserve"> </w:t>
      </w:r>
      <w:r w:rsidR="00E32173">
        <w:t>“wave transfer functions” (</w:t>
      </w:r>
      <w:r w:rsidR="00E32173" w:rsidRPr="00A520E8">
        <w:rPr>
          <w:i/>
        </w:rPr>
        <w:t>WTF</w:t>
      </w:r>
      <w:r w:rsidR="00E32173">
        <w:t>s). It models the dyn</w:t>
      </w:r>
      <w:r w:rsidR="00F54907">
        <w:t>amics of the lumped system exactly, in the sense that</w:t>
      </w:r>
    </w:p>
    <w:tbl>
      <w:tblPr>
        <w:tblW w:w="0" w:type="auto"/>
        <w:tblLook w:val="01E0"/>
      </w:tblPr>
      <w:tblGrid>
        <w:gridCol w:w="8389"/>
        <w:gridCol w:w="824"/>
      </w:tblGrid>
      <w:tr w:rsidR="00F54907" w:rsidRPr="00A31A72">
        <w:trPr>
          <w:trHeight w:val="675"/>
        </w:trPr>
        <w:tc>
          <w:tcPr>
            <w:tcW w:w="8389" w:type="dxa"/>
          </w:tcPr>
          <w:p w:rsidR="00F54907" w:rsidRPr="00A31A72" w:rsidRDefault="00EF0177" w:rsidP="0033285C">
            <w:pPr>
              <w:pStyle w:val="Equation"/>
              <w:rPr>
                <w:rFonts w:eastAsia="MS Mincho"/>
              </w:rPr>
            </w:pPr>
            <w:r w:rsidRPr="00373C74">
              <w:object w:dxaOrig="6080" w:dyaOrig="360">
                <v:shape id="_x0000_i1028" type="#_x0000_t75" style="width:312.9pt;height:18.45pt" o:ole="">
                  <v:imagedata r:id="rId14" o:title=""/>
                </v:shape>
                <o:OLEObject Type="Embed" ProgID="Equation.DSMT4" ShapeID="_x0000_i1028" DrawAspect="Content" ObjectID="_1349005299" r:id="rId15"/>
              </w:object>
            </w:r>
            <w:r w:rsidR="00F54907">
              <w:t xml:space="preserve"> </w:t>
            </w:r>
            <w:r w:rsidR="00F54907" w:rsidRPr="00A31A72">
              <w:t xml:space="preserve"> </w:t>
            </w:r>
          </w:p>
        </w:tc>
        <w:tc>
          <w:tcPr>
            <w:tcW w:w="824" w:type="dxa"/>
            <w:vAlign w:val="center"/>
          </w:tcPr>
          <w:p w:rsidR="00F54907" w:rsidRPr="00A31A72" w:rsidRDefault="00F54907" w:rsidP="0033285C">
            <w:pPr>
              <w:pStyle w:val="Equation"/>
            </w:pPr>
            <w:r w:rsidRPr="00A31A72">
              <w:t>(</w:t>
            </w:r>
            <w:r w:rsidR="00E57E48">
              <w:fldChar w:fldCharType="begin"/>
            </w:r>
            <w:r>
              <w:instrText xml:space="preserve"> AUTONUMLGL \e </w:instrText>
            </w:r>
            <w:r w:rsidR="00E57E48">
              <w:fldChar w:fldCharType="end"/>
            </w:r>
            <w:r w:rsidRPr="00A31A72">
              <w:t>)</w:t>
            </w:r>
          </w:p>
        </w:tc>
      </w:tr>
    </w:tbl>
    <w:p w:rsidR="008401AC" w:rsidRDefault="00C02184" w:rsidP="0033285C">
      <w:r>
        <w:t>Equation (</w:t>
      </w:r>
      <w:r w:rsidR="00656BE1">
        <w:t>3</w:t>
      </w:r>
      <w:r>
        <w:t xml:space="preserve">) </w:t>
      </w:r>
      <w:r w:rsidR="00D644A1">
        <w:t>is easil</w:t>
      </w:r>
      <w:r w:rsidR="00F54907">
        <w:t xml:space="preserve">y </w:t>
      </w:r>
      <w:r>
        <w:t xml:space="preserve">validated by showing </w:t>
      </w:r>
      <w:r w:rsidR="00D644A1">
        <w:t xml:space="preserve">that the </w:t>
      </w:r>
      <w:r w:rsidR="008401AC">
        <w:t>sums of the components in the wave model obey</w:t>
      </w:r>
      <w:r w:rsidR="00D644A1">
        <w:t xml:space="preserve"> the same equations of motion as in the original lumped system</w:t>
      </w:r>
      <w:r w:rsidR="008401AC">
        <w:t>,</w:t>
      </w:r>
      <w:r w:rsidR="00D644A1">
        <w:t xml:space="preserve"> for all masses</w:t>
      </w:r>
      <w:r w:rsidR="00656BE1">
        <w:t>,</w:t>
      </w:r>
      <w:r w:rsidR="00D644A1">
        <w:t xml:space="preserve"> including the last one</w:t>
      </w:r>
      <w:r w:rsidR="00656BE1">
        <w:t xml:space="preserve"> at the free boundary</w:t>
      </w:r>
      <w:r w:rsidR="00F54907">
        <w:t xml:space="preserve">. </w:t>
      </w:r>
    </w:p>
    <w:p w:rsidR="00954C75" w:rsidRDefault="00166EF8" w:rsidP="0033285C">
      <w:r w:rsidRPr="00166EF8">
        <w:t xml:space="preserve">The sign convention here, and for all wave models in this paper, is that positive wave values indicate positive displacements to the right, both for rightward wave components </w:t>
      </w:r>
      <w:r w:rsidRPr="00166EF8">
        <w:rPr>
          <w:i/>
        </w:rPr>
        <w:t>A</w:t>
      </w:r>
      <w:r w:rsidRPr="00166EF8">
        <w:rPr>
          <w:i/>
          <w:vertAlign w:val="subscript"/>
        </w:rPr>
        <w:t>i</w:t>
      </w:r>
      <w:r w:rsidRPr="00166EF8">
        <w:t xml:space="preserve"> (which are therefore compressive –or pushing– waves travelling rightwards) and leftward propagating components </w:t>
      </w:r>
      <w:r w:rsidRPr="00166EF8">
        <w:rPr>
          <w:i/>
        </w:rPr>
        <w:t>B</w:t>
      </w:r>
      <w:r w:rsidRPr="00166EF8">
        <w:rPr>
          <w:i/>
          <w:vertAlign w:val="subscript"/>
        </w:rPr>
        <w:t>i</w:t>
      </w:r>
      <w:r w:rsidRPr="00166EF8">
        <w:t xml:space="preserve"> (implying that these are extensive –or pulling– waves travelling leftwards).</w:t>
      </w:r>
    </w:p>
    <w:p w:rsidR="00A43810" w:rsidRDefault="00154755" w:rsidP="0033285C">
      <w:r>
        <w:t>T</w:t>
      </w:r>
      <w:r w:rsidR="00F54907">
        <w:t xml:space="preserve">he questions asked </w:t>
      </w:r>
      <w:r w:rsidR="00EF0177">
        <w:t xml:space="preserve">above </w:t>
      </w:r>
      <w:r w:rsidR="00F54907">
        <w:t xml:space="preserve">in </w:t>
      </w:r>
      <w:r w:rsidR="00E10B4E">
        <w:t xml:space="preserve">Section </w:t>
      </w:r>
      <w:r w:rsidR="000E12BD">
        <w:t>2</w:t>
      </w:r>
      <w:r w:rsidR="00665965">
        <w:t xml:space="preserve"> can now be given a first</w:t>
      </w:r>
      <w:r w:rsidR="005A51FC">
        <w:t>,</w:t>
      </w:r>
      <w:r w:rsidR="00665965">
        <w:t xml:space="preserve"> </w:t>
      </w:r>
      <w:r w:rsidR="007422BF">
        <w:t xml:space="preserve">affirmative </w:t>
      </w:r>
      <w:r w:rsidR="00665965">
        <w:t>answer.</w:t>
      </w:r>
      <w:r w:rsidR="00F54907">
        <w:t xml:space="preserve"> </w:t>
      </w:r>
      <w:r w:rsidR="00665965">
        <w:t>I</w:t>
      </w:r>
      <w:r w:rsidR="007030AC">
        <w:t>f the system starts from rest</w:t>
      </w:r>
      <w:r w:rsidR="00FF61B5">
        <w:t>,</w:t>
      </w:r>
      <w:r w:rsidR="007030AC">
        <w:t xml:space="preserve"> </w:t>
      </w:r>
      <w:r w:rsidR="00F54907">
        <w:t xml:space="preserve">this wave model provides a way to resolve the motion of any mass into a rightwards propagating component, </w:t>
      </w:r>
      <w:r w:rsidR="00F54907" w:rsidRPr="00737320">
        <w:rPr>
          <w:i/>
        </w:rPr>
        <w:t>A</w:t>
      </w:r>
      <w:r w:rsidR="00F54907" w:rsidRPr="00737320">
        <w:rPr>
          <w:i/>
          <w:vertAlign w:val="subscript"/>
        </w:rPr>
        <w:t>i</w:t>
      </w:r>
      <w:r w:rsidR="00F54907">
        <w:t xml:space="preserve">, and a leftwards component </w:t>
      </w:r>
      <w:r w:rsidR="00F54907" w:rsidRPr="00737320">
        <w:rPr>
          <w:i/>
        </w:rPr>
        <w:t>B</w:t>
      </w:r>
      <w:r w:rsidR="00F54907" w:rsidRPr="00737320">
        <w:rPr>
          <w:i/>
          <w:vertAlign w:val="subscript"/>
        </w:rPr>
        <w:t>i</w:t>
      </w:r>
      <w:r w:rsidR="00FF61B5">
        <w:t>,</w:t>
      </w:r>
      <w:r w:rsidR="00FF61B5" w:rsidRPr="00D27445">
        <w:t xml:space="preserve"> </w:t>
      </w:r>
      <w:r w:rsidR="00FF61B5">
        <w:t>unambiguously</w:t>
      </w:r>
      <w:r w:rsidR="004F6F64">
        <w:t xml:space="preserve">, </w:t>
      </w:r>
      <w:r w:rsidR="00FF61B5">
        <w:t>and at every instant</w:t>
      </w:r>
      <w:r w:rsidR="00F54907">
        <w:t>.</w:t>
      </w:r>
      <w:r w:rsidR="00D27445">
        <w:t xml:space="preserve"> In particular, the boundary motion, </w:t>
      </w:r>
      <w:r w:rsidR="00D27445" w:rsidRPr="00737320">
        <w:rPr>
          <w:i/>
        </w:rPr>
        <w:t>X</w:t>
      </w:r>
      <w:r w:rsidR="00D27445" w:rsidRPr="00144488">
        <w:rPr>
          <w:vertAlign w:val="subscript"/>
        </w:rPr>
        <w:t>0</w:t>
      </w:r>
      <w:r w:rsidR="00D27445">
        <w:t xml:space="preserve"> can be resolved into two components</w:t>
      </w:r>
      <w:r w:rsidR="00665965">
        <w:t>,</w:t>
      </w:r>
      <w:r w:rsidR="00D27445">
        <w:t xml:space="preserve"> </w:t>
      </w:r>
      <w:r w:rsidR="00D27445" w:rsidRPr="00737320">
        <w:rPr>
          <w:i/>
        </w:rPr>
        <w:t>A</w:t>
      </w:r>
      <w:r w:rsidR="00D27445" w:rsidRPr="00144488">
        <w:rPr>
          <w:vertAlign w:val="subscript"/>
        </w:rPr>
        <w:t>0</w:t>
      </w:r>
      <w:r w:rsidR="00D27445">
        <w:t xml:space="preserve"> and </w:t>
      </w:r>
      <w:r w:rsidR="00D27445" w:rsidRPr="00737320">
        <w:rPr>
          <w:i/>
        </w:rPr>
        <w:t>B</w:t>
      </w:r>
      <w:r w:rsidR="00D27445" w:rsidRPr="00144488">
        <w:rPr>
          <w:vertAlign w:val="subscript"/>
        </w:rPr>
        <w:t>0</w:t>
      </w:r>
      <w:r w:rsidR="00665965">
        <w:t xml:space="preserve">, outgoing and </w:t>
      </w:r>
      <w:r w:rsidR="00665965">
        <w:lastRenderedPageBreak/>
        <w:t>returning</w:t>
      </w:r>
      <w:r w:rsidR="00D91A85">
        <w:t xml:space="preserve">, with </w:t>
      </w:r>
      <w:r w:rsidR="00D91A85" w:rsidRPr="00737320">
        <w:rPr>
          <w:i/>
        </w:rPr>
        <w:t>A</w:t>
      </w:r>
      <w:r w:rsidR="00D91A85" w:rsidRPr="00144488">
        <w:rPr>
          <w:vertAlign w:val="subscript"/>
        </w:rPr>
        <w:t>0</w:t>
      </w:r>
      <w:r w:rsidR="00D91A85" w:rsidRPr="00737320">
        <w:rPr>
          <w:i/>
        </w:rPr>
        <w:t>+B</w:t>
      </w:r>
      <w:r w:rsidR="00D91A85" w:rsidRPr="00144488">
        <w:rPr>
          <w:vertAlign w:val="subscript"/>
        </w:rPr>
        <w:t>0</w:t>
      </w:r>
      <w:r w:rsidR="00D91A85" w:rsidRPr="00737320">
        <w:rPr>
          <w:i/>
        </w:rPr>
        <w:t>=X</w:t>
      </w:r>
      <w:r w:rsidR="00D91A85" w:rsidRPr="00144488">
        <w:rPr>
          <w:vertAlign w:val="subscript"/>
        </w:rPr>
        <w:t>0</w:t>
      </w:r>
      <w:r w:rsidR="00D27445">
        <w:t>.</w:t>
      </w:r>
      <w:r w:rsidR="004F6F64">
        <w:t xml:space="preserve"> </w:t>
      </w:r>
      <w:r w:rsidR="006F33DE">
        <w:t>With the system at rest, a</w:t>
      </w:r>
      <w:r w:rsidR="00D73E1A">
        <w:t xml:space="preserve"> step </w:t>
      </w:r>
      <w:r w:rsidR="0049265C">
        <w:t>motion</w:t>
      </w:r>
      <w:r w:rsidR="00D73E1A">
        <w:t xml:space="preserve"> at the boundary, for example, will cause </w:t>
      </w:r>
      <w:r w:rsidR="00665965">
        <w:t xml:space="preserve">the outgoing wave </w:t>
      </w:r>
      <w:r w:rsidR="00737320" w:rsidRPr="00737320">
        <w:rPr>
          <w:i/>
        </w:rPr>
        <w:t>A</w:t>
      </w:r>
      <w:r w:rsidR="00737320" w:rsidRPr="00144488">
        <w:rPr>
          <w:vertAlign w:val="subscript"/>
        </w:rPr>
        <w:t>0</w:t>
      </w:r>
      <w:r w:rsidR="00C73C81">
        <w:t xml:space="preserve"> </w:t>
      </w:r>
      <w:r w:rsidR="005A51FC">
        <w:t xml:space="preserve">also </w:t>
      </w:r>
      <w:r w:rsidR="00C73C81">
        <w:t xml:space="preserve">to jump by the step, and then </w:t>
      </w:r>
      <w:r w:rsidR="00737320" w:rsidRPr="00737320">
        <w:rPr>
          <w:i/>
        </w:rPr>
        <w:t>B</w:t>
      </w:r>
      <w:r w:rsidR="00737320" w:rsidRPr="00144488">
        <w:rPr>
          <w:vertAlign w:val="subscript"/>
        </w:rPr>
        <w:t>0</w:t>
      </w:r>
      <w:r w:rsidR="00C73C81">
        <w:t xml:space="preserve"> will describe a returning wave</w:t>
      </w:r>
      <w:r w:rsidR="00EF0177">
        <w:t>, which in theory begins to arrive immediately</w:t>
      </w:r>
      <w:r w:rsidR="006F33DE">
        <w:t>. I</w:t>
      </w:r>
      <w:r w:rsidR="00C73C81">
        <w:t xml:space="preserve">n the absence of further boundary motion, </w:t>
      </w:r>
      <w:r w:rsidR="00A16F1D">
        <w:t xml:space="preserve">the returning wave </w:t>
      </w:r>
      <w:r w:rsidR="00737320" w:rsidRPr="00737320">
        <w:rPr>
          <w:i/>
        </w:rPr>
        <w:t>B</w:t>
      </w:r>
      <w:r w:rsidR="00737320" w:rsidRPr="00144488">
        <w:rPr>
          <w:vertAlign w:val="subscript"/>
        </w:rPr>
        <w:t>0</w:t>
      </w:r>
      <w:r w:rsidR="006F33DE">
        <w:t xml:space="preserve"> </w:t>
      </w:r>
      <w:r w:rsidR="00C73C81">
        <w:t>will be reflected</w:t>
      </w:r>
      <w:r w:rsidR="007476D5">
        <w:t>,</w:t>
      </w:r>
      <w:r w:rsidR="00C73C81">
        <w:t xml:space="preserve"> with inversion</w:t>
      </w:r>
      <w:r w:rsidR="007476D5">
        <w:t>,</w:t>
      </w:r>
      <w:r w:rsidR="00C73C81">
        <w:t xml:space="preserve"> at the boundary</w:t>
      </w:r>
      <w:r w:rsidR="006F33DE">
        <w:t xml:space="preserve">, to become a continuing </w:t>
      </w:r>
      <w:r w:rsidR="00737320" w:rsidRPr="00737320">
        <w:rPr>
          <w:i/>
        </w:rPr>
        <w:t>A</w:t>
      </w:r>
      <w:r w:rsidR="00737320" w:rsidRPr="00144488">
        <w:rPr>
          <w:vertAlign w:val="subscript"/>
        </w:rPr>
        <w:t>0</w:t>
      </w:r>
      <w:r w:rsidR="00C73C81">
        <w:t xml:space="preserve">, </w:t>
      </w:r>
      <w:r w:rsidR="006F33DE">
        <w:t>which will</w:t>
      </w:r>
      <w:r w:rsidR="00C73C81">
        <w:t xml:space="preserve"> </w:t>
      </w:r>
      <w:r w:rsidR="00665965">
        <w:t xml:space="preserve">then </w:t>
      </w:r>
      <w:r w:rsidR="00C73C81">
        <w:t>circulate indefinitely</w:t>
      </w:r>
      <w:r w:rsidR="003E1781">
        <w:t xml:space="preserve"> in the model</w:t>
      </w:r>
      <w:r w:rsidR="006F33DE">
        <w:t xml:space="preserve">, corresponding to ongoing, </w:t>
      </w:r>
      <w:proofErr w:type="spellStart"/>
      <w:r w:rsidR="006F33DE">
        <w:t>undamped</w:t>
      </w:r>
      <w:proofErr w:type="spellEnd"/>
      <w:r w:rsidR="006F33DE">
        <w:t xml:space="preserve"> vibrations in the lumped system</w:t>
      </w:r>
      <w:r w:rsidR="00C73C81">
        <w:t xml:space="preserve">. </w:t>
      </w:r>
      <w:r w:rsidR="00BD711C">
        <w:t>If</w:t>
      </w:r>
      <w:r w:rsidR="00A16F1D">
        <w:t xml:space="preserve"> </w:t>
      </w:r>
      <w:r w:rsidR="00BD711C">
        <w:t xml:space="preserve">the boundary </w:t>
      </w:r>
      <w:r w:rsidR="00A16F1D">
        <w:t xml:space="preserve">subsequently </w:t>
      </w:r>
      <w:r w:rsidR="00BD711C">
        <w:t>moves</w:t>
      </w:r>
      <w:r w:rsidR="00A16F1D">
        <w:t xml:space="preserve"> again</w:t>
      </w:r>
      <w:r w:rsidR="00BD711C">
        <w:t xml:space="preserve">, </w:t>
      </w:r>
      <w:r w:rsidR="00D91A85">
        <w:t xml:space="preserve">depending on the instantaneous values of </w:t>
      </w:r>
      <w:r w:rsidR="00737320" w:rsidRPr="00737320">
        <w:rPr>
          <w:i/>
        </w:rPr>
        <w:t>A</w:t>
      </w:r>
      <w:r w:rsidR="00737320" w:rsidRPr="00144488">
        <w:rPr>
          <w:vertAlign w:val="subscript"/>
        </w:rPr>
        <w:t>0</w:t>
      </w:r>
      <w:r w:rsidR="00737320">
        <w:t xml:space="preserve"> and </w:t>
      </w:r>
      <w:r w:rsidR="00737320" w:rsidRPr="00737320">
        <w:rPr>
          <w:i/>
        </w:rPr>
        <w:t>B</w:t>
      </w:r>
      <w:r w:rsidR="00737320" w:rsidRPr="00144488">
        <w:rPr>
          <w:vertAlign w:val="subscript"/>
        </w:rPr>
        <w:t>0</w:t>
      </w:r>
      <w:r w:rsidR="00D91A85">
        <w:t xml:space="preserve">, </w:t>
      </w:r>
      <w:r w:rsidR="00BD711C">
        <w:t>it may increase o</w:t>
      </w:r>
      <w:r w:rsidR="00A16F1D">
        <w:t>r</w:t>
      </w:r>
      <w:r w:rsidR="00BD711C">
        <w:t xml:space="preserve"> decrease the </w:t>
      </w:r>
      <w:r w:rsidR="00665965">
        <w:t xml:space="preserve">current value of the </w:t>
      </w:r>
      <w:r w:rsidR="00BD711C">
        <w:t xml:space="preserve">reflected wave, </w:t>
      </w:r>
      <w:r w:rsidR="00737320" w:rsidRPr="00737320">
        <w:rPr>
          <w:i/>
        </w:rPr>
        <w:t>A</w:t>
      </w:r>
      <w:r w:rsidR="00737320" w:rsidRPr="00144488">
        <w:rPr>
          <w:vertAlign w:val="subscript"/>
        </w:rPr>
        <w:t>0</w:t>
      </w:r>
      <w:r w:rsidR="00B42319">
        <w:t xml:space="preserve">. </w:t>
      </w:r>
      <w:r w:rsidR="00665965">
        <w:t xml:space="preserve">An increase in </w:t>
      </w:r>
      <w:r w:rsidR="00737320" w:rsidRPr="00737320">
        <w:rPr>
          <w:i/>
        </w:rPr>
        <w:t>A</w:t>
      </w:r>
      <w:r w:rsidR="00737320" w:rsidRPr="00144488">
        <w:rPr>
          <w:vertAlign w:val="subscript"/>
        </w:rPr>
        <w:t>0</w:t>
      </w:r>
      <w:r w:rsidR="00B42319">
        <w:t xml:space="preserve"> </w:t>
      </w:r>
      <w:r w:rsidR="00A16F1D">
        <w:t>can be interpreted as a</w:t>
      </w:r>
      <w:r w:rsidR="00B42319">
        <w:t>n additional</w:t>
      </w:r>
      <w:r w:rsidR="00A16F1D">
        <w:t xml:space="preserve"> launched wave, </w:t>
      </w:r>
      <w:r w:rsidR="000E12BD">
        <w:t xml:space="preserve">whereas </w:t>
      </w:r>
      <w:r w:rsidR="00D91A85">
        <w:t>a decrease</w:t>
      </w:r>
      <w:r w:rsidR="00A16F1D">
        <w:t xml:space="preserve"> </w:t>
      </w:r>
      <w:r w:rsidR="000E12BD">
        <w:t>can be seen as</w:t>
      </w:r>
      <w:r w:rsidR="00B42319">
        <w:t xml:space="preserve"> </w:t>
      </w:r>
      <w:r w:rsidR="00A16F1D">
        <w:t>a</w:t>
      </w:r>
      <w:r w:rsidR="0049265C">
        <w:t>bsorption of the returning wave</w:t>
      </w:r>
      <w:r w:rsidR="007476D5">
        <w:t xml:space="preserve">, </w:t>
      </w:r>
      <w:r w:rsidR="000E12BD">
        <w:t xml:space="preserve">whether </w:t>
      </w:r>
      <w:r w:rsidR="007476D5">
        <w:t xml:space="preserve">partial or </w:t>
      </w:r>
      <w:r w:rsidR="005A51FC">
        <w:t xml:space="preserve">total </w:t>
      </w:r>
      <w:r w:rsidR="007476D5">
        <w:t>(</w:t>
      </w:r>
      <w:r w:rsidR="00EF0177">
        <w:t xml:space="preserve">total if the reflected contribution to </w:t>
      </w:r>
      <w:r w:rsidR="003D611F" w:rsidRPr="00737320">
        <w:rPr>
          <w:i/>
        </w:rPr>
        <w:t>A</w:t>
      </w:r>
      <w:r w:rsidR="003D611F" w:rsidRPr="00144488">
        <w:rPr>
          <w:vertAlign w:val="subscript"/>
        </w:rPr>
        <w:t>0</w:t>
      </w:r>
      <w:r w:rsidR="007476D5">
        <w:t xml:space="preserve"> is </w:t>
      </w:r>
      <w:r w:rsidR="005A51FC">
        <w:t>zero</w:t>
      </w:r>
      <w:r w:rsidR="007476D5">
        <w:t>)</w:t>
      </w:r>
      <w:r w:rsidR="0049265C">
        <w:t>.</w:t>
      </w:r>
    </w:p>
    <w:p w:rsidR="0022094C" w:rsidRDefault="0022094C" w:rsidP="0033285C">
      <w:r>
        <w:t>An objection to speaking about waves in lumped systems is that</w:t>
      </w:r>
      <w:r w:rsidR="00194BF1">
        <w:t>, in general,</w:t>
      </w:r>
      <w:r>
        <w:t xml:space="preserve"> </w:t>
      </w:r>
      <w:r w:rsidR="009544E5">
        <w:t xml:space="preserve">a defining characteristic of </w:t>
      </w:r>
      <w:r>
        <w:t>wave</w:t>
      </w:r>
      <w:r w:rsidR="009544E5">
        <w:t xml:space="preserve"> phenomena is</w:t>
      </w:r>
      <w:r>
        <w:t xml:space="preserve"> local isolation</w:t>
      </w:r>
      <w:r w:rsidR="009544E5">
        <w:t>. There is always a clear propagation</w:t>
      </w:r>
      <w:r>
        <w:t xml:space="preserve"> delay</w:t>
      </w:r>
      <w:r w:rsidR="0073119B">
        <w:t xml:space="preserve"> before motion in one </w:t>
      </w:r>
      <w:r w:rsidR="009544E5">
        <w:t>part of a system has</w:t>
      </w:r>
      <w:r w:rsidR="0073119B">
        <w:t xml:space="preserve"> any effect </w:t>
      </w:r>
      <w:r w:rsidR="009544E5">
        <w:t>at</w:t>
      </w:r>
      <w:r w:rsidR="0073119B">
        <w:t xml:space="preserve"> another</w:t>
      </w:r>
      <w:r w:rsidR="009544E5">
        <w:t xml:space="preserve"> location</w:t>
      </w:r>
      <w:r w:rsidR="0073119B">
        <w:t>.</w:t>
      </w:r>
      <w:r>
        <w:t xml:space="preserve"> </w:t>
      </w:r>
      <w:r w:rsidR="0073119B">
        <w:t>In lumped</w:t>
      </w:r>
      <w:r>
        <w:t xml:space="preserve"> systems</w:t>
      </w:r>
      <w:r w:rsidR="0073119B">
        <w:t>, it is argued,</w:t>
      </w:r>
      <w:r>
        <w:t xml:space="preserve"> every part is immediately interconnected with every other part. So, for example, when the boundary moves, </w:t>
      </w:r>
      <w:r w:rsidR="00954C75">
        <w:t xml:space="preserve">the entire system is involved in all motion from the first instant, so </w:t>
      </w:r>
      <w:r>
        <w:t xml:space="preserve">there is no delay before some putative </w:t>
      </w:r>
      <w:r w:rsidR="0073119B">
        <w:t>“</w:t>
      </w:r>
      <w:r>
        <w:t>return wave</w:t>
      </w:r>
      <w:r w:rsidR="0073119B">
        <w:t>”</w:t>
      </w:r>
      <w:r>
        <w:t xml:space="preserve"> </w:t>
      </w:r>
      <w:r w:rsidR="00954C75">
        <w:t>becomes evident at the boundary</w:t>
      </w:r>
      <w:r>
        <w:t xml:space="preserve">. </w:t>
      </w:r>
      <w:r w:rsidR="00240D6C">
        <w:t>In response, it is pointed out that t</w:t>
      </w:r>
      <w:r>
        <w:t xml:space="preserve">he present </w:t>
      </w:r>
      <w:r w:rsidR="00240D6C">
        <w:t>proposal</w:t>
      </w:r>
      <w:r>
        <w:t xml:space="preserve"> do</w:t>
      </w:r>
      <w:r w:rsidR="009B06B3">
        <w:t>es</w:t>
      </w:r>
      <w:r>
        <w:t xml:space="preserve"> not deny </w:t>
      </w:r>
      <w:r w:rsidR="00F5549C">
        <w:t>this permanent interconnectedness</w:t>
      </w:r>
      <w:r w:rsidR="009544E5">
        <w:t xml:space="preserve"> </w:t>
      </w:r>
      <w:r w:rsidR="009A2C5C">
        <w:t>of</w:t>
      </w:r>
      <w:r w:rsidR="00F5549C">
        <w:t xml:space="preserve"> lumped systems, yet it also </w:t>
      </w:r>
      <w:r w:rsidR="007713FA">
        <w:t>offers</w:t>
      </w:r>
      <w:r w:rsidR="0073119B">
        <w:t xml:space="preserve"> a way to speak </w:t>
      </w:r>
      <w:r w:rsidR="00954C75">
        <w:t xml:space="preserve">lucidly </w:t>
      </w:r>
      <w:r w:rsidR="0073119B">
        <w:t xml:space="preserve">about separable outgoing and returning motions </w:t>
      </w:r>
      <w:r w:rsidR="007713FA">
        <w:t>with</w:t>
      </w:r>
      <w:r w:rsidR="0073119B">
        <w:t xml:space="preserve">in </w:t>
      </w:r>
      <w:r w:rsidR="00F5549C">
        <w:t>such</w:t>
      </w:r>
      <w:r w:rsidR="0073119B">
        <w:t xml:space="preserve"> systems</w:t>
      </w:r>
      <w:r w:rsidR="0073119B" w:rsidRPr="009544E5">
        <w:t>.</w:t>
      </w:r>
      <w:r w:rsidR="009544E5" w:rsidRPr="009544E5">
        <w:t xml:space="preserve"> In the wave model, a change in </w:t>
      </w:r>
      <w:r w:rsidR="009544E5">
        <w:t xml:space="preserve">of </w:t>
      </w:r>
      <w:r w:rsidR="009544E5" w:rsidRPr="00737320">
        <w:rPr>
          <w:i/>
        </w:rPr>
        <w:t>A</w:t>
      </w:r>
      <w:r w:rsidR="009544E5" w:rsidRPr="00144488">
        <w:rPr>
          <w:vertAlign w:val="subscript"/>
        </w:rPr>
        <w:t>0</w:t>
      </w:r>
      <w:r w:rsidR="009544E5">
        <w:t xml:space="preserve"> </w:t>
      </w:r>
      <w:r w:rsidR="009544E5" w:rsidRPr="009544E5">
        <w:t xml:space="preserve">will, in theory, produce a simultaneous change in </w:t>
      </w:r>
      <w:r w:rsidR="009544E5" w:rsidRPr="00737320">
        <w:rPr>
          <w:i/>
        </w:rPr>
        <w:t>B</w:t>
      </w:r>
      <w:r w:rsidR="009544E5" w:rsidRPr="00144488">
        <w:rPr>
          <w:vertAlign w:val="subscript"/>
        </w:rPr>
        <w:t>0</w:t>
      </w:r>
      <w:r w:rsidR="009544E5">
        <w:t>,</w:t>
      </w:r>
      <w:r w:rsidR="009544E5" w:rsidRPr="009544E5">
        <w:t xml:space="preserve"> even if</w:t>
      </w:r>
      <w:r w:rsidR="000E12BD">
        <w:t xml:space="preserve"> initially</w:t>
      </w:r>
      <w:r w:rsidR="009544E5" w:rsidRPr="009544E5">
        <w:t xml:space="preserve"> </w:t>
      </w:r>
      <w:r w:rsidR="000E12BD">
        <w:t>it is infinitesimal</w:t>
      </w:r>
      <w:r w:rsidR="009544E5" w:rsidRPr="009544E5">
        <w:t xml:space="preserve">. The time it takes for the change in </w:t>
      </w:r>
      <w:r w:rsidR="009544E5" w:rsidRPr="00737320">
        <w:rPr>
          <w:i/>
        </w:rPr>
        <w:t>B</w:t>
      </w:r>
      <w:r w:rsidR="009544E5" w:rsidRPr="00144488">
        <w:rPr>
          <w:vertAlign w:val="subscript"/>
        </w:rPr>
        <w:t>0</w:t>
      </w:r>
      <w:r w:rsidR="009544E5" w:rsidRPr="009544E5">
        <w:t xml:space="preserve"> to become significant, say comparable in magnitude to that of </w:t>
      </w:r>
      <w:proofErr w:type="gramStart"/>
      <w:r w:rsidR="009544E5" w:rsidRPr="00737320">
        <w:rPr>
          <w:i/>
        </w:rPr>
        <w:t>A</w:t>
      </w:r>
      <w:r w:rsidR="009544E5" w:rsidRPr="00144488">
        <w:rPr>
          <w:vertAlign w:val="subscript"/>
        </w:rPr>
        <w:t>0</w:t>
      </w:r>
      <w:r w:rsidR="009544E5" w:rsidRPr="009544E5">
        <w:t>,</w:t>
      </w:r>
      <w:proofErr w:type="gramEnd"/>
      <w:r w:rsidR="009544E5" w:rsidRPr="009544E5">
        <w:t xml:space="preserve"> depends on the flexible system’s length (</w:t>
      </w:r>
      <w:r w:rsidR="009544E5">
        <w:t xml:space="preserve">number of </w:t>
      </w:r>
      <w:r w:rsidR="009544E5" w:rsidRPr="009544E5">
        <w:t xml:space="preserve">DOFs), </w:t>
      </w:r>
      <w:r w:rsidR="00240D6C">
        <w:t xml:space="preserve">system </w:t>
      </w:r>
      <w:r w:rsidR="009544E5" w:rsidRPr="009544E5">
        <w:t xml:space="preserve">stiffness values and </w:t>
      </w:r>
      <w:r w:rsidR="00240D6C">
        <w:t xml:space="preserve">system </w:t>
      </w:r>
      <w:r w:rsidR="009544E5" w:rsidRPr="009544E5">
        <w:t xml:space="preserve">inertia values, reflected in the number and form of the </w:t>
      </w:r>
      <w:r w:rsidR="009544E5" w:rsidRPr="000E12BD">
        <w:rPr>
          <w:i/>
        </w:rPr>
        <w:t>WTF</w:t>
      </w:r>
      <w:r w:rsidR="009544E5" w:rsidRPr="009544E5">
        <w:t xml:space="preserve">s. </w:t>
      </w:r>
      <w:r w:rsidR="009544E5">
        <w:t xml:space="preserve">In this way, the </w:t>
      </w:r>
      <w:r w:rsidR="009544E5" w:rsidRPr="009544E5">
        <w:t xml:space="preserve">wave models </w:t>
      </w:r>
      <w:r w:rsidR="009A7FAB">
        <w:t xml:space="preserve">accurately </w:t>
      </w:r>
      <w:r w:rsidR="009544E5" w:rsidRPr="009544E5">
        <w:t xml:space="preserve">capture </w:t>
      </w:r>
      <w:r w:rsidR="009544E5">
        <w:t xml:space="preserve">both </w:t>
      </w:r>
      <w:r w:rsidR="009544E5" w:rsidRPr="009544E5">
        <w:t>th</w:t>
      </w:r>
      <w:r w:rsidR="009544E5">
        <w:t>e</w:t>
      </w:r>
      <w:r w:rsidR="009544E5" w:rsidRPr="009544E5">
        <w:t xml:space="preserve"> theoretical instantaneous coupling and the app</w:t>
      </w:r>
      <w:r w:rsidR="00240D6C">
        <w:t xml:space="preserve">arent delay in lumped systems. </w:t>
      </w:r>
    </w:p>
    <w:p w:rsidR="002C1CE4" w:rsidRDefault="00B378E0" w:rsidP="009A7FAB">
      <w:r>
        <w:t xml:space="preserve">Note that the model works for all values of </w:t>
      </w:r>
      <w:r w:rsidRPr="00FF61B5">
        <w:rPr>
          <w:i/>
        </w:rPr>
        <w:t>n</w:t>
      </w:r>
      <w:r w:rsidR="00FF61B5">
        <w:t>&gt;0</w:t>
      </w:r>
      <w:r>
        <w:t xml:space="preserve">, </w:t>
      </w:r>
      <w:r w:rsidR="00E10B4E">
        <w:t>even down to a</w:t>
      </w:r>
      <w:r w:rsidR="007030AC">
        <w:t xml:space="preserve"> 1-DOF </w:t>
      </w:r>
      <w:r w:rsidR="00FF61B5">
        <w:t xml:space="preserve">flexible </w:t>
      </w:r>
      <w:r w:rsidR="007030AC">
        <w:t xml:space="preserve">system </w:t>
      </w:r>
      <w:r w:rsidR="0073119B">
        <w:t>(</w:t>
      </w:r>
      <w:r w:rsidR="007030AC" w:rsidRPr="007030AC">
        <w:rPr>
          <w:i/>
        </w:rPr>
        <w:t>n</w:t>
      </w:r>
      <w:r w:rsidR="007030AC">
        <w:t>=1</w:t>
      </w:r>
      <w:r w:rsidR="0073119B">
        <w:t>)</w:t>
      </w:r>
      <w:r w:rsidR="007030AC">
        <w:t>.</w:t>
      </w:r>
      <w:r w:rsidR="0020705D">
        <w:t xml:space="preserve"> </w:t>
      </w:r>
      <w:r w:rsidR="00625EF8">
        <w:t>S</w:t>
      </w:r>
      <w:r w:rsidR="00A43810">
        <w:t>trange as it may seem</w:t>
      </w:r>
      <w:r w:rsidR="00625EF8" w:rsidRPr="00625EF8">
        <w:t xml:space="preserve"> </w:t>
      </w:r>
      <w:r w:rsidR="00625EF8">
        <w:t>therefore</w:t>
      </w:r>
      <w:r w:rsidR="00A43810">
        <w:t xml:space="preserve">, the motion of even a single mass </w:t>
      </w:r>
      <w:r w:rsidR="00F5549C">
        <w:t xml:space="preserve">and spring </w:t>
      </w:r>
      <w:r w:rsidR="00A43810">
        <w:t xml:space="preserve">can </w:t>
      </w:r>
      <w:r w:rsidR="003D611F">
        <w:t xml:space="preserve">in this way </w:t>
      </w:r>
      <w:r w:rsidR="00A43810">
        <w:t>be resolved into outgoing and returning component</w:t>
      </w:r>
      <w:r w:rsidR="00E10B4E">
        <w:t xml:space="preserve"> motions</w:t>
      </w:r>
      <w:r w:rsidR="00A43810">
        <w:t>.</w:t>
      </w:r>
      <w:r w:rsidR="00F5549C">
        <w:t xml:space="preserve"> So even the simple pendulum</w:t>
      </w:r>
      <w:r w:rsidR="00240D6C">
        <w:t>, for example</w:t>
      </w:r>
      <w:r w:rsidR="00F5549C">
        <w:t xml:space="preserve">, which played a foundational role in the history of mechanics, can now be seen in terms of circulating waves. </w:t>
      </w:r>
    </w:p>
    <w:p w:rsidR="002C1CE4" w:rsidRPr="00DD4958" w:rsidRDefault="002C1CE4" w:rsidP="0033285C">
      <w:pPr>
        <w:pStyle w:val="Subheading1"/>
      </w:pPr>
      <w:r>
        <w:lastRenderedPageBreak/>
        <w:t>Comments on the wave model and WTFs</w:t>
      </w:r>
    </w:p>
    <w:p w:rsidR="00610388" w:rsidRPr="002C1CE4" w:rsidRDefault="00610388" w:rsidP="00A65791">
      <w:pPr>
        <w:pStyle w:val="Text"/>
      </w:pPr>
      <w:r w:rsidRPr="002C1CE4">
        <w:t xml:space="preserve">The </w:t>
      </w:r>
      <w:r w:rsidRPr="002C1CE4">
        <w:rPr>
          <w:i/>
        </w:rPr>
        <w:t>WTF G</w:t>
      </w:r>
      <w:r w:rsidRPr="002C1CE4">
        <w:t>(</w:t>
      </w:r>
      <w:r w:rsidRPr="002C1CE4">
        <w:rPr>
          <w:i/>
        </w:rPr>
        <w:t>s</w:t>
      </w:r>
      <w:r w:rsidRPr="002C1CE4">
        <w:t xml:space="preserve">) [or </w:t>
      </w:r>
      <w:r w:rsidRPr="002C1CE4">
        <w:rPr>
          <w:i/>
        </w:rPr>
        <w:t>G</w:t>
      </w:r>
      <w:r w:rsidRPr="002C1CE4">
        <w:t>(</w:t>
      </w:r>
      <w:proofErr w:type="spellStart"/>
      <w:r w:rsidRPr="002C1CE4">
        <w:rPr>
          <w:i/>
        </w:rPr>
        <w:t>s</w:t>
      </w:r>
      <w:proofErr w:type="gramStart"/>
      <w:r w:rsidRPr="002C1CE4">
        <w:rPr>
          <w:i/>
        </w:rPr>
        <w:t>,</w:t>
      </w:r>
      <w:r w:rsidRPr="002C1CE4">
        <w:rPr>
          <w:rFonts w:ascii="Symbol" w:hAnsi="Symbol"/>
          <w:i/>
        </w:rPr>
        <w:t></w:t>
      </w:r>
      <w:proofErr w:type="gramEnd"/>
      <w:r w:rsidR="00B630B8">
        <w:rPr>
          <w:i/>
          <w:vertAlign w:val="subscript"/>
        </w:rPr>
        <w:t>n</w:t>
      </w:r>
      <w:proofErr w:type="spellEnd"/>
      <w:r w:rsidRPr="002C1CE4">
        <w:t xml:space="preserve">), or simply </w:t>
      </w:r>
      <w:r w:rsidRPr="002C1CE4">
        <w:rPr>
          <w:i/>
        </w:rPr>
        <w:t>G</w:t>
      </w:r>
      <w:r w:rsidRPr="002C1CE4">
        <w:t>], has many interesting properties. It has no finite poles or zeros. Its steady state gain is unity and its instantaneous response is zero. The order is not well defined, but is approximately second order. It has an exactly flat magnitude response of unity up to 2</w:t>
      </w:r>
      <w:r w:rsidRPr="002C1CE4">
        <w:rPr>
          <w:rFonts w:ascii="Symbol" w:hAnsi="Symbol"/>
          <w:i/>
        </w:rPr>
        <w:t></w:t>
      </w:r>
      <w:r w:rsidR="00B630B8">
        <w:rPr>
          <w:i/>
          <w:vertAlign w:val="subscript"/>
        </w:rPr>
        <w:t>n</w:t>
      </w:r>
      <w:r w:rsidRPr="002C1CE4">
        <w:t>, after which it falls off rapidly, giving a low-pass filter characteristic with corner frequency 2</w:t>
      </w:r>
      <w:r w:rsidRPr="002C1CE4">
        <w:rPr>
          <w:rFonts w:ascii="Symbol" w:hAnsi="Symbol"/>
          <w:i/>
        </w:rPr>
        <w:t></w:t>
      </w:r>
      <w:r w:rsidR="00B630B8">
        <w:rPr>
          <w:i/>
          <w:vertAlign w:val="subscript"/>
        </w:rPr>
        <w:t>n</w:t>
      </w:r>
      <w:r w:rsidRPr="002C1CE4">
        <w:t>. Its phase lag grows with frequency up to 2</w:t>
      </w:r>
      <w:r w:rsidRPr="002C1CE4">
        <w:rPr>
          <w:rFonts w:ascii="Symbol" w:hAnsi="Symbol"/>
          <w:i/>
        </w:rPr>
        <w:t></w:t>
      </w:r>
      <w:r w:rsidR="00B630B8">
        <w:rPr>
          <w:i/>
          <w:vertAlign w:val="subscript"/>
        </w:rPr>
        <w:t>n</w:t>
      </w:r>
      <w:r w:rsidRPr="002C1CE4">
        <w:t xml:space="preserve">, after which it remains constant at precisely –180°. The inverse of </w:t>
      </w:r>
      <w:r w:rsidRPr="00954C75">
        <w:rPr>
          <w:i/>
        </w:rPr>
        <w:t>G</w:t>
      </w:r>
      <w:r w:rsidRPr="002C1CE4">
        <w:t xml:space="preserve"> is obtained by replacing s with –s,</w:t>
      </w:r>
    </w:p>
    <w:tbl>
      <w:tblPr>
        <w:tblW w:w="0" w:type="auto"/>
        <w:tblLook w:val="01E0"/>
      </w:tblPr>
      <w:tblGrid>
        <w:gridCol w:w="8330"/>
        <w:gridCol w:w="818"/>
      </w:tblGrid>
      <w:tr w:rsidR="00610388" w:rsidRPr="002C1CE4" w:rsidTr="00AA1B7C">
        <w:tc>
          <w:tcPr>
            <w:tcW w:w="8330" w:type="dxa"/>
          </w:tcPr>
          <w:p w:rsidR="00610388" w:rsidRPr="002C1CE4" w:rsidRDefault="00610388" w:rsidP="0033285C">
            <w:pPr>
              <w:pStyle w:val="Equation"/>
              <w:rPr>
                <w:rFonts w:eastAsia="MS Mincho"/>
              </w:rPr>
            </w:pPr>
            <w:r w:rsidRPr="00954C75">
              <w:rPr>
                <w:i/>
              </w:rPr>
              <w:t>G</w:t>
            </w:r>
            <w:r w:rsidRPr="00954C75">
              <w:rPr>
                <w:i/>
                <w:vertAlign w:val="superscript"/>
              </w:rPr>
              <w:t>-1</w:t>
            </w:r>
            <w:r w:rsidRPr="002C1CE4">
              <w:t xml:space="preserve">(s) = </w:t>
            </w:r>
            <w:proofErr w:type="gramStart"/>
            <w:r w:rsidRPr="00954C75">
              <w:rPr>
                <w:i/>
              </w:rPr>
              <w:t>G</w:t>
            </w:r>
            <w:r w:rsidRPr="002C1CE4">
              <w:t>(</w:t>
            </w:r>
            <w:proofErr w:type="gramEnd"/>
            <w:r w:rsidRPr="002C1CE4">
              <w:t>-s)</w:t>
            </w:r>
            <w:r w:rsidR="00DD4958">
              <w:t>.</w:t>
            </w:r>
          </w:p>
        </w:tc>
        <w:tc>
          <w:tcPr>
            <w:tcW w:w="818" w:type="dxa"/>
            <w:vAlign w:val="center"/>
          </w:tcPr>
          <w:p w:rsidR="00610388" w:rsidRPr="002C1CE4" w:rsidRDefault="00610388" w:rsidP="0033285C">
            <w:pPr>
              <w:pStyle w:val="Equation"/>
            </w:pPr>
            <w:r w:rsidRPr="002C1CE4">
              <w:t>(</w:t>
            </w:r>
            <w:r w:rsidR="00E57E48" w:rsidRPr="002C1CE4">
              <w:fldChar w:fldCharType="begin"/>
            </w:r>
            <w:r w:rsidRPr="002C1CE4">
              <w:instrText xml:space="preserve"> AUTONUMLGL \e </w:instrText>
            </w:r>
            <w:r w:rsidR="00E57E48" w:rsidRPr="002C1CE4">
              <w:fldChar w:fldCharType="end"/>
            </w:r>
            <w:r w:rsidRPr="002C1CE4">
              <w:t>)</w:t>
            </w:r>
          </w:p>
        </w:tc>
      </w:tr>
    </w:tbl>
    <w:p w:rsidR="00610388" w:rsidRPr="002C1CE4" w:rsidRDefault="00DD4958" w:rsidP="00ED611D">
      <w:r>
        <w:t xml:space="preserve">This </w:t>
      </w:r>
      <w:r w:rsidR="00954C75">
        <w:t xml:space="preserve">inverse </w:t>
      </w:r>
      <w:r>
        <w:t>also corresponds to the second solution of the quadratic,</w:t>
      </w:r>
      <w:r w:rsidR="005A51FC">
        <w:t xml:space="preserve"> </w:t>
      </w:r>
      <w:r w:rsidR="005A51FC" w:rsidRPr="003D611F">
        <w:rPr>
          <w:i/>
        </w:rPr>
        <w:t>G*</w:t>
      </w:r>
      <w:r w:rsidR="005A51FC">
        <w:t>,</w:t>
      </w:r>
      <w:r>
        <w:t xml:space="preserve"> taking the positive radical in Eq</w:t>
      </w:r>
      <w:proofErr w:type="gramStart"/>
      <w:r>
        <w:t>.(</w:t>
      </w:r>
      <w:proofErr w:type="gramEnd"/>
      <w:r w:rsidR="00E10B4E">
        <w:t>2</w:t>
      </w:r>
      <w:r>
        <w:t xml:space="preserve">).  </w:t>
      </w:r>
      <w:r w:rsidR="00610388" w:rsidRPr="002C1CE4">
        <w:t xml:space="preserve">Of interest below, a further property is that the derivative </w:t>
      </w:r>
      <w:r w:rsidR="00610388" w:rsidRPr="002C1CE4">
        <w:rPr>
          <w:i/>
        </w:rPr>
        <w:t>G′</w:t>
      </w:r>
      <w:r w:rsidR="00610388" w:rsidRPr="002C1CE4">
        <w:t xml:space="preserve">(s), with dimension of negative time, has a limiting value, as </w:t>
      </w:r>
      <w:r w:rsidR="00610388" w:rsidRPr="002C1CE4">
        <w:rPr>
          <w:i/>
        </w:rPr>
        <w:t>s</w:t>
      </w:r>
      <w:r w:rsidR="00610388" w:rsidRPr="002C1CE4">
        <w:t xml:space="preserve"> goes to zero, of -1/</w:t>
      </w:r>
      <w:r w:rsidR="00610388" w:rsidRPr="002C1CE4">
        <w:rPr>
          <w:rFonts w:ascii="Symbol" w:hAnsi="Symbol"/>
          <w:i/>
        </w:rPr>
        <w:t></w:t>
      </w:r>
      <w:r w:rsidR="00B630B8">
        <w:rPr>
          <w:i/>
          <w:vertAlign w:val="subscript"/>
        </w:rPr>
        <w:t>n</w:t>
      </w:r>
      <w:r w:rsidR="00610388" w:rsidRPr="002C1CE4">
        <w:t xml:space="preserve">, whereas the limit of the derivative of </w:t>
      </w:r>
      <w:r w:rsidR="00610388" w:rsidRPr="002C1CE4">
        <w:rPr>
          <w:i/>
        </w:rPr>
        <w:t>G</w:t>
      </w:r>
      <w:r w:rsidR="00610388" w:rsidRPr="000E12BD">
        <w:rPr>
          <w:vertAlign w:val="superscript"/>
        </w:rPr>
        <w:t>-1</w:t>
      </w:r>
      <w:r w:rsidR="00610388" w:rsidRPr="002C1CE4">
        <w:t xml:space="preserve"> is 1/</w:t>
      </w:r>
      <w:r w:rsidR="00610388" w:rsidRPr="002C1CE4">
        <w:rPr>
          <w:rFonts w:ascii="Symbol" w:hAnsi="Symbol"/>
          <w:i/>
        </w:rPr>
        <w:t></w:t>
      </w:r>
      <w:r w:rsidR="00B630B8">
        <w:rPr>
          <w:i/>
          <w:vertAlign w:val="subscript"/>
        </w:rPr>
        <w:t>n</w:t>
      </w:r>
      <w:r w:rsidR="00610388" w:rsidRPr="002C1CE4">
        <w:t xml:space="preserve">. </w:t>
      </w:r>
    </w:p>
    <w:p w:rsidR="00610388" w:rsidRPr="002C1CE4" w:rsidRDefault="00610388" w:rsidP="00ED611D">
      <w:r w:rsidRPr="002C1CE4">
        <w:t xml:space="preserve">Although the absence of poles in </w:t>
      </w:r>
      <w:r w:rsidRPr="002C1CE4">
        <w:rPr>
          <w:i/>
        </w:rPr>
        <w:t>G</w:t>
      </w:r>
      <w:r w:rsidRPr="002C1CE4">
        <w:t xml:space="preserve">(s) implies no resonance frequencies, </w:t>
      </w:r>
      <w:r w:rsidR="00194BF1">
        <w:t xml:space="preserve">curiously </w:t>
      </w:r>
      <w:r w:rsidRPr="002C1CE4">
        <w:t>the wave model nevertheless does have poles, as it must if it is to model the physical system. Thus for example, in Fig.</w:t>
      </w:r>
      <w:r w:rsidR="00DD4958">
        <w:t>1</w:t>
      </w:r>
      <w:r w:rsidRPr="002C1CE4">
        <w:t xml:space="preserve">, the transfer function from the </w:t>
      </w:r>
      <w:r w:rsidR="00DD4958">
        <w:t>boundary</w:t>
      </w:r>
      <w:r w:rsidRPr="002C1CE4">
        <w:t xml:space="preserve"> to the last mass is</w:t>
      </w:r>
    </w:p>
    <w:tbl>
      <w:tblPr>
        <w:tblW w:w="0" w:type="auto"/>
        <w:tblLook w:val="01E0"/>
      </w:tblPr>
      <w:tblGrid>
        <w:gridCol w:w="8389"/>
        <w:gridCol w:w="824"/>
      </w:tblGrid>
      <w:tr w:rsidR="00610388" w:rsidRPr="002C1CE4" w:rsidTr="00AA1B7C">
        <w:trPr>
          <w:trHeight w:val="675"/>
        </w:trPr>
        <w:tc>
          <w:tcPr>
            <w:tcW w:w="8389" w:type="dxa"/>
          </w:tcPr>
          <w:p w:rsidR="00610388" w:rsidRPr="002C1CE4" w:rsidRDefault="00610388" w:rsidP="0033285C">
            <w:pPr>
              <w:pStyle w:val="Equation"/>
              <w:rPr>
                <w:rFonts w:eastAsia="MS Mincho"/>
              </w:rPr>
            </w:pPr>
            <w:r w:rsidRPr="002C1CE4">
              <w:object w:dxaOrig="4380" w:dyaOrig="720">
                <v:shape id="_x0000_i1029" type="#_x0000_t75" style="width:219.25pt;height:36pt" o:ole="">
                  <v:imagedata r:id="rId16" o:title=""/>
                </v:shape>
                <o:OLEObject Type="Embed" ProgID="Equation.3" ShapeID="_x0000_i1029" DrawAspect="Content" ObjectID="_1349005300" r:id="rId17"/>
              </w:object>
            </w:r>
            <w:r w:rsidRPr="002C1CE4">
              <w:t>.</w:t>
            </w:r>
          </w:p>
        </w:tc>
        <w:tc>
          <w:tcPr>
            <w:tcW w:w="824" w:type="dxa"/>
            <w:vAlign w:val="center"/>
          </w:tcPr>
          <w:p w:rsidR="00610388" w:rsidRPr="002C1CE4" w:rsidRDefault="00610388" w:rsidP="0033285C">
            <w:pPr>
              <w:pStyle w:val="Equation"/>
            </w:pPr>
            <w:r w:rsidRPr="002C1CE4">
              <w:t>(</w:t>
            </w:r>
            <w:r w:rsidR="00E57E48" w:rsidRPr="002C1CE4">
              <w:fldChar w:fldCharType="begin"/>
            </w:r>
            <w:r w:rsidRPr="002C1CE4">
              <w:instrText xml:space="preserve"> AUTONUMLGL \e </w:instrText>
            </w:r>
            <w:r w:rsidR="00E57E48" w:rsidRPr="002C1CE4">
              <w:fldChar w:fldCharType="end"/>
            </w:r>
            <w:r w:rsidRPr="002C1CE4">
              <w:t>)</w:t>
            </w:r>
          </w:p>
        </w:tc>
      </w:tr>
    </w:tbl>
    <w:p w:rsidR="00E10B4E" w:rsidRDefault="00610388" w:rsidP="00240D6C">
      <w:r w:rsidRPr="002C1CE4">
        <w:t>The final expression in Eq</w:t>
      </w:r>
      <w:proofErr w:type="gramStart"/>
      <w:r w:rsidRPr="002C1CE4">
        <w:t>.(</w:t>
      </w:r>
      <w:proofErr w:type="gramEnd"/>
      <w:r w:rsidR="003D611F">
        <w:t>5</w:t>
      </w:r>
      <w:r w:rsidRPr="002C1CE4">
        <w:t>) has 2</w:t>
      </w:r>
      <w:r w:rsidRPr="002C1CE4">
        <w:rPr>
          <w:i/>
        </w:rPr>
        <w:t>n</w:t>
      </w:r>
      <w:r w:rsidRPr="002C1CE4">
        <w:t xml:space="preserve"> purely complex poles, corresponding to </w:t>
      </w:r>
      <w:r w:rsidRPr="002C1CE4">
        <w:rPr>
          <w:i/>
        </w:rPr>
        <w:t>n</w:t>
      </w:r>
      <w:r w:rsidRPr="002C1CE4">
        <w:t xml:space="preserve"> natural frequencies, as it should. Similarly, although the </w:t>
      </w:r>
      <w:r w:rsidRPr="002C1CE4">
        <w:rPr>
          <w:i/>
        </w:rPr>
        <w:t>WTF</w:t>
      </w:r>
      <w:r w:rsidRPr="002C1CE4">
        <w:t>s individually have a damped transient response</w:t>
      </w:r>
      <w:r w:rsidR="00E10B4E">
        <w:t xml:space="preserve"> (cf. </w:t>
      </w:r>
      <w:r w:rsidR="00F5549C">
        <w:t xml:space="preserve">the approximation in </w:t>
      </w:r>
      <w:r w:rsidR="00E10B4E">
        <w:t>Eq</w:t>
      </w:r>
      <w:proofErr w:type="gramStart"/>
      <w:r w:rsidR="00E10B4E">
        <w:t>.(</w:t>
      </w:r>
      <w:proofErr w:type="gramEnd"/>
      <w:r w:rsidR="00E10B4E">
        <w:t>6) below)</w:t>
      </w:r>
      <w:r w:rsidRPr="002C1CE4">
        <w:t xml:space="preserve">, when used in a negative feedback loop they can model </w:t>
      </w:r>
      <w:proofErr w:type="spellStart"/>
      <w:r w:rsidRPr="002C1CE4">
        <w:t>undamped</w:t>
      </w:r>
      <w:proofErr w:type="spellEnd"/>
      <w:r w:rsidRPr="002C1CE4">
        <w:t xml:space="preserve">, non-decaying vibration. </w:t>
      </w:r>
      <w:r w:rsidR="00194BF1">
        <w:t xml:space="preserve">It is also curious that, when modelling fixed-free </w:t>
      </w:r>
      <w:proofErr w:type="spellStart"/>
      <w:r w:rsidR="00194BF1">
        <w:t>undamped</w:t>
      </w:r>
      <w:proofErr w:type="spellEnd"/>
      <w:r w:rsidR="00194BF1">
        <w:t xml:space="preserve"> vibration for example, the circulating waves are being continuously “dispersed” by each </w:t>
      </w:r>
      <w:r w:rsidR="00194BF1" w:rsidRPr="00194BF1">
        <w:rPr>
          <w:i/>
        </w:rPr>
        <w:t>WTF</w:t>
      </w:r>
      <w:r w:rsidR="00194BF1">
        <w:t>, yet in the looped model they superpose to maintain the cohesion of a</w:t>
      </w:r>
      <w:r w:rsidR="00A62AEA">
        <w:t xml:space="preserve">n </w:t>
      </w:r>
      <w:proofErr w:type="spellStart"/>
      <w:r w:rsidR="00A62AEA">
        <w:t>undamped</w:t>
      </w:r>
      <w:proofErr w:type="spellEnd"/>
      <w:r w:rsidR="00194BF1">
        <w:t xml:space="preserve"> vibrating system</w:t>
      </w:r>
      <w:r w:rsidR="00954C75">
        <w:t>,</w:t>
      </w:r>
      <w:r w:rsidR="00194BF1">
        <w:t xml:space="preserve"> with its periodic motion.</w:t>
      </w:r>
    </w:p>
    <w:p w:rsidR="00610388" w:rsidRPr="002C1CE4" w:rsidRDefault="00610388" w:rsidP="00ED611D">
      <w:r w:rsidRPr="002C1CE4">
        <w:lastRenderedPageBreak/>
        <w:t>[It is probably obvious that in expressions such as Eq.(</w:t>
      </w:r>
      <w:r w:rsidR="003D611F">
        <w:t>5</w:t>
      </w:r>
      <w:r w:rsidRPr="002C1CE4">
        <w:t xml:space="preserve">), and in most of what follows, the curved brackets no longer indicate arguments of functions, such as in </w:t>
      </w:r>
      <w:proofErr w:type="spellStart"/>
      <w:r w:rsidRPr="002C1CE4">
        <w:t>Eqs</w:t>
      </w:r>
      <w:proofErr w:type="spellEnd"/>
      <w:r w:rsidRPr="002C1CE4">
        <w:t xml:space="preserve">.(1 - </w:t>
      </w:r>
      <w:r w:rsidR="003D611F">
        <w:t>4</w:t>
      </w:r>
      <w:r w:rsidRPr="002C1CE4">
        <w:t>), but product components, so the dots in Eq.(</w:t>
      </w:r>
      <w:r w:rsidR="003D611F">
        <w:t>5</w:t>
      </w:r>
      <w:r w:rsidRPr="002C1CE4">
        <w:t xml:space="preserve">) are superfluous and will be dropped below.] </w:t>
      </w:r>
    </w:p>
    <w:p w:rsidR="008D507D" w:rsidRPr="002C1CE4" w:rsidRDefault="00442E91" w:rsidP="00ED611D">
      <w:r>
        <w:t>Although not of direct concern in this paper, note that t</w:t>
      </w:r>
      <w:r w:rsidR="008D507D" w:rsidRPr="002C1CE4">
        <w:t xml:space="preserve">he </w:t>
      </w:r>
      <w:r w:rsidR="008D507D" w:rsidRPr="002C1CE4">
        <w:rPr>
          <w:i/>
        </w:rPr>
        <w:t>WTF</w:t>
      </w:r>
      <w:r w:rsidR="008D507D" w:rsidRPr="002C1CE4">
        <w:t xml:space="preserve"> </w:t>
      </w:r>
      <w:r w:rsidR="008D507D" w:rsidRPr="002C1CE4">
        <w:rPr>
          <w:i/>
        </w:rPr>
        <w:t>G</w:t>
      </w:r>
      <w:r w:rsidR="008D507D" w:rsidRPr="002C1CE4">
        <w:t xml:space="preserve"> is not rational and is </w:t>
      </w:r>
      <w:r w:rsidR="00E10B4E">
        <w:t>challenging</w:t>
      </w:r>
      <w:r w:rsidR="008D507D" w:rsidRPr="002C1CE4">
        <w:t xml:space="preserve"> to </w:t>
      </w:r>
      <w:r w:rsidR="00194BF1">
        <w:t>convert to the time domain</w:t>
      </w:r>
      <w:r w:rsidR="008D507D" w:rsidRPr="002C1CE4">
        <w:t xml:space="preserve">. </w:t>
      </w:r>
      <w:r>
        <w:t>However, v</w:t>
      </w:r>
      <w:r w:rsidR="008D507D" w:rsidRPr="002C1CE4">
        <w:t>ery good approximations</w:t>
      </w:r>
      <w:r w:rsidR="003D611F">
        <w:t xml:space="preserve"> </w:t>
      </w:r>
      <w:r w:rsidR="00954C75">
        <w:t xml:space="preserve">to </w:t>
      </w:r>
      <w:r w:rsidR="00954C75" w:rsidRPr="00954C75">
        <w:rPr>
          <w:i/>
        </w:rPr>
        <w:t>G</w:t>
      </w:r>
      <w:r w:rsidR="00954C75">
        <w:t xml:space="preserve"> </w:t>
      </w:r>
      <w:r w:rsidR="008D507D" w:rsidRPr="002C1CE4">
        <w:t>can be achieved by rational transfer functions of increasing order</w:t>
      </w:r>
      <w:r w:rsidR="008D507D">
        <w:t xml:space="preserve">. </w:t>
      </w:r>
      <w:r>
        <w:t>A good</w:t>
      </w:r>
      <w:r w:rsidR="00E10B4E">
        <w:t>,</w:t>
      </w:r>
      <w:r>
        <w:t xml:space="preserve"> second order approximation is given by</w:t>
      </w:r>
    </w:p>
    <w:p w:rsidR="00610388" w:rsidRPr="00442E91" w:rsidRDefault="002F1CFE" w:rsidP="0033285C">
      <w:pPr>
        <w:pStyle w:val="Eqn"/>
      </w:pPr>
      <w:r>
        <w:tab/>
      </w:r>
      <w:r w:rsidR="008D507D" w:rsidRPr="008D507D">
        <w:rPr>
          <w:position w:val="-30"/>
        </w:rPr>
        <w:object w:dxaOrig="2140" w:dyaOrig="720">
          <v:shape id="_x0000_i1030" type="#_x0000_t75" style="width:115.85pt;height:38.75pt" o:ole="">
            <v:imagedata r:id="rId18" o:title=""/>
          </v:shape>
          <o:OLEObject Type="Embed" ProgID="Equation.DSMT4" ShapeID="_x0000_i1030" DrawAspect="Content" ObjectID="_1349005301" r:id="rId19"/>
        </w:object>
      </w:r>
      <w:r w:rsidR="008D507D" w:rsidRPr="00111626">
        <w:tab/>
        <w:t>(</w:t>
      </w:r>
      <w:r w:rsidR="00E57E48" w:rsidRPr="00111626">
        <w:fldChar w:fldCharType="begin"/>
      </w:r>
      <w:r w:rsidR="008D507D" w:rsidRPr="00111626">
        <w:instrText xml:space="preserve"> AUTONUMLGL  \e </w:instrText>
      </w:r>
      <w:r w:rsidR="00E57E48" w:rsidRPr="00111626">
        <w:fldChar w:fldCharType="end"/>
      </w:r>
      <w:r w:rsidR="008D507D" w:rsidRPr="00111626">
        <w:t>)</w:t>
      </w:r>
    </w:p>
    <w:p w:rsidR="009A7FAB" w:rsidRDefault="009A7FAB" w:rsidP="00ED611D">
      <w:proofErr w:type="gramStart"/>
      <w:r>
        <w:t>where</w:t>
      </w:r>
      <w:proofErr w:type="gramEnd"/>
      <w:r>
        <w:t xml:space="preserve"> </w:t>
      </w:r>
      <w:r w:rsidRPr="00A31A72">
        <w:rPr>
          <w:rFonts w:ascii="Symbol" w:hAnsi="Symbol"/>
          <w:i/>
        </w:rPr>
        <w:t></w:t>
      </w:r>
      <w:r>
        <w:rPr>
          <w:i/>
          <w:vertAlign w:val="subscript"/>
        </w:rPr>
        <w:t>G</w:t>
      </w:r>
      <w:r w:rsidRPr="00A31A72">
        <w:t xml:space="preserve"> </w:t>
      </w:r>
      <w:r w:rsidRPr="00A31A72">
        <w:rPr>
          <w:i/>
        </w:rPr>
        <w:t>= √(</w:t>
      </w:r>
      <w:r>
        <w:rPr>
          <w:i/>
        </w:rPr>
        <w:t>2</w:t>
      </w:r>
      <w:r w:rsidRPr="00A31A72">
        <w:rPr>
          <w:i/>
        </w:rPr>
        <w:t>k/m)</w:t>
      </w:r>
      <w:r w:rsidRPr="00A31A72">
        <w:t>.</w:t>
      </w:r>
      <w:r>
        <w:t xml:space="preserve"> The implication is that the response of the next mass in the semi-infinite</w:t>
      </w:r>
      <w:r w:rsidR="00EB7052">
        <w:t>, passive</w:t>
      </w:r>
      <w:r>
        <w:t xml:space="preserve"> chain, to the motion of the previous mass, is approximately that of </w:t>
      </w:r>
      <w:proofErr w:type="gramStart"/>
      <w:r>
        <w:t>an inertia</w:t>
      </w:r>
      <w:proofErr w:type="gramEnd"/>
      <w:r>
        <w:t xml:space="preserve">, </w:t>
      </w:r>
      <w:r w:rsidRPr="009A7FAB">
        <w:rPr>
          <w:i/>
        </w:rPr>
        <w:t>m</w:t>
      </w:r>
      <w:r>
        <w:t>, a stiffness due to two springs, 2</w:t>
      </w:r>
      <w:r w:rsidRPr="009A7FAB">
        <w:rPr>
          <w:i/>
        </w:rPr>
        <w:t>k</w:t>
      </w:r>
      <w:r>
        <w:t>, and an energy absorption due to the appended string which corresponds to a viscous damper of about half critical.</w:t>
      </w:r>
      <w:r w:rsidR="00240D6C">
        <w:t xml:space="preserve"> For </w:t>
      </w:r>
      <w:r w:rsidR="00B377DE">
        <w:t>much</w:t>
      </w:r>
      <w:r w:rsidR="00240D6C">
        <w:t xml:space="preserve"> of the work below, this approximation could be used</w:t>
      </w:r>
      <w:r w:rsidR="00B377DE">
        <w:t xml:space="preserve"> without great loss of accuracy</w:t>
      </w:r>
      <w:r w:rsidR="00240D6C">
        <w:t>.</w:t>
      </w:r>
    </w:p>
    <w:p w:rsidR="00F54907" w:rsidRPr="002C1CE4" w:rsidRDefault="00625EF8" w:rsidP="00ED611D">
      <w:r w:rsidRPr="002C1CE4">
        <w:t xml:space="preserve">The claim </w:t>
      </w:r>
      <w:r w:rsidR="00DD4958">
        <w:t xml:space="preserve">above </w:t>
      </w:r>
      <w:r w:rsidRPr="002C1CE4">
        <w:t>that t</w:t>
      </w:r>
      <w:r w:rsidR="003E1781" w:rsidRPr="002C1CE4">
        <w:t xml:space="preserve">he wave model </w:t>
      </w:r>
      <w:r w:rsidR="00700AF6" w:rsidRPr="002C1CE4">
        <w:t xml:space="preserve">in Fig.1 </w:t>
      </w:r>
      <w:r w:rsidR="003E1781" w:rsidRPr="002C1CE4">
        <w:t>provide</w:t>
      </w:r>
      <w:r w:rsidRPr="002C1CE4">
        <w:t>s</w:t>
      </w:r>
      <w:r w:rsidR="003E1781" w:rsidRPr="002C1CE4">
        <w:t xml:space="preserve"> </w:t>
      </w:r>
      <w:r w:rsidR="003E1781" w:rsidRPr="00B332D8">
        <w:rPr>
          <w:i/>
        </w:rPr>
        <w:t>unambiguous</w:t>
      </w:r>
      <w:r w:rsidR="003E1781" w:rsidRPr="002C1CE4">
        <w:t xml:space="preserve"> resolution</w:t>
      </w:r>
      <w:r w:rsidR="00700AF6" w:rsidRPr="002C1CE4">
        <w:t xml:space="preserve"> of the system’s motion into wave components</w:t>
      </w:r>
      <w:r w:rsidRPr="002C1CE4">
        <w:t xml:space="preserve"> </w:t>
      </w:r>
      <w:r w:rsidR="002E6E6B" w:rsidRPr="002C1CE4">
        <w:t xml:space="preserve">should </w:t>
      </w:r>
      <w:r w:rsidR="00B332D8">
        <w:t xml:space="preserve">now </w:t>
      </w:r>
      <w:r w:rsidR="002E6E6B" w:rsidRPr="002C1CE4">
        <w:t>be nuanced</w:t>
      </w:r>
      <w:r w:rsidR="00CF152D" w:rsidRPr="002C1CE4">
        <w:t xml:space="preserve">. </w:t>
      </w:r>
      <w:r w:rsidR="00642417" w:rsidRPr="002C1CE4">
        <w:t>In fact</w:t>
      </w:r>
      <w:r w:rsidRPr="002C1CE4">
        <w:t>,</w:t>
      </w:r>
      <w:r w:rsidR="00700AF6" w:rsidRPr="002C1CE4">
        <w:t xml:space="preserve"> the choice of wave model is not unique</w:t>
      </w:r>
      <w:r w:rsidR="00CF152D" w:rsidRPr="002C1CE4">
        <w:t xml:space="preserve">, </w:t>
      </w:r>
      <w:r w:rsidR="002E6E6B" w:rsidRPr="002C1CE4">
        <w:t>and</w:t>
      </w:r>
      <w:r w:rsidR="00CF152D" w:rsidRPr="002C1CE4">
        <w:t xml:space="preserve"> </w:t>
      </w:r>
      <w:r w:rsidR="00B332D8">
        <w:t xml:space="preserve">it will be seen that </w:t>
      </w:r>
      <w:r w:rsidR="00CF152D" w:rsidRPr="002C1CE4">
        <w:t xml:space="preserve">wave models </w:t>
      </w:r>
      <w:r w:rsidR="00B332D8">
        <w:t xml:space="preserve">other than that of Fig.1 </w:t>
      </w:r>
      <w:r w:rsidR="002E6E6B" w:rsidRPr="002C1CE4">
        <w:t xml:space="preserve">are </w:t>
      </w:r>
      <w:r w:rsidR="0004564C" w:rsidRPr="002C1CE4">
        <w:t xml:space="preserve">capable of </w:t>
      </w:r>
      <w:r w:rsidRPr="002C1CE4">
        <w:t>capturing</w:t>
      </w:r>
      <w:r w:rsidR="00CF152D" w:rsidRPr="002C1CE4">
        <w:t xml:space="preserve"> t</w:t>
      </w:r>
      <w:r w:rsidR="00700AF6" w:rsidRPr="002C1CE4">
        <w:t>he system’s motion</w:t>
      </w:r>
      <w:r w:rsidR="00252ED5" w:rsidRPr="002C1CE4">
        <w:t>, also</w:t>
      </w:r>
      <w:r w:rsidR="00700AF6" w:rsidRPr="002C1CE4">
        <w:t xml:space="preserve"> exactly</w:t>
      </w:r>
      <w:r w:rsidR="00CF152D" w:rsidRPr="002C1CE4">
        <w:t xml:space="preserve">. </w:t>
      </w:r>
      <w:r w:rsidR="002E6E6B" w:rsidRPr="002C1CE4">
        <w:t>All</w:t>
      </w:r>
      <w:r w:rsidR="0004564C" w:rsidRPr="002C1CE4">
        <w:t xml:space="preserve"> such </w:t>
      </w:r>
      <w:r w:rsidR="00B332D8">
        <w:t xml:space="preserve">wave </w:t>
      </w:r>
      <w:r w:rsidR="0004564C" w:rsidRPr="002C1CE4">
        <w:t>model</w:t>
      </w:r>
      <w:r w:rsidR="002E6E6B" w:rsidRPr="002C1CE4">
        <w:t>s</w:t>
      </w:r>
      <w:r w:rsidR="0004564C" w:rsidRPr="002C1CE4">
        <w:t xml:space="preserve"> can then claim to provide </w:t>
      </w:r>
      <w:r w:rsidR="00450368" w:rsidRPr="002C1CE4">
        <w:t>exact</w:t>
      </w:r>
      <w:r w:rsidR="00DD42D3">
        <w:t>, self-consistent</w:t>
      </w:r>
      <w:r w:rsidR="00450368" w:rsidRPr="002C1CE4">
        <w:t xml:space="preserve"> and unambiguous </w:t>
      </w:r>
      <w:r w:rsidR="0004564C" w:rsidRPr="002C1CE4">
        <w:t>resolution</w:t>
      </w:r>
      <w:r w:rsidR="002E6E6B" w:rsidRPr="002C1CE4">
        <w:t xml:space="preserve"> into wave components</w:t>
      </w:r>
      <w:r w:rsidR="00954C75">
        <w:t>,</w:t>
      </w:r>
      <w:r w:rsidR="00B332D8">
        <w:t xml:space="preserve"> </w:t>
      </w:r>
      <w:r w:rsidR="00954C75">
        <w:t>yet</w:t>
      </w:r>
      <w:r w:rsidR="0004564C" w:rsidRPr="002C1CE4">
        <w:t xml:space="preserve"> they may </w:t>
      </w:r>
      <w:r w:rsidR="002E6E6B" w:rsidRPr="002C1CE4">
        <w:t>differ in</w:t>
      </w:r>
      <w:r w:rsidR="0004564C" w:rsidRPr="002C1CE4">
        <w:t xml:space="preserve"> the </w:t>
      </w:r>
      <w:r w:rsidR="00B332D8">
        <w:t xml:space="preserve">wave </w:t>
      </w:r>
      <w:r w:rsidR="0004564C" w:rsidRPr="002C1CE4">
        <w:t>components</w:t>
      </w:r>
      <w:r w:rsidR="004B7629" w:rsidRPr="002C1CE4">
        <w:t xml:space="preserve"> they </w:t>
      </w:r>
      <w:r w:rsidR="00B332D8">
        <w:t xml:space="preserve">then </w:t>
      </w:r>
      <w:r w:rsidR="004B7629" w:rsidRPr="002C1CE4">
        <w:t>describe</w:t>
      </w:r>
      <w:r w:rsidR="009D50AE" w:rsidRPr="002C1CE4">
        <w:t>, even if only slightly</w:t>
      </w:r>
      <w:r w:rsidR="00252ED5" w:rsidRPr="002C1CE4">
        <w:t xml:space="preserve">. </w:t>
      </w:r>
      <w:r w:rsidR="0049265C" w:rsidRPr="002C1CE4">
        <w:t>To the extent that the choice of models is arbitrary therefore</w:t>
      </w:r>
      <w:r w:rsidR="00252ED5" w:rsidRPr="002C1CE4">
        <w:t xml:space="preserve">, there </w:t>
      </w:r>
      <w:r w:rsidR="00B332D8">
        <w:t>are</w:t>
      </w:r>
      <w:r w:rsidR="004B7629" w:rsidRPr="002C1CE4">
        <w:t xml:space="preserve"> arbitrary</w:t>
      </w:r>
      <w:r w:rsidR="00B332D8">
        <w:t>,</w:t>
      </w:r>
      <w:r w:rsidR="004B7629" w:rsidRPr="002C1CE4">
        <w:t xml:space="preserve"> ambiguous </w:t>
      </w:r>
      <w:r w:rsidR="009D50AE" w:rsidRPr="002C1CE4">
        <w:t>aspect</w:t>
      </w:r>
      <w:r w:rsidR="00B332D8">
        <w:t>s</w:t>
      </w:r>
      <w:r w:rsidR="004B7629" w:rsidRPr="002C1CE4">
        <w:t xml:space="preserve"> in the wave analysis of lumped systems. This point will be further </w:t>
      </w:r>
      <w:r w:rsidR="00DD42D3">
        <w:t>explored</w:t>
      </w:r>
      <w:r w:rsidR="008D507D">
        <w:t xml:space="preserve"> below in the context of </w:t>
      </w:r>
      <w:r w:rsidR="00610388" w:rsidRPr="002C1CE4">
        <w:t>wave models</w:t>
      </w:r>
      <w:r w:rsidR="002204B9" w:rsidRPr="002C1CE4">
        <w:t xml:space="preserve"> </w:t>
      </w:r>
      <w:r w:rsidR="00442E91">
        <w:t>capable of modelling</w:t>
      </w:r>
      <w:r w:rsidR="002204B9" w:rsidRPr="002C1CE4">
        <w:t xml:space="preserve"> non-uniform system</w:t>
      </w:r>
      <w:r w:rsidR="00610388" w:rsidRPr="002C1CE4">
        <w:t>s</w:t>
      </w:r>
      <w:r w:rsidR="002204B9" w:rsidRPr="002C1CE4">
        <w:t>.</w:t>
      </w:r>
    </w:p>
    <w:p w:rsidR="002E6E6B" w:rsidRDefault="002E6E6B" w:rsidP="0033285C">
      <w:pPr>
        <w:pStyle w:val="Text"/>
      </w:pPr>
    </w:p>
    <w:p w:rsidR="002204B9" w:rsidRDefault="002204B9" w:rsidP="008A03BE">
      <w:pPr>
        <w:pStyle w:val="SectionHeading"/>
      </w:pPr>
      <w:r w:rsidRPr="00A31A72">
        <w:t xml:space="preserve">Series wave model </w:t>
      </w:r>
      <w:r w:rsidR="0006119E">
        <w:t>for</w:t>
      </w:r>
      <w:r w:rsidRPr="00A31A72">
        <w:t xml:space="preserve"> non-uniform systems</w:t>
      </w:r>
    </w:p>
    <w:p w:rsidR="002204B9" w:rsidRPr="00A31A72" w:rsidRDefault="002204B9" w:rsidP="0033285C">
      <w:r>
        <w:t>In Fig.1, the lumped s</w:t>
      </w:r>
      <w:r w:rsidR="00642417">
        <w:t>ystem was assumed to be uniform</w:t>
      </w:r>
      <w:r>
        <w:t xml:space="preserve"> and all the WTFs in the corresponding wave model were </w:t>
      </w:r>
      <w:r w:rsidR="00954C75">
        <w:t xml:space="preserve">simply </w:t>
      </w:r>
      <w:r w:rsidR="00642417">
        <w:t xml:space="preserve">assumed </w:t>
      </w:r>
      <w:r w:rsidR="00954C75">
        <w:t xml:space="preserve">to be </w:t>
      </w:r>
      <w:r>
        <w:t>equal. It is now considered how this wave model might be adapted to represent a cascade of unequal masses and springs, shown in the upper part of Fig.4.</w:t>
      </w:r>
    </w:p>
    <w:p w:rsidR="002204B9" w:rsidRPr="002204B9" w:rsidRDefault="002204B9" w:rsidP="0033285C">
      <w:pPr>
        <w:pStyle w:val="Subheading1"/>
      </w:pPr>
      <w:r w:rsidRPr="00A31A72">
        <w:lastRenderedPageBreak/>
        <w:t xml:space="preserve">Series </w:t>
      </w:r>
      <w:r w:rsidRPr="00B066B9">
        <w:rPr>
          <w:i/>
        </w:rPr>
        <w:t>WTF</w:t>
      </w:r>
      <w:r w:rsidRPr="00A31A72">
        <w:t>s</w:t>
      </w:r>
    </w:p>
    <w:p w:rsidR="002204B9" w:rsidRPr="00A31A72" w:rsidRDefault="002204B9" w:rsidP="00ED611D">
      <w:r w:rsidRPr="00A31A72">
        <w:t xml:space="preserve">Consider a section of a </w:t>
      </w:r>
      <w:r w:rsidR="009B06B3">
        <w:t>series</w:t>
      </w:r>
      <w:r w:rsidR="009B06B3" w:rsidRPr="00A31A72">
        <w:t xml:space="preserve"> </w:t>
      </w:r>
      <w:r w:rsidRPr="00A31A72">
        <w:t xml:space="preserve">of (in general) unequal masses and springs, </w:t>
      </w:r>
      <w:r>
        <w:t>a portion of which is</w:t>
      </w:r>
      <w:r w:rsidRPr="00A31A72">
        <w:t xml:space="preserve"> shown in Fig.</w:t>
      </w:r>
      <w:r>
        <w:t>2</w:t>
      </w:r>
      <w:r w:rsidRPr="00A31A72">
        <w:t>. Let us assume that the only source of motion is somewhere to the left, and that the system extends indefinitely to the right, or equivalently, meets a boundary to the right which simulates such a passive extension to infinity. Under these assumptions the system can be considered one-way, left-to-right, in the following sense. Motion entering this system from the left</w:t>
      </w:r>
      <w:r>
        <w:t xml:space="preserve"> </w:t>
      </w:r>
      <w:r w:rsidRPr="00A31A72">
        <w:t>–however dispersive and complex its propagation–</w:t>
      </w:r>
      <w:r>
        <w:t xml:space="preserve"> </w:t>
      </w:r>
      <w:r w:rsidRPr="00A31A72">
        <w:t xml:space="preserve">sooner or later leaves to the right, never to return. Also, at steady state, the net displacement of all masses becomes equal. In what follows, where </w:t>
      </w:r>
      <w:r w:rsidRPr="00A31A72">
        <w:rPr>
          <w:i/>
        </w:rPr>
        <w:t>X</w:t>
      </w:r>
      <w:r w:rsidRPr="00A31A72">
        <w:rPr>
          <w:i/>
          <w:vertAlign w:val="subscript"/>
        </w:rPr>
        <w:t>i</w:t>
      </w:r>
      <w:r w:rsidRPr="00A31A72">
        <w:t xml:space="preserve"> indicates general mass displacements, </w:t>
      </w:r>
      <w:r w:rsidRPr="00A31A72">
        <w:rPr>
          <w:i/>
        </w:rPr>
        <w:t>A</w:t>
      </w:r>
      <w:r w:rsidRPr="00A31A72">
        <w:rPr>
          <w:i/>
          <w:vertAlign w:val="subscript"/>
        </w:rPr>
        <w:t>i</w:t>
      </w:r>
      <w:r w:rsidRPr="00A31A72">
        <w:t xml:space="preserve"> designates displacements associated with this one-way motion</w:t>
      </w:r>
      <w:r>
        <w:t>,</w:t>
      </w:r>
      <w:r w:rsidRPr="00A31A72">
        <w:t xml:space="preserve"> propagating rightwards. The corresponding </w:t>
      </w:r>
      <w:r w:rsidRPr="00B066B9">
        <w:rPr>
          <w:i/>
        </w:rPr>
        <w:t>WTF</w:t>
      </w:r>
      <w:r w:rsidRPr="00A31A72">
        <w:t xml:space="preserve">s </w:t>
      </w:r>
      <w:proofErr w:type="spellStart"/>
      <w:r w:rsidRPr="00A31A72">
        <w:rPr>
          <w:i/>
        </w:rPr>
        <w:t>G</w:t>
      </w:r>
      <w:r w:rsidRPr="00A31A72">
        <w:rPr>
          <w:i/>
          <w:vertAlign w:val="subscript"/>
        </w:rPr>
        <w:t>i</w:t>
      </w:r>
      <w:proofErr w:type="spellEnd"/>
      <w:r w:rsidRPr="00A31A72">
        <w:t xml:space="preserve"> are shown in Fig.</w:t>
      </w:r>
      <w:r>
        <w:t>2</w:t>
      </w:r>
      <w:r w:rsidRPr="00A31A72">
        <w:t xml:space="preserve">, which again imply that each mass acts as an actuator </w:t>
      </w:r>
      <w:r w:rsidR="00EB7052">
        <w:t xml:space="preserve">(motion source) </w:t>
      </w:r>
      <w:r w:rsidRPr="00A31A72">
        <w:t xml:space="preserve">for the next mass to its right, the motion of which is determined by its own mass and intervening spring, and by the remaining system to its right. Thus </w:t>
      </w:r>
    </w:p>
    <w:tbl>
      <w:tblPr>
        <w:tblW w:w="0" w:type="auto"/>
        <w:tblLook w:val="01E0"/>
      </w:tblPr>
      <w:tblGrid>
        <w:gridCol w:w="8330"/>
        <w:gridCol w:w="818"/>
      </w:tblGrid>
      <w:tr w:rsidR="002204B9" w:rsidRPr="00D44F78" w:rsidTr="00AA1B7C">
        <w:tc>
          <w:tcPr>
            <w:tcW w:w="8330" w:type="dxa"/>
          </w:tcPr>
          <w:p w:rsidR="002204B9" w:rsidRPr="00D44F78" w:rsidRDefault="002204B9" w:rsidP="0033285C">
            <w:pPr>
              <w:pStyle w:val="Equation"/>
              <w:rPr>
                <w:rFonts w:eastAsia="MS Mincho"/>
              </w:rPr>
            </w:pPr>
            <w:r w:rsidRPr="00D44F78">
              <w:rPr>
                <w:i/>
              </w:rPr>
              <w:t>A</w:t>
            </w:r>
            <w:r w:rsidRPr="00D44F78">
              <w:rPr>
                <w:i/>
                <w:vertAlign w:val="subscript"/>
              </w:rPr>
              <w:t>i</w:t>
            </w:r>
            <w:r w:rsidRPr="00D44F78">
              <w:rPr>
                <w:i/>
              </w:rPr>
              <w:t xml:space="preserve"> = </w:t>
            </w:r>
            <w:proofErr w:type="spellStart"/>
            <w:r w:rsidRPr="00D44F78">
              <w:rPr>
                <w:i/>
              </w:rPr>
              <w:t>G</w:t>
            </w:r>
            <w:r w:rsidRPr="00D44F78">
              <w:rPr>
                <w:i/>
                <w:vertAlign w:val="subscript"/>
              </w:rPr>
              <w:t>i</w:t>
            </w:r>
            <w:proofErr w:type="spellEnd"/>
            <w:r w:rsidRPr="00D44F78">
              <w:rPr>
                <w:i/>
              </w:rPr>
              <w:t xml:space="preserve"> A</w:t>
            </w:r>
            <w:r w:rsidRPr="00D44F78">
              <w:rPr>
                <w:i/>
                <w:vertAlign w:val="subscript"/>
              </w:rPr>
              <w:t>i-1</w:t>
            </w:r>
            <w:r w:rsidRPr="00D44F78">
              <w:t xml:space="preserve">,    </w:t>
            </w:r>
            <w:proofErr w:type="spellStart"/>
            <w:r w:rsidRPr="00D44F78">
              <w:rPr>
                <w:i/>
              </w:rPr>
              <w:t>i</w:t>
            </w:r>
            <w:proofErr w:type="spellEnd"/>
            <w:r w:rsidRPr="00D44F78">
              <w:t xml:space="preserve">=1,2, …, </w:t>
            </w:r>
            <w:r w:rsidRPr="00D44F78">
              <w:rPr>
                <w:i/>
              </w:rPr>
              <w:t>n</w:t>
            </w:r>
            <w:r w:rsidRPr="00D44F78">
              <w:t>.</w:t>
            </w:r>
          </w:p>
        </w:tc>
        <w:tc>
          <w:tcPr>
            <w:tcW w:w="818" w:type="dxa"/>
            <w:vAlign w:val="center"/>
          </w:tcPr>
          <w:p w:rsidR="002204B9" w:rsidRPr="00D44F78" w:rsidRDefault="002204B9" w:rsidP="0033285C">
            <w:pPr>
              <w:pStyle w:val="Equation"/>
            </w:pPr>
            <w:r w:rsidRPr="00D44F78">
              <w:t>(</w:t>
            </w:r>
            <w:r w:rsidR="00E57E48">
              <w:fldChar w:fldCharType="begin"/>
            </w:r>
            <w:r>
              <w:instrText xml:space="preserve"> AUTONUMLGL \e </w:instrText>
            </w:r>
            <w:r w:rsidR="00E57E48">
              <w:fldChar w:fldCharType="end"/>
            </w:r>
            <w:r w:rsidRPr="00D44F78">
              <w:t>)</w:t>
            </w:r>
          </w:p>
        </w:tc>
      </w:tr>
    </w:tbl>
    <w:p w:rsidR="003124C4" w:rsidRDefault="003124C4" w:rsidP="002F14CE">
      <w:pPr>
        <w:jc w:val="center"/>
        <w:rPr>
          <w:sz w:val="28"/>
        </w:rPr>
      </w:pPr>
    </w:p>
    <w:p w:rsidR="002204B9" w:rsidRPr="00A13734" w:rsidRDefault="002F14CE" w:rsidP="002F14CE">
      <w:pPr>
        <w:jc w:val="center"/>
      </w:pPr>
      <w:r w:rsidRPr="001D36B2">
        <w:rPr>
          <w:sz w:val="28"/>
        </w:rPr>
        <w:object w:dxaOrig="5687" w:dyaOrig="1375">
          <v:shape id="_x0000_i1031" type="#_x0000_t75" style="width:284.3pt;height:68.75pt" o:ole="">
            <v:imagedata r:id="rId20" o:title=""/>
          </v:shape>
          <o:OLEObject Type="Embed" ProgID="Word.Document.12" ShapeID="_x0000_i1031" DrawAspect="Content" ObjectID="_1349005302" r:id="rId21">
            <o:FieldCodes>\s</o:FieldCodes>
          </o:OLEObject>
        </w:object>
      </w:r>
    </w:p>
    <w:p w:rsidR="002204B9" w:rsidRPr="002F14CE" w:rsidRDefault="002204B9" w:rsidP="002F14CE">
      <w:pPr>
        <w:pStyle w:val="Caption"/>
      </w:pPr>
      <w:r w:rsidRPr="002F14CE">
        <w:t>Fig.2 Part of a non-uniform mass spring chain, motion going rightwards, with WTFs indicated.</w:t>
      </w:r>
    </w:p>
    <w:p w:rsidR="002204B9" w:rsidRDefault="002204B9" w:rsidP="0033285C">
      <w:r w:rsidRPr="00A31A72">
        <w:t xml:space="preserve">Under the action of this rightwards motion, the motion equation of mass </w:t>
      </w:r>
      <w:r w:rsidRPr="00A31A72">
        <w:rPr>
          <w:i/>
        </w:rPr>
        <w:t>m</w:t>
      </w:r>
      <w:r w:rsidRPr="00A31A72">
        <w:rPr>
          <w:i/>
          <w:vertAlign w:val="subscript"/>
        </w:rPr>
        <w:t>i</w:t>
      </w:r>
      <w:r w:rsidRPr="00A31A72">
        <w:t xml:space="preserve"> is</w:t>
      </w:r>
    </w:p>
    <w:tbl>
      <w:tblPr>
        <w:tblW w:w="0" w:type="auto"/>
        <w:tblLook w:val="01E0"/>
      </w:tblPr>
      <w:tblGrid>
        <w:gridCol w:w="8330"/>
        <w:gridCol w:w="818"/>
      </w:tblGrid>
      <w:tr w:rsidR="002204B9" w:rsidRPr="00D44F78" w:rsidTr="00AA1B7C">
        <w:tc>
          <w:tcPr>
            <w:tcW w:w="8330" w:type="dxa"/>
          </w:tcPr>
          <w:p w:rsidR="002204B9" w:rsidRPr="00D44F78" w:rsidRDefault="002204B9" w:rsidP="0033285C">
            <w:pPr>
              <w:pStyle w:val="Equation"/>
              <w:rPr>
                <w:rFonts w:eastAsia="MS Mincho"/>
              </w:rPr>
            </w:pPr>
            <w:r w:rsidRPr="0019036A">
              <w:object w:dxaOrig="3600" w:dyaOrig="380">
                <v:shape id="_x0000_i1032" type="#_x0000_t75" style="width:180pt;height:18.9pt" o:ole="">
                  <v:imagedata r:id="rId22" o:title=""/>
                </v:shape>
                <o:OLEObject Type="Embed" ProgID="Equation.3" ShapeID="_x0000_i1032" DrawAspect="Content" ObjectID="_1349005303" r:id="rId23"/>
              </w:object>
            </w:r>
          </w:p>
        </w:tc>
        <w:tc>
          <w:tcPr>
            <w:tcW w:w="818" w:type="dxa"/>
            <w:vAlign w:val="center"/>
          </w:tcPr>
          <w:p w:rsidR="002204B9" w:rsidRPr="00D44F78" w:rsidRDefault="002204B9" w:rsidP="0033285C">
            <w:pPr>
              <w:pStyle w:val="Equation"/>
            </w:pPr>
            <w:r w:rsidRPr="00D44F78">
              <w:t>(</w:t>
            </w:r>
            <w:r w:rsidR="00E57E48">
              <w:fldChar w:fldCharType="begin"/>
            </w:r>
            <w:r>
              <w:instrText xml:space="preserve"> AUTONUMLGL \e </w:instrText>
            </w:r>
            <w:r w:rsidR="00E57E48">
              <w:fldChar w:fldCharType="end"/>
            </w:r>
            <w:r w:rsidRPr="00D44F78">
              <w:t>)</w:t>
            </w:r>
          </w:p>
        </w:tc>
      </w:tr>
    </w:tbl>
    <w:p w:rsidR="002204B9" w:rsidRPr="00A31A72" w:rsidRDefault="002204B9" w:rsidP="002F14CE">
      <w:r w:rsidRPr="00A31A72">
        <w:t>Using Eq</w:t>
      </w:r>
      <w:proofErr w:type="gramStart"/>
      <w:r w:rsidRPr="00A31A72">
        <w:t>.(</w:t>
      </w:r>
      <w:proofErr w:type="gramEnd"/>
      <w:r w:rsidR="00E10B4E">
        <w:t>7</w:t>
      </w:r>
      <w:r w:rsidRPr="00A31A72">
        <w:t>) twice, th</w:t>
      </w:r>
      <w:r w:rsidRPr="002F1CFE">
        <w:t>e</w:t>
      </w:r>
      <w:r w:rsidRPr="00A31A72">
        <w:t xml:space="preserve"> </w:t>
      </w:r>
      <w:proofErr w:type="spellStart"/>
      <w:r w:rsidRPr="00A31A72">
        <w:rPr>
          <w:i/>
        </w:rPr>
        <w:t>A</w:t>
      </w:r>
      <w:r w:rsidRPr="00A31A72">
        <w:rPr>
          <w:i/>
          <w:vertAlign w:val="subscript"/>
        </w:rPr>
        <w:t>x</w:t>
      </w:r>
      <w:proofErr w:type="spellEnd"/>
      <w:r w:rsidRPr="00A31A72">
        <w:t xml:space="preserve"> terms can be eliminated to give either</w:t>
      </w:r>
    </w:p>
    <w:tbl>
      <w:tblPr>
        <w:tblW w:w="0" w:type="auto"/>
        <w:tblLook w:val="01E0"/>
      </w:tblPr>
      <w:tblGrid>
        <w:gridCol w:w="8330"/>
        <w:gridCol w:w="818"/>
      </w:tblGrid>
      <w:tr w:rsidR="002204B9" w:rsidRPr="00D44F78" w:rsidTr="00AA1B7C">
        <w:tc>
          <w:tcPr>
            <w:tcW w:w="8330" w:type="dxa"/>
          </w:tcPr>
          <w:p w:rsidR="002204B9" w:rsidRPr="00D44F78" w:rsidRDefault="002204B9" w:rsidP="0033285C">
            <w:pPr>
              <w:pStyle w:val="Equation"/>
              <w:rPr>
                <w:rFonts w:eastAsia="MS Mincho"/>
              </w:rPr>
            </w:pPr>
            <w:r w:rsidRPr="0019036A">
              <w:object w:dxaOrig="3420" w:dyaOrig="380">
                <v:shape id="_x0000_i1033" type="#_x0000_t75" style="width:171.25pt;height:18.9pt" o:ole="">
                  <v:imagedata r:id="rId24" o:title=""/>
                </v:shape>
                <o:OLEObject Type="Embed" ProgID="Equation.3" ShapeID="_x0000_i1033" DrawAspect="Content" ObjectID="_1349005304" r:id="rId25"/>
              </w:object>
            </w:r>
          </w:p>
        </w:tc>
        <w:tc>
          <w:tcPr>
            <w:tcW w:w="818" w:type="dxa"/>
            <w:vAlign w:val="center"/>
          </w:tcPr>
          <w:p w:rsidR="002204B9" w:rsidRPr="00D44F78" w:rsidRDefault="002204B9" w:rsidP="0033285C">
            <w:pPr>
              <w:pStyle w:val="Equation"/>
            </w:pPr>
            <w:r w:rsidRPr="00D44F78">
              <w:t>(</w:t>
            </w:r>
            <w:r w:rsidR="00E57E48">
              <w:fldChar w:fldCharType="begin"/>
            </w:r>
            <w:r>
              <w:instrText xml:space="preserve"> AUTONUMLGL \e </w:instrText>
            </w:r>
            <w:r w:rsidR="00E57E48">
              <w:fldChar w:fldCharType="end"/>
            </w:r>
            <w:r w:rsidRPr="00D44F78">
              <w:t>)</w:t>
            </w:r>
          </w:p>
        </w:tc>
      </w:tr>
      <w:tr w:rsidR="002204B9" w:rsidRPr="00D44F78" w:rsidTr="00AA1B7C">
        <w:trPr>
          <w:trHeight w:val="517"/>
        </w:trPr>
        <w:tc>
          <w:tcPr>
            <w:tcW w:w="8330" w:type="dxa"/>
          </w:tcPr>
          <w:p w:rsidR="002204B9" w:rsidRPr="00D44F78" w:rsidRDefault="002F14CE" w:rsidP="002F14CE">
            <w:pPr>
              <w:pStyle w:val="Equation"/>
              <w:tabs>
                <w:tab w:val="left" w:pos="2409"/>
              </w:tabs>
              <w:jc w:val="both"/>
            </w:pPr>
            <w:r>
              <w:lastRenderedPageBreak/>
              <w:t>o</w:t>
            </w:r>
            <w:r w:rsidR="002204B9" w:rsidRPr="00A31A72">
              <w:t>r</w:t>
            </w:r>
            <w:r w:rsidR="005815CB">
              <w:t xml:space="preserve"> </w:t>
            </w:r>
            <w:r w:rsidR="002204B9">
              <w:t xml:space="preserve">  </w:t>
            </w:r>
            <w:r>
              <w:tab/>
            </w:r>
            <w:r w:rsidR="002204B9" w:rsidRPr="00A31A72">
              <w:object w:dxaOrig="3420" w:dyaOrig="380">
                <v:shape id="_x0000_i1034" type="#_x0000_t75" style="width:171.25pt;height:18.9pt" o:ole="">
                  <v:imagedata r:id="rId26" o:title=""/>
                </v:shape>
                <o:OLEObject Type="Embed" ProgID="Equation.3" ShapeID="_x0000_i1034" DrawAspect="Content" ObjectID="_1349005305" r:id="rId27"/>
              </w:object>
            </w:r>
          </w:p>
        </w:tc>
        <w:tc>
          <w:tcPr>
            <w:tcW w:w="818" w:type="dxa"/>
            <w:vAlign w:val="center"/>
          </w:tcPr>
          <w:p w:rsidR="002204B9" w:rsidRPr="00D44F78" w:rsidRDefault="002204B9" w:rsidP="0033285C">
            <w:pPr>
              <w:pStyle w:val="Equation"/>
            </w:pPr>
            <w:r w:rsidRPr="00D44F78">
              <w:t>(</w:t>
            </w:r>
            <w:r w:rsidR="00E57E48">
              <w:fldChar w:fldCharType="begin"/>
            </w:r>
            <w:r>
              <w:instrText xml:space="preserve"> AUTONUMLGL \e </w:instrText>
            </w:r>
            <w:r w:rsidR="00E57E48">
              <w:fldChar w:fldCharType="end"/>
            </w:r>
            <w:r w:rsidRPr="00D44F78">
              <w:t>)</w:t>
            </w:r>
          </w:p>
        </w:tc>
      </w:tr>
    </w:tbl>
    <w:p w:rsidR="000E12BD" w:rsidRDefault="002204B9" w:rsidP="0033285C">
      <w:r w:rsidRPr="00A31A72">
        <w:t xml:space="preserve">In either case, once any </w:t>
      </w:r>
      <w:r w:rsidRPr="00B066B9">
        <w:rPr>
          <w:i/>
        </w:rPr>
        <w:t>WTF</w:t>
      </w:r>
      <w:r w:rsidRPr="00A31A72">
        <w:t xml:space="preserve"> </w:t>
      </w:r>
      <w:proofErr w:type="spellStart"/>
      <w:r w:rsidRPr="00A31A72">
        <w:rPr>
          <w:i/>
        </w:rPr>
        <w:t>G</w:t>
      </w:r>
      <w:r w:rsidRPr="00A31A72">
        <w:rPr>
          <w:i/>
          <w:vertAlign w:val="subscript"/>
        </w:rPr>
        <w:t>i</w:t>
      </w:r>
      <w:proofErr w:type="spellEnd"/>
      <w:r w:rsidRPr="00A31A72">
        <w:t xml:space="preserve"> in the chain is known, all </w:t>
      </w:r>
      <w:r w:rsidRPr="00B066B9">
        <w:rPr>
          <w:i/>
        </w:rPr>
        <w:t>WTF</w:t>
      </w:r>
      <w:r w:rsidRPr="00A31A72">
        <w:t xml:space="preserve">s can be determined in a daisy-chain </w:t>
      </w:r>
      <w:r>
        <w:t>fashion</w:t>
      </w:r>
      <w:r w:rsidRPr="00A31A72">
        <w:t>, using the (assumed) known system parameters. Equation (</w:t>
      </w:r>
      <w:r w:rsidR="00E10B4E">
        <w:t>10</w:t>
      </w:r>
      <w:r w:rsidRPr="00A31A72">
        <w:t xml:space="preserve">) suggests working leftwards, determining each </w:t>
      </w:r>
      <w:proofErr w:type="spellStart"/>
      <w:r w:rsidRPr="00A31A72">
        <w:rPr>
          <w:i/>
        </w:rPr>
        <w:t>G</w:t>
      </w:r>
      <w:r w:rsidRPr="00A31A72">
        <w:rPr>
          <w:i/>
          <w:vertAlign w:val="subscript"/>
        </w:rPr>
        <w:t>i</w:t>
      </w:r>
      <w:proofErr w:type="spellEnd"/>
      <w:r w:rsidRPr="00A31A72">
        <w:t xml:space="preserve"> from </w:t>
      </w:r>
      <w:r w:rsidRPr="00A31A72">
        <w:rPr>
          <w:i/>
        </w:rPr>
        <w:t>G</w:t>
      </w:r>
      <w:r w:rsidRPr="00A31A72">
        <w:rPr>
          <w:i/>
          <w:vertAlign w:val="subscript"/>
        </w:rPr>
        <w:t>i+1</w:t>
      </w:r>
      <w:r w:rsidRPr="00A31A72">
        <w:t xml:space="preserve">. This is more reasonable physically, because as noted above, each </w:t>
      </w:r>
      <w:r w:rsidRPr="00B066B9">
        <w:rPr>
          <w:i/>
        </w:rPr>
        <w:t>WTF</w:t>
      </w:r>
      <w:r w:rsidRPr="00A31A72">
        <w:t xml:space="preserve"> is determined by the system to its right.</w:t>
      </w:r>
    </w:p>
    <w:p w:rsidR="003124C4" w:rsidRDefault="003124C4" w:rsidP="0033285C"/>
    <w:p w:rsidR="002204B9" w:rsidRPr="00A31A72" w:rsidRDefault="00ED0C66" w:rsidP="00ED0C66">
      <w:pPr>
        <w:pStyle w:val="Text"/>
      </w:pPr>
      <w:r>
        <w:object w:dxaOrig="9071" w:dyaOrig="1513">
          <v:shape id="_x0000_i1035" type="#_x0000_t75" style="width:453.7pt;height:75.7pt" o:ole="">
            <v:imagedata r:id="rId28" o:title=""/>
          </v:shape>
          <o:OLEObject Type="Embed" ProgID="Word.Document.12" ShapeID="_x0000_i1035" DrawAspect="Content" ObjectID="_1349005306" r:id="rId29">
            <o:FieldCodes>\s</o:FieldCodes>
          </o:OLEObject>
        </w:object>
      </w:r>
    </w:p>
    <w:p w:rsidR="002204B9" w:rsidRDefault="002204B9" w:rsidP="002F14CE">
      <w:pPr>
        <w:pStyle w:val="Caption"/>
      </w:pPr>
      <w:r w:rsidRPr="005447DD">
        <w:t>Fig.</w:t>
      </w:r>
      <w:r>
        <w:t>3</w:t>
      </w:r>
      <w:r w:rsidRPr="005447DD">
        <w:t xml:space="preserve">. Defining the </w:t>
      </w:r>
      <w:r w:rsidRPr="005447DD">
        <w:rPr>
          <w:i/>
        </w:rPr>
        <w:t>WTF</w:t>
      </w:r>
      <w:r w:rsidRPr="005447DD">
        <w:t xml:space="preserve">s </w:t>
      </w:r>
      <w:proofErr w:type="spellStart"/>
      <w:r w:rsidRPr="005447DD">
        <w:rPr>
          <w:i/>
        </w:rPr>
        <w:t>G</w:t>
      </w:r>
      <w:r w:rsidRPr="005447DD">
        <w:rPr>
          <w:i/>
          <w:vertAlign w:val="subscript"/>
        </w:rPr>
        <w:t>i</w:t>
      </w:r>
      <w:proofErr w:type="spellEnd"/>
      <w:r w:rsidRPr="005447DD">
        <w:t xml:space="preserve">, </w:t>
      </w:r>
      <w:r w:rsidRPr="005447DD">
        <w:rPr>
          <w:i/>
        </w:rPr>
        <w:t>H</w:t>
      </w:r>
      <w:r w:rsidRPr="005447DD">
        <w:rPr>
          <w:i/>
          <w:vertAlign w:val="subscript"/>
        </w:rPr>
        <w:t>i</w:t>
      </w:r>
      <w:r w:rsidRPr="005447DD">
        <w:t xml:space="preserve"> and </w:t>
      </w:r>
      <w:r w:rsidRPr="005447DD">
        <w:rPr>
          <w:i/>
        </w:rPr>
        <w:t>F</w:t>
      </w:r>
      <w:r w:rsidRPr="005447DD">
        <w:t xml:space="preserve"> for the wave model of Fig.</w:t>
      </w:r>
      <w:r w:rsidR="00ED0C66">
        <w:t>4</w:t>
      </w:r>
      <w:r w:rsidRPr="005447DD">
        <w:t>.</w:t>
      </w:r>
    </w:p>
    <w:p w:rsidR="002204B9" w:rsidRDefault="002204B9" w:rsidP="0033285C">
      <w:r w:rsidRPr="00A31A72">
        <w:t>Now consider Fig.</w:t>
      </w:r>
      <w:r>
        <w:t>3</w:t>
      </w:r>
      <w:r w:rsidRPr="00A31A72">
        <w:t xml:space="preserve"> which shows the original flexible system</w:t>
      </w:r>
      <w:r>
        <w:t xml:space="preserve"> of </w:t>
      </w:r>
      <w:r w:rsidRPr="002204B9">
        <w:rPr>
          <w:i/>
        </w:rPr>
        <w:t>n</w:t>
      </w:r>
      <w:r>
        <w:t xml:space="preserve"> masses (shaded),</w:t>
      </w:r>
      <w:r w:rsidRPr="00A31A72">
        <w:t xml:space="preserve"> to which a mirror-image system has been appended, through a repeat of the last spring </w:t>
      </w:r>
      <w:proofErr w:type="gramStart"/>
      <w:r w:rsidRPr="00A31A72">
        <w:rPr>
          <w:i/>
        </w:rPr>
        <w:t>k</w:t>
      </w:r>
      <w:r w:rsidRPr="00A31A72">
        <w:rPr>
          <w:i/>
          <w:vertAlign w:val="subscript"/>
        </w:rPr>
        <w:t>n</w:t>
      </w:r>
      <w:proofErr w:type="gramEnd"/>
      <w:r w:rsidRPr="00A31A72">
        <w:t xml:space="preserve">. For reasons which will soon become apparent, the </w:t>
      </w:r>
      <w:r>
        <w:t xml:space="preserve">displacement </w:t>
      </w:r>
      <w:r w:rsidRPr="00A31A72">
        <w:t xml:space="preserve">wave variables denoted </w:t>
      </w:r>
      <w:r w:rsidRPr="00A31A72">
        <w:rPr>
          <w:i/>
        </w:rPr>
        <w:t>A</w:t>
      </w:r>
      <w:r w:rsidRPr="00A31A72">
        <w:rPr>
          <w:i/>
          <w:vertAlign w:val="subscript"/>
        </w:rPr>
        <w:t>i</w:t>
      </w:r>
      <w:r w:rsidRPr="00A31A72">
        <w:t xml:space="preserve"> </w:t>
      </w:r>
      <w:proofErr w:type="gramStart"/>
      <w:r w:rsidRPr="00A31A72">
        <w:t>are</w:t>
      </w:r>
      <w:proofErr w:type="gramEnd"/>
      <w:r w:rsidRPr="00A31A72">
        <w:t xml:space="preserve"> denoted </w:t>
      </w:r>
      <w:r w:rsidRPr="00A31A72">
        <w:rPr>
          <w:i/>
        </w:rPr>
        <w:t>B</w:t>
      </w:r>
      <w:r w:rsidRPr="00A31A72">
        <w:rPr>
          <w:i/>
          <w:vertAlign w:val="subscript"/>
        </w:rPr>
        <w:t>i</w:t>
      </w:r>
      <w:r w:rsidRPr="00A31A72">
        <w:t xml:space="preserve"> on arrival in the mirror system. The extended system is terminated in a mirror actuator</w:t>
      </w:r>
      <w:r>
        <w:t>, or active boundary,</w:t>
      </w:r>
      <w:r w:rsidRPr="00A31A72">
        <w:t xml:space="preserve"> whose motion, </w:t>
      </w:r>
      <w:r w:rsidRPr="00A31A72">
        <w:rPr>
          <w:i/>
        </w:rPr>
        <w:t>B</w:t>
      </w:r>
      <w:r w:rsidRPr="00DA2A01">
        <w:rPr>
          <w:vertAlign w:val="subscript"/>
        </w:rPr>
        <w:t>0</w:t>
      </w:r>
      <w:r w:rsidRPr="00A31A72">
        <w:t xml:space="preserve">, is determined by measuring the motion </w:t>
      </w:r>
      <w:r w:rsidRPr="00A31A72">
        <w:rPr>
          <w:i/>
        </w:rPr>
        <w:t>B</w:t>
      </w:r>
      <w:r w:rsidRPr="00DA2A01">
        <w:rPr>
          <w:vertAlign w:val="subscript"/>
        </w:rPr>
        <w:t>1</w:t>
      </w:r>
      <w:r w:rsidRPr="00A31A72">
        <w:t xml:space="preserve"> of the mirror mass </w:t>
      </w:r>
      <w:r w:rsidRPr="00A31A72">
        <w:rPr>
          <w:i/>
        </w:rPr>
        <w:t>m</w:t>
      </w:r>
      <w:r w:rsidRPr="00DA2A01">
        <w:rPr>
          <w:vertAlign w:val="subscript"/>
        </w:rPr>
        <w:t>1</w:t>
      </w:r>
      <w:r w:rsidRPr="00A31A72">
        <w:t xml:space="preserve">, and then ensuring </w:t>
      </w:r>
      <w:r w:rsidRPr="00A31A72">
        <w:rPr>
          <w:i/>
        </w:rPr>
        <w:t>B</w:t>
      </w:r>
      <w:r w:rsidRPr="00DA2A01">
        <w:rPr>
          <w:vertAlign w:val="subscript"/>
        </w:rPr>
        <w:t>0</w:t>
      </w:r>
      <w:r w:rsidRPr="00A31A72">
        <w:rPr>
          <w:i/>
        </w:rPr>
        <w:t>=H</w:t>
      </w:r>
      <w:r w:rsidRPr="00DA2A01">
        <w:rPr>
          <w:vertAlign w:val="subscript"/>
        </w:rPr>
        <w:t>1</w:t>
      </w:r>
      <w:r w:rsidRPr="00A31A72">
        <w:rPr>
          <w:i/>
        </w:rPr>
        <w:t>B</w:t>
      </w:r>
      <w:r w:rsidRPr="00DA2A01">
        <w:rPr>
          <w:vertAlign w:val="subscript"/>
        </w:rPr>
        <w:t>1</w:t>
      </w:r>
      <w:r w:rsidRPr="00A31A72">
        <w:t xml:space="preserve">. If the transfer function </w:t>
      </w:r>
      <w:r w:rsidRPr="00A31A72">
        <w:rPr>
          <w:i/>
        </w:rPr>
        <w:t>H</w:t>
      </w:r>
      <w:r w:rsidRPr="00DA2A01">
        <w:rPr>
          <w:vertAlign w:val="subscript"/>
        </w:rPr>
        <w:t>1</w:t>
      </w:r>
      <w:r w:rsidRPr="00A31A72">
        <w:t xml:space="preserve"> determining the motion </w:t>
      </w:r>
      <w:r w:rsidRPr="00A31A72">
        <w:rPr>
          <w:i/>
        </w:rPr>
        <w:t>B</w:t>
      </w:r>
      <w:r w:rsidRPr="00DA2A01">
        <w:rPr>
          <w:vertAlign w:val="subscript"/>
        </w:rPr>
        <w:t>0</w:t>
      </w:r>
      <w:r w:rsidRPr="00A31A72">
        <w:t xml:space="preserve"> is chosen to simulate a passive, indefinite extension of the system to the right, then the system can be considered one-way, left-to-right</w:t>
      </w:r>
      <w:r>
        <w:t>, as described above</w:t>
      </w:r>
      <w:r w:rsidRPr="00A31A72">
        <w:t xml:space="preserve">: motion </w:t>
      </w:r>
      <w:r w:rsidRPr="00A31A72">
        <w:rPr>
          <w:i/>
        </w:rPr>
        <w:t>A</w:t>
      </w:r>
      <w:r w:rsidRPr="00DA2A01">
        <w:rPr>
          <w:vertAlign w:val="subscript"/>
        </w:rPr>
        <w:t>0</w:t>
      </w:r>
      <w:r w:rsidRPr="00A31A72">
        <w:t xml:space="preserve"> enters the system at the left and leaves as </w:t>
      </w:r>
      <w:r w:rsidRPr="00A31A72">
        <w:rPr>
          <w:i/>
        </w:rPr>
        <w:t>B</w:t>
      </w:r>
      <w:r w:rsidRPr="00DA2A01">
        <w:rPr>
          <w:vertAlign w:val="subscript"/>
        </w:rPr>
        <w:t>0</w:t>
      </w:r>
      <w:r w:rsidRPr="00A31A72">
        <w:t xml:space="preserve"> to the right, over time. Once </w:t>
      </w:r>
      <w:r w:rsidRPr="00A31A72">
        <w:rPr>
          <w:i/>
        </w:rPr>
        <w:t>H</w:t>
      </w:r>
      <w:r w:rsidRPr="00DA2A01">
        <w:rPr>
          <w:vertAlign w:val="subscript"/>
        </w:rPr>
        <w:t>1</w:t>
      </w:r>
      <w:r w:rsidRPr="00A31A72">
        <w:t xml:space="preserve"> has been specified, the entire string of transfer functions can be determined </w:t>
      </w:r>
      <w:r>
        <w:t xml:space="preserve">unambiguously, </w:t>
      </w:r>
      <w:r w:rsidRPr="00A31A72">
        <w:t>using Eq</w:t>
      </w:r>
      <w:proofErr w:type="gramStart"/>
      <w:r w:rsidRPr="00A31A72">
        <w:t>.(</w:t>
      </w:r>
      <w:proofErr w:type="gramEnd"/>
      <w:r w:rsidR="00E10B4E">
        <w:t>10</w:t>
      </w:r>
      <w:r w:rsidRPr="00A31A72">
        <w:t xml:space="preserve">). </w:t>
      </w:r>
    </w:p>
    <w:p w:rsidR="002204B9" w:rsidRPr="00A31A72" w:rsidRDefault="002204B9" w:rsidP="0033285C">
      <w:pPr>
        <w:pStyle w:val="SecondaryHeading"/>
      </w:pPr>
      <w:r w:rsidRPr="00A31A72">
        <w:lastRenderedPageBreak/>
        <w:t>The series loop model</w:t>
      </w:r>
    </w:p>
    <w:p w:rsidR="002204B9" w:rsidRPr="00A31A72" w:rsidRDefault="00ED0C66" w:rsidP="00ED0C66">
      <w:pPr>
        <w:pStyle w:val="Text"/>
        <w:jc w:val="center"/>
      </w:pPr>
      <w:r>
        <w:object w:dxaOrig="5123" w:dyaOrig="2465">
          <v:shape id="_x0000_i1036" type="#_x0000_t75" style="width:256.15pt;height:123.25pt" o:ole="">
            <v:imagedata r:id="rId30" o:title=""/>
          </v:shape>
          <o:OLEObject Type="Embed" ProgID="Word.Document.12" ShapeID="_x0000_i1036" DrawAspect="Content" ObjectID="_1349005307" r:id="rId31">
            <o:FieldCodes>\s</o:FieldCodes>
          </o:OLEObject>
        </w:object>
      </w:r>
    </w:p>
    <w:p w:rsidR="002204B9" w:rsidRPr="00722CB8" w:rsidRDefault="002204B9" w:rsidP="002F14CE">
      <w:pPr>
        <w:pStyle w:val="Caption"/>
      </w:pPr>
      <w:r w:rsidRPr="00722CB8">
        <w:t>Fig.</w:t>
      </w:r>
      <w:r>
        <w:t>4</w:t>
      </w:r>
      <w:proofErr w:type="gramStart"/>
      <w:r w:rsidRPr="00722CB8">
        <w:t>.  A</w:t>
      </w:r>
      <w:proofErr w:type="gramEnd"/>
      <w:r w:rsidRPr="00722CB8">
        <w:t xml:space="preserve"> series loop model of a non-uniform system using </w:t>
      </w:r>
      <w:r w:rsidRPr="00722CB8">
        <w:rPr>
          <w:i/>
        </w:rPr>
        <w:t>WTF</w:t>
      </w:r>
      <w:r w:rsidRPr="00722CB8">
        <w:t>s from Fig.</w:t>
      </w:r>
      <w:r w:rsidR="00E10B4E">
        <w:t>3</w:t>
      </w:r>
      <w:r w:rsidRPr="00722CB8">
        <w:t>.</w:t>
      </w:r>
    </w:p>
    <w:p w:rsidR="002204B9" w:rsidRDefault="002204B9" w:rsidP="0033285C">
      <w:r w:rsidRPr="00A31A72">
        <w:t>Now consider the wave model in the lower part of Fig.</w:t>
      </w:r>
      <w:r>
        <w:t>4</w:t>
      </w:r>
      <w:r w:rsidRPr="00A31A72">
        <w:t xml:space="preserve">, in which the </w:t>
      </w:r>
      <w:r w:rsidRPr="00B066B9">
        <w:rPr>
          <w:i/>
        </w:rPr>
        <w:t>WTF</w:t>
      </w:r>
      <w:r w:rsidRPr="00A31A72">
        <w:t>s used are identical to those in Fig.</w:t>
      </w:r>
      <w:r>
        <w:t>3</w:t>
      </w:r>
      <w:r w:rsidRPr="00A31A72">
        <w:t xml:space="preserve">, but with the mirror part to the right (the </w:t>
      </w:r>
      <w:r w:rsidRPr="00A31A72">
        <w:rPr>
          <w:i/>
        </w:rPr>
        <w:t>H</w:t>
      </w:r>
      <w:r w:rsidRPr="00A31A72">
        <w:rPr>
          <w:i/>
          <w:vertAlign w:val="subscript"/>
        </w:rPr>
        <w:t>i</w:t>
      </w:r>
      <w:r w:rsidRPr="00A31A72">
        <w:t xml:space="preserve">) swung around to form a return loop. At the </w:t>
      </w:r>
      <w:r>
        <w:t>far</w:t>
      </w:r>
      <w:r w:rsidRPr="00A31A72">
        <w:t xml:space="preserve"> end, </w:t>
      </w:r>
      <w:r w:rsidRPr="00A31A72">
        <w:rPr>
          <w:i/>
        </w:rPr>
        <w:t>F</w:t>
      </w:r>
      <w:r w:rsidRPr="00A31A72">
        <w:t xml:space="preserve"> </w:t>
      </w:r>
      <w:r w:rsidR="00812296">
        <w:t>becomes a</w:t>
      </w:r>
      <w:r w:rsidR="00812296" w:rsidRPr="00A31A72">
        <w:t xml:space="preserve"> </w:t>
      </w:r>
      <w:r w:rsidR="00812296" w:rsidRPr="00B066B9">
        <w:rPr>
          <w:i/>
        </w:rPr>
        <w:t>WTF</w:t>
      </w:r>
      <w:r w:rsidR="00812296" w:rsidRPr="00A31A72">
        <w:t xml:space="preserve"> </w:t>
      </w:r>
      <w:r w:rsidRPr="00A31A72">
        <w:t xml:space="preserve">interlink between the forward and return loops in the model, corresponding to the free end of the system. At the </w:t>
      </w:r>
      <w:r>
        <w:t xml:space="preserve">active </w:t>
      </w:r>
      <w:r w:rsidR="00812296">
        <w:t>boundary</w:t>
      </w:r>
      <w:r w:rsidRPr="00A31A72">
        <w:t xml:space="preserve"> end, </w:t>
      </w:r>
      <w:r w:rsidRPr="00A31A72">
        <w:rPr>
          <w:i/>
        </w:rPr>
        <w:t>B</w:t>
      </w:r>
      <w:r w:rsidRPr="00144488">
        <w:rPr>
          <w:vertAlign w:val="subscript"/>
        </w:rPr>
        <w:t>0</w:t>
      </w:r>
      <w:r w:rsidRPr="00A31A72">
        <w:t xml:space="preserve"> is returned to </w:t>
      </w:r>
      <w:r w:rsidRPr="00A31A72">
        <w:rPr>
          <w:i/>
        </w:rPr>
        <w:t>A</w:t>
      </w:r>
      <w:r w:rsidRPr="00144488">
        <w:rPr>
          <w:vertAlign w:val="subscript"/>
        </w:rPr>
        <w:t>0</w:t>
      </w:r>
      <w:r w:rsidRPr="00A31A72">
        <w:t xml:space="preserve"> through the summing junction in a negative feedback arrangement. </w:t>
      </w:r>
    </w:p>
    <w:p w:rsidR="002204B9" w:rsidRPr="00A31A72" w:rsidRDefault="002204B9" w:rsidP="0033285C">
      <w:r w:rsidRPr="00A31A72">
        <w:t xml:space="preserve">This arrangement constitutes </w:t>
      </w:r>
      <w:r>
        <w:t>a</w:t>
      </w:r>
      <w:r w:rsidRPr="00A31A72">
        <w:t xml:space="preserve"> series wave model</w:t>
      </w:r>
      <w:r>
        <w:t xml:space="preserve"> for the non-uniform case</w:t>
      </w:r>
      <w:r w:rsidRPr="00A31A72">
        <w:t xml:space="preserve">. Its component </w:t>
      </w:r>
      <w:r w:rsidRPr="00B066B9">
        <w:rPr>
          <w:i/>
        </w:rPr>
        <w:t>WTF</w:t>
      </w:r>
      <w:r w:rsidRPr="00A31A72">
        <w:t>s are defined from Fig.</w:t>
      </w:r>
      <w:r>
        <w:t>3</w:t>
      </w:r>
      <w:r w:rsidRPr="00A31A72">
        <w:t xml:space="preserve">. </w:t>
      </w:r>
      <w:r>
        <w:t>Again, i</w:t>
      </w:r>
      <w:r w:rsidRPr="00A31A72">
        <w:t>t exactly models the original, physical system, in the sense</w:t>
      </w:r>
      <w:r w:rsidR="00683921">
        <w:t xml:space="preserve"> of Eq.(3): that is,</w:t>
      </w:r>
      <w:r w:rsidRPr="00A31A72">
        <w:t xml:space="preserve"> the sum </w:t>
      </w:r>
      <w:proofErr w:type="spellStart"/>
      <w:r w:rsidRPr="00A31A72">
        <w:rPr>
          <w:i/>
        </w:rPr>
        <w:t>A</w:t>
      </w:r>
      <w:r w:rsidRPr="00A31A72">
        <w:rPr>
          <w:i/>
          <w:vertAlign w:val="subscript"/>
        </w:rPr>
        <w:t>i</w:t>
      </w:r>
      <w:r w:rsidRPr="00A31A72">
        <w:rPr>
          <w:i/>
        </w:rPr>
        <w:t>+B</w:t>
      </w:r>
      <w:r w:rsidRPr="00A31A72">
        <w:rPr>
          <w:i/>
          <w:vertAlign w:val="subscript"/>
        </w:rPr>
        <w:t>i</w:t>
      </w:r>
      <w:proofErr w:type="spellEnd"/>
      <w:r w:rsidRPr="00A31A72">
        <w:t xml:space="preserve"> of the outgoing and returning wave variable</w:t>
      </w:r>
      <w:r w:rsidR="00683921">
        <w:t>s</w:t>
      </w:r>
      <w:r w:rsidRPr="00A31A72">
        <w:t>, at each part of the model</w:t>
      </w:r>
      <w:r w:rsidR="00683921">
        <w:t>,</w:t>
      </w:r>
      <w:r w:rsidRPr="00A31A72">
        <w:t xml:space="preserve"> for </w:t>
      </w:r>
      <w:proofErr w:type="spellStart"/>
      <w:r w:rsidRPr="00A31A72">
        <w:rPr>
          <w:i/>
        </w:rPr>
        <w:t>i</w:t>
      </w:r>
      <w:proofErr w:type="spellEnd"/>
      <w:r w:rsidRPr="00A31A72">
        <w:t>=1,2, …</w:t>
      </w:r>
      <w:r w:rsidRPr="00A31A72">
        <w:rPr>
          <w:i/>
        </w:rPr>
        <w:t>n</w:t>
      </w:r>
      <w:r w:rsidRPr="00A31A72">
        <w:t xml:space="preserve">, obeys the same equation of motion as the corresponding </w:t>
      </w:r>
      <w:r w:rsidRPr="00A31A72">
        <w:rPr>
          <w:i/>
        </w:rPr>
        <w:t>X</w:t>
      </w:r>
      <w:r w:rsidRPr="00A31A72">
        <w:rPr>
          <w:i/>
          <w:vertAlign w:val="subscript"/>
        </w:rPr>
        <w:t>i</w:t>
      </w:r>
      <w:r>
        <w:t xml:space="preserve">. </w:t>
      </w:r>
      <w:r w:rsidRPr="00A31A72">
        <w:t xml:space="preserve">This is easily verified. </w:t>
      </w:r>
      <w:r w:rsidR="005815CB">
        <w:t>It is thus a new physical model</w:t>
      </w:r>
      <w:r w:rsidRPr="00A31A72">
        <w:t xml:space="preserve"> which </w:t>
      </w:r>
      <w:r>
        <w:t xml:space="preserve">again </w:t>
      </w:r>
      <w:r w:rsidRPr="00A31A72">
        <w:t xml:space="preserve">allows the system motion </w:t>
      </w:r>
      <w:r w:rsidR="005815CB">
        <w:t xml:space="preserve">at every point </w:t>
      </w:r>
      <w:r w:rsidRPr="00A31A72">
        <w:t xml:space="preserve">to be separated into two notional component motions propagating in opposite directions. The summing junction ensures that </w:t>
      </w:r>
      <w:r w:rsidRPr="00A31A72">
        <w:rPr>
          <w:i/>
        </w:rPr>
        <w:t>X</w:t>
      </w:r>
      <w:r w:rsidRPr="00144488">
        <w:rPr>
          <w:vertAlign w:val="subscript"/>
        </w:rPr>
        <w:t>0</w:t>
      </w:r>
      <w:r w:rsidRPr="00A31A72">
        <w:rPr>
          <w:i/>
        </w:rPr>
        <w:t xml:space="preserve"> = A</w:t>
      </w:r>
      <w:r w:rsidRPr="00144488">
        <w:rPr>
          <w:vertAlign w:val="subscript"/>
        </w:rPr>
        <w:t>0</w:t>
      </w:r>
      <w:r w:rsidRPr="00A31A72">
        <w:rPr>
          <w:i/>
        </w:rPr>
        <w:t xml:space="preserve"> + B</w:t>
      </w:r>
      <w:r w:rsidRPr="00144488">
        <w:rPr>
          <w:vertAlign w:val="subscript"/>
        </w:rPr>
        <w:t>0</w:t>
      </w:r>
      <w:r w:rsidRPr="00A31A72">
        <w:t>, so that Eq</w:t>
      </w:r>
      <w:proofErr w:type="gramStart"/>
      <w:r w:rsidRPr="00A31A72">
        <w:t>.(</w:t>
      </w:r>
      <w:proofErr w:type="gramEnd"/>
      <w:r w:rsidR="00683921">
        <w:t>3</w:t>
      </w:r>
      <w:r w:rsidRPr="00A31A72">
        <w:t xml:space="preserve">) </w:t>
      </w:r>
      <w:r w:rsidR="00683921" w:rsidRPr="00A31A72">
        <w:t xml:space="preserve">also </w:t>
      </w:r>
      <w:r w:rsidRPr="00A31A72">
        <w:t xml:space="preserve">applies to the </w:t>
      </w:r>
      <w:r w:rsidR="00683921">
        <w:t>boundary</w:t>
      </w:r>
      <w:r w:rsidRPr="00A31A72">
        <w:t xml:space="preserve"> (</w:t>
      </w:r>
      <w:proofErr w:type="spellStart"/>
      <w:r w:rsidRPr="00A31A72">
        <w:rPr>
          <w:i/>
        </w:rPr>
        <w:t>i</w:t>
      </w:r>
      <w:proofErr w:type="spellEnd"/>
      <w:r w:rsidRPr="00A31A72">
        <w:t>=0). Thus</w:t>
      </w:r>
      <w:r w:rsidR="00683921">
        <w:t>, at every instant,</w:t>
      </w:r>
      <w:r w:rsidRPr="00A31A72">
        <w:t xml:space="preserve"> </w:t>
      </w:r>
      <w:r w:rsidR="00812296">
        <w:t>any</w:t>
      </w:r>
      <w:r>
        <w:t xml:space="preserve"> </w:t>
      </w:r>
      <w:r w:rsidR="00812296">
        <w:t>boundary</w:t>
      </w:r>
      <w:r w:rsidRPr="00A31A72">
        <w:t xml:space="preserve"> motion </w:t>
      </w:r>
      <w:proofErr w:type="gramStart"/>
      <w:r w:rsidRPr="00A31A72">
        <w:rPr>
          <w:i/>
        </w:rPr>
        <w:t>X</w:t>
      </w:r>
      <w:r w:rsidRPr="00A31A72">
        <w:rPr>
          <w:i/>
          <w:vertAlign w:val="subscript"/>
        </w:rPr>
        <w:t>0</w:t>
      </w:r>
      <w:r w:rsidRPr="00A31A72">
        <w:t>,</w:t>
      </w:r>
      <w:proofErr w:type="gramEnd"/>
      <w:r w:rsidRPr="00A31A72">
        <w:t xml:space="preserve"> can </w:t>
      </w:r>
      <w:r>
        <w:t>again</w:t>
      </w:r>
      <w:r w:rsidRPr="00A31A72">
        <w:t xml:space="preserve"> be separated into </w:t>
      </w:r>
      <w:r w:rsidR="00812296">
        <w:t xml:space="preserve">precisely defined </w:t>
      </w:r>
      <w:r w:rsidRPr="00A31A72">
        <w:t xml:space="preserve">outgoing and returning components, </w:t>
      </w:r>
      <w:r w:rsidRPr="00A31A72">
        <w:rPr>
          <w:i/>
        </w:rPr>
        <w:t>A</w:t>
      </w:r>
      <w:r w:rsidRPr="00144488">
        <w:rPr>
          <w:vertAlign w:val="subscript"/>
        </w:rPr>
        <w:t>0</w:t>
      </w:r>
      <w:r w:rsidRPr="00A31A72">
        <w:t xml:space="preserve"> and </w:t>
      </w:r>
      <w:r w:rsidRPr="00A31A72">
        <w:rPr>
          <w:i/>
        </w:rPr>
        <w:t>B</w:t>
      </w:r>
      <w:r w:rsidRPr="00144488">
        <w:rPr>
          <w:vertAlign w:val="subscript"/>
        </w:rPr>
        <w:t>0</w:t>
      </w:r>
      <w:r w:rsidR="00683921">
        <w:t xml:space="preserve">, that is, a </w:t>
      </w:r>
      <w:r w:rsidR="00812296">
        <w:t>precisely defined combination of launching, reflecting and absorbing waves.</w:t>
      </w:r>
    </w:p>
    <w:p w:rsidR="002204B9" w:rsidRPr="00A31A72" w:rsidRDefault="002204B9" w:rsidP="00ED611D">
      <w:r w:rsidRPr="002F1CFE">
        <w:t>But although the superposed wave model is exact, the model is not (quite) uniquely defined. When it comes to evaluating the WTFs, there is one less equation than the number required. Thus, in Fig</w:t>
      </w:r>
      <w:r w:rsidR="00683921" w:rsidRPr="002F1CFE">
        <w:t xml:space="preserve">s.3 </w:t>
      </w:r>
      <w:r w:rsidR="005815CB" w:rsidRPr="002F1CFE">
        <w:t>and</w:t>
      </w:r>
      <w:r w:rsidR="00683921" w:rsidRPr="002F1CFE">
        <w:t xml:space="preserve"> 4</w:t>
      </w:r>
      <w:r w:rsidRPr="002F1CFE">
        <w:t>, there are 2</w:t>
      </w:r>
      <w:r w:rsidRPr="00B630B8">
        <w:rPr>
          <w:i/>
        </w:rPr>
        <w:t>n</w:t>
      </w:r>
      <w:r w:rsidRPr="002F1CFE">
        <w:t xml:space="preserve"> masses, and so 2</w:t>
      </w:r>
      <w:r w:rsidRPr="00B630B8">
        <w:rPr>
          <w:i/>
        </w:rPr>
        <w:t>n</w:t>
      </w:r>
      <w:r w:rsidRPr="002F1CFE">
        <w:t xml:space="preserve"> equations of motion (such as </w:t>
      </w:r>
      <w:proofErr w:type="spellStart"/>
      <w:r w:rsidRPr="002F1CFE">
        <w:t>Eqs</w:t>
      </w:r>
      <w:proofErr w:type="spellEnd"/>
      <w:proofErr w:type="gramStart"/>
      <w:r w:rsidRPr="002F1CFE">
        <w:t>.(</w:t>
      </w:r>
      <w:proofErr w:type="gramEnd"/>
      <w:r w:rsidR="00683921" w:rsidRPr="002F1CFE">
        <w:t>9</w:t>
      </w:r>
      <w:r w:rsidRPr="002F1CFE">
        <w:t>) or (</w:t>
      </w:r>
      <w:r w:rsidR="00683921" w:rsidRPr="002F1CFE">
        <w:t>10</w:t>
      </w:r>
      <w:r w:rsidRPr="002F1CFE">
        <w:t>)</w:t>
      </w:r>
      <w:r w:rsidR="005815CB" w:rsidRPr="002F1CFE">
        <w:t>)</w:t>
      </w:r>
      <w:r w:rsidRPr="002F1CFE">
        <w:t>, but there are 2</w:t>
      </w:r>
      <w:r w:rsidRPr="00B630B8">
        <w:rPr>
          <w:i/>
        </w:rPr>
        <w:t>n</w:t>
      </w:r>
      <w:r w:rsidRPr="002F1CFE">
        <w:t xml:space="preserve">+1 </w:t>
      </w:r>
      <w:r w:rsidRPr="00B630B8">
        <w:rPr>
          <w:i/>
        </w:rPr>
        <w:t>WTF</w:t>
      </w:r>
      <w:r w:rsidRPr="002F1CFE">
        <w:t>s</w:t>
      </w:r>
      <w:r w:rsidR="00240D6C">
        <w:t xml:space="preserve"> to be determined</w:t>
      </w:r>
      <w:r w:rsidRPr="002F1CFE">
        <w:t xml:space="preserve">. One of the </w:t>
      </w:r>
      <w:r w:rsidRPr="00B630B8">
        <w:rPr>
          <w:i/>
        </w:rPr>
        <w:t>WTF</w:t>
      </w:r>
      <w:r w:rsidRPr="002F1CFE">
        <w:t xml:space="preserve">s is arbitrary, making all of them arbitrary to some extent. If, for example, </w:t>
      </w:r>
      <w:r w:rsidRPr="00240D6C">
        <w:rPr>
          <w:i/>
        </w:rPr>
        <w:t>H</w:t>
      </w:r>
      <w:r w:rsidRPr="00144488">
        <w:rPr>
          <w:vertAlign w:val="subscript"/>
        </w:rPr>
        <w:t>1</w:t>
      </w:r>
      <w:r w:rsidRPr="002F1CFE">
        <w:t xml:space="preserve"> is chosen, all the others will follow, but how best to choose </w:t>
      </w:r>
      <w:r w:rsidR="00240D6C" w:rsidRPr="00240D6C">
        <w:rPr>
          <w:i/>
        </w:rPr>
        <w:t>H</w:t>
      </w:r>
      <w:r w:rsidR="00240D6C" w:rsidRPr="00144488">
        <w:rPr>
          <w:vertAlign w:val="subscript"/>
        </w:rPr>
        <w:t>1</w:t>
      </w:r>
      <w:r w:rsidRPr="002F1CFE">
        <w:t xml:space="preserve"> is not obvious, as </w:t>
      </w:r>
      <w:r w:rsidRPr="002F1CFE">
        <w:lastRenderedPageBreak/>
        <w:t>many candidates meet the general modelling requirements</w:t>
      </w:r>
      <w:r w:rsidRPr="00A31A72">
        <w:t>. This question will be further considered below.</w:t>
      </w:r>
    </w:p>
    <w:p w:rsidR="002204B9" w:rsidRPr="00A31A72" w:rsidRDefault="002204B9" w:rsidP="0033285C">
      <w:pPr>
        <w:pStyle w:val="SecondaryHeading"/>
      </w:pPr>
      <w:r w:rsidRPr="00A31A72">
        <w:t>The free boundary</w:t>
      </w:r>
    </w:p>
    <w:p w:rsidR="00546A18" w:rsidRDefault="00546A18" w:rsidP="00546A18">
      <w:r w:rsidRPr="00546A18">
        <w:t xml:space="preserve">The </w:t>
      </w:r>
      <w:r>
        <w:t>“</w:t>
      </w:r>
      <w:r w:rsidRPr="00546A18">
        <w:t>free</w:t>
      </w:r>
      <w:r>
        <w:t>” or unconstrained</w:t>
      </w:r>
      <w:r w:rsidRPr="00546A18">
        <w:t xml:space="preserve"> boundary</w:t>
      </w:r>
      <w:r>
        <w:t>,</w:t>
      </w:r>
      <w:r w:rsidRPr="00546A18">
        <w:t xml:space="preserve"> at the system tip in Fig.(4)</w:t>
      </w:r>
      <w:r>
        <w:t>,</w:t>
      </w:r>
      <w:r w:rsidRPr="00546A18">
        <w:t xml:space="preserve"> is modelled by the </w:t>
      </w:r>
      <w:r w:rsidRPr="00546A18">
        <w:rPr>
          <w:i/>
        </w:rPr>
        <w:t>WTF</w:t>
      </w:r>
      <w:r w:rsidRPr="00546A18">
        <w:t xml:space="preserve"> </w:t>
      </w:r>
      <w:r w:rsidRPr="00546A18">
        <w:rPr>
          <w:i/>
        </w:rPr>
        <w:t>F</w:t>
      </w:r>
      <w:r w:rsidRPr="00546A18">
        <w:t xml:space="preserve">, which corresponds to a reflection condition, changing the outgoing wave in the tip mass, </w:t>
      </w:r>
      <w:r w:rsidRPr="00546A18">
        <w:rPr>
          <w:i/>
        </w:rPr>
        <w:t>A</w:t>
      </w:r>
      <w:r w:rsidRPr="00546A18">
        <w:rPr>
          <w:i/>
          <w:vertAlign w:val="subscript"/>
        </w:rPr>
        <w:t>n</w:t>
      </w:r>
      <w:r w:rsidRPr="00546A18">
        <w:t xml:space="preserve">, into the returning wave component, </w:t>
      </w:r>
      <w:proofErr w:type="spellStart"/>
      <w:r w:rsidRPr="00546A18">
        <w:rPr>
          <w:i/>
        </w:rPr>
        <w:t>B</w:t>
      </w:r>
      <w:r w:rsidRPr="00546A18">
        <w:rPr>
          <w:i/>
          <w:vertAlign w:val="subscript"/>
        </w:rPr>
        <w:t>n</w:t>
      </w:r>
      <w:proofErr w:type="spellEnd"/>
      <w:r w:rsidRPr="00546A18">
        <w:t>, in the tip mass.</w:t>
      </w:r>
      <w:r>
        <w:t xml:space="preserve"> </w:t>
      </w:r>
      <w:r w:rsidR="00136D01">
        <w:t xml:space="preserve">There are various ways this </w:t>
      </w:r>
      <w:r w:rsidR="00B56336">
        <w:t>matter can be addressed</w:t>
      </w:r>
      <w:r>
        <w:t xml:space="preserve">. </w:t>
      </w:r>
    </w:p>
    <w:p w:rsidR="00546A18" w:rsidRDefault="00B56336" w:rsidP="00546A18">
      <w:r>
        <w:t>As first approach, analogous to that used</w:t>
      </w:r>
      <w:r w:rsidR="00546A18">
        <w:t xml:space="preserve"> in distributed systems, one can imagine that the boundary does not exist, but rather that the system extends beyond the tip to infinity. Then imagine a second, returning system, coming from infinity, whose motion on arrival will be superposed on the first, to reproduce the real system dynamics. The boundary condition in the real system is that there should be no force acting </w:t>
      </w:r>
      <w:r w:rsidR="00372410">
        <w:t>on it from the right</w:t>
      </w:r>
      <w:r w:rsidR="00546A18">
        <w:t>. So, when the waves in the returning system are superposed, the net force in the first spring in the imaginary, extended system should be zero. This defines what the return wave should be</w:t>
      </w:r>
      <w:r w:rsidR="0001009C">
        <w:t>,</w:t>
      </w:r>
      <w:r w:rsidR="00546A18">
        <w:t xml:space="preserve"> for any given outgoing wave, that is, it defines the wave boundary condition. In the wave model, this argument can be used to determine the boundary </w:t>
      </w:r>
      <w:r w:rsidR="00E57E48" w:rsidRPr="00E57E48">
        <w:rPr>
          <w:i/>
        </w:rPr>
        <w:t>WTF</w:t>
      </w:r>
      <w:r w:rsidR="00546A18">
        <w:t xml:space="preserve">, </w:t>
      </w:r>
      <w:r w:rsidR="00E57E48" w:rsidRPr="00E57E48">
        <w:rPr>
          <w:i/>
        </w:rPr>
        <w:t>F</w:t>
      </w:r>
      <w:r w:rsidR="00546A18">
        <w:t xml:space="preserve">. The form of </w:t>
      </w:r>
      <w:r w:rsidR="00E57E48" w:rsidRPr="00E57E48">
        <w:rPr>
          <w:i/>
        </w:rPr>
        <w:t>F</w:t>
      </w:r>
      <w:r w:rsidR="00546A18">
        <w:t xml:space="preserve"> which then emerges, however, will depend on exactly how the system is imagined to extend to infinity, as seen in the form of </w:t>
      </w:r>
      <w:proofErr w:type="spellStart"/>
      <w:r w:rsidR="00E57E48" w:rsidRPr="00E57E48">
        <w:rPr>
          <w:i/>
        </w:rPr>
        <w:t>G</w:t>
      </w:r>
      <w:r w:rsidR="00E57E48" w:rsidRPr="00E57E48">
        <w:rPr>
          <w:i/>
          <w:vertAlign w:val="subscript"/>
        </w:rPr>
        <w:t>n</w:t>
      </w:r>
      <w:proofErr w:type="spellEnd"/>
      <w:r w:rsidR="00546A18">
        <w:t xml:space="preserve">, as well as how it is imagined to come back from infinity, reflected in the form of </w:t>
      </w:r>
      <w:proofErr w:type="spellStart"/>
      <w:proofErr w:type="gramStart"/>
      <w:r w:rsidR="00E57E48" w:rsidRPr="00E57E48">
        <w:rPr>
          <w:i/>
        </w:rPr>
        <w:t>H</w:t>
      </w:r>
      <w:r w:rsidR="00E57E48" w:rsidRPr="00E57E48">
        <w:rPr>
          <w:i/>
          <w:vertAlign w:val="subscript"/>
        </w:rPr>
        <w:t>n</w:t>
      </w:r>
      <w:proofErr w:type="spellEnd"/>
      <w:proofErr w:type="gramEnd"/>
      <w:r w:rsidR="00546A18">
        <w:t>. Again there are choices here which are arbitrary to a degree.</w:t>
      </w:r>
    </w:p>
    <w:p w:rsidR="002204B9" w:rsidRPr="00A31A72" w:rsidRDefault="00546A18" w:rsidP="0033285C">
      <w:r>
        <w:t xml:space="preserve">Alternatively, the equation of motion of the last mass can be used directly. </w:t>
      </w:r>
      <w:r w:rsidR="002204B9" w:rsidRPr="00A31A72">
        <w:t xml:space="preserve">The form of </w:t>
      </w:r>
      <w:proofErr w:type="spellStart"/>
      <w:r w:rsidR="002204B9" w:rsidRPr="00A31A72">
        <w:rPr>
          <w:i/>
        </w:rPr>
        <w:t>G</w:t>
      </w:r>
      <w:r w:rsidR="002204B9" w:rsidRPr="00A31A72">
        <w:rPr>
          <w:i/>
          <w:vertAlign w:val="subscript"/>
        </w:rPr>
        <w:t>n</w:t>
      </w:r>
      <w:proofErr w:type="spellEnd"/>
      <w:r w:rsidR="002204B9" w:rsidRPr="00A31A72">
        <w:t xml:space="preserve">, </w:t>
      </w:r>
      <w:r w:rsidR="002204B9" w:rsidRPr="00A31A72">
        <w:rPr>
          <w:i/>
        </w:rPr>
        <w:t>F</w:t>
      </w:r>
      <w:r w:rsidR="002204B9" w:rsidRPr="00A31A72">
        <w:t xml:space="preserve"> and </w:t>
      </w:r>
      <w:proofErr w:type="spellStart"/>
      <w:proofErr w:type="gramStart"/>
      <w:r w:rsidR="002204B9" w:rsidRPr="00A31A72">
        <w:rPr>
          <w:i/>
        </w:rPr>
        <w:t>H</w:t>
      </w:r>
      <w:r w:rsidR="002204B9" w:rsidRPr="00A31A72">
        <w:rPr>
          <w:i/>
          <w:vertAlign w:val="subscript"/>
        </w:rPr>
        <w:t>n</w:t>
      </w:r>
      <w:proofErr w:type="spellEnd"/>
      <w:proofErr w:type="gramEnd"/>
      <w:r w:rsidR="002204B9" w:rsidRPr="00A31A72">
        <w:t xml:space="preserve"> are related by the requirement that</w:t>
      </w:r>
    </w:p>
    <w:tbl>
      <w:tblPr>
        <w:tblW w:w="0" w:type="auto"/>
        <w:tblLook w:val="01E0"/>
      </w:tblPr>
      <w:tblGrid>
        <w:gridCol w:w="8330"/>
        <w:gridCol w:w="818"/>
      </w:tblGrid>
      <w:tr w:rsidR="002204B9" w:rsidRPr="00D44F78" w:rsidTr="00AA1B7C">
        <w:tc>
          <w:tcPr>
            <w:tcW w:w="8330" w:type="dxa"/>
          </w:tcPr>
          <w:p w:rsidR="002204B9" w:rsidRPr="00D44F78" w:rsidRDefault="002204B9" w:rsidP="0033285C">
            <w:pPr>
              <w:pStyle w:val="Equation"/>
              <w:rPr>
                <w:rFonts w:eastAsia="MS Mincho"/>
              </w:rPr>
            </w:pPr>
            <w:r w:rsidRPr="00A31A72">
              <w:object w:dxaOrig="5560" w:dyaOrig="720">
                <v:shape id="_x0000_i1037" type="#_x0000_t75" style="width:276.9pt;height:36pt" o:ole="">
                  <v:imagedata r:id="rId32" o:title=""/>
                </v:shape>
                <o:OLEObject Type="Embed" ProgID="Equation.3" ShapeID="_x0000_i1037" DrawAspect="Content" ObjectID="_1349005308" r:id="rId33"/>
              </w:object>
            </w:r>
          </w:p>
        </w:tc>
        <w:tc>
          <w:tcPr>
            <w:tcW w:w="818" w:type="dxa"/>
            <w:vAlign w:val="center"/>
          </w:tcPr>
          <w:p w:rsidR="002204B9" w:rsidRPr="00D44F78" w:rsidRDefault="002204B9" w:rsidP="0033285C">
            <w:pPr>
              <w:pStyle w:val="Equation"/>
            </w:pPr>
            <w:r w:rsidRPr="00D44F78">
              <w:t>(</w:t>
            </w:r>
            <w:r w:rsidR="00E57E48">
              <w:fldChar w:fldCharType="begin"/>
            </w:r>
            <w:r>
              <w:instrText xml:space="preserve"> AUTONUMLGL \e </w:instrText>
            </w:r>
            <w:r w:rsidR="00E57E48">
              <w:fldChar w:fldCharType="end"/>
            </w:r>
            <w:r w:rsidRPr="00D44F78">
              <w:t>)</w:t>
            </w:r>
          </w:p>
        </w:tc>
      </w:tr>
    </w:tbl>
    <w:p w:rsidR="002204B9" w:rsidRPr="00A31A72" w:rsidRDefault="002204B9" w:rsidP="0033285C">
      <w:r w:rsidRPr="00A31A72">
        <w:t xml:space="preserve">This </w:t>
      </w:r>
      <w:r w:rsidR="00C804FC">
        <w:t xml:space="preserve">again shows that </w:t>
      </w:r>
      <w:proofErr w:type="spellStart"/>
      <w:r w:rsidR="00C804FC" w:rsidRPr="00546A18">
        <w:rPr>
          <w:i/>
        </w:rPr>
        <w:t>G</w:t>
      </w:r>
      <w:r w:rsidR="00C804FC" w:rsidRPr="00546A18">
        <w:rPr>
          <w:i/>
          <w:vertAlign w:val="subscript"/>
        </w:rPr>
        <w:t>n</w:t>
      </w:r>
      <w:proofErr w:type="spellEnd"/>
      <w:r w:rsidR="00C804FC">
        <w:t>,</w:t>
      </w:r>
      <w:r w:rsidR="00C804FC" w:rsidRPr="00C804FC">
        <w:rPr>
          <w:i/>
        </w:rPr>
        <w:t xml:space="preserve"> </w:t>
      </w:r>
      <w:proofErr w:type="spellStart"/>
      <w:proofErr w:type="gramStart"/>
      <w:r w:rsidR="00C804FC" w:rsidRPr="00546A18">
        <w:rPr>
          <w:i/>
        </w:rPr>
        <w:t>H</w:t>
      </w:r>
      <w:r w:rsidR="00C804FC" w:rsidRPr="00546A18">
        <w:rPr>
          <w:i/>
          <w:vertAlign w:val="subscript"/>
        </w:rPr>
        <w:t>n</w:t>
      </w:r>
      <w:proofErr w:type="spellEnd"/>
      <w:proofErr w:type="gramEnd"/>
      <w:r w:rsidR="00C804FC" w:rsidRPr="00A31A72">
        <w:t xml:space="preserve"> </w:t>
      </w:r>
      <w:r w:rsidR="00C804FC">
        <w:t xml:space="preserve">and </w:t>
      </w:r>
      <w:r w:rsidR="00C804FC" w:rsidRPr="00546A18">
        <w:rPr>
          <w:i/>
        </w:rPr>
        <w:t>F</w:t>
      </w:r>
      <w:r w:rsidR="00C804FC" w:rsidRPr="00A31A72">
        <w:t xml:space="preserve"> </w:t>
      </w:r>
      <w:r w:rsidR="00C804FC">
        <w:t>are interdependent, with</w:t>
      </w:r>
      <w:r w:rsidRPr="00A31A72">
        <w:t xml:space="preserve"> one equation for three unknown </w:t>
      </w:r>
      <w:r w:rsidRPr="00B066B9">
        <w:rPr>
          <w:i/>
        </w:rPr>
        <w:t>WTF</w:t>
      </w:r>
      <w:r w:rsidRPr="00A31A72">
        <w:t xml:space="preserve">s. </w:t>
      </w:r>
    </w:p>
    <w:p w:rsidR="002204B9" w:rsidRPr="00A31A72" w:rsidRDefault="003B03E1" w:rsidP="0033285C">
      <w:r>
        <w:t>By analogy with free boundaries in distributed systems, a</w:t>
      </w:r>
      <w:r w:rsidR="002204B9" w:rsidRPr="00A31A72">
        <w:t xml:space="preserve">n obvious thought is to set </w:t>
      </w:r>
      <w:r w:rsidR="002204B9" w:rsidRPr="00A31A72">
        <w:rPr>
          <w:i/>
        </w:rPr>
        <w:t>F</w:t>
      </w:r>
      <w:r w:rsidR="002204B9" w:rsidRPr="00A31A72">
        <w:t xml:space="preserve">=1, which amounts to eliminating </w:t>
      </w:r>
      <w:r w:rsidR="002204B9" w:rsidRPr="00A31A72">
        <w:rPr>
          <w:i/>
        </w:rPr>
        <w:t>F</w:t>
      </w:r>
      <w:r w:rsidR="002204B9" w:rsidRPr="00A31A72">
        <w:t xml:space="preserve"> from the model, leaving a simple loop at the free tip. This implies</w:t>
      </w:r>
      <w:r w:rsidR="002204B9" w:rsidRPr="00A31A72">
        <w:rPr>
          <w:i/>
        </w:rPr>
        <w:t xml:space="preserve"> </w:t>
      </w:r>
      <w:proofErr w:type="spellStart"/>
      <w:r w:rsidR="002204B9" w:rsidRPr="00A31A72">
        <w:rPr>
          <w:i/>
        </w:rPr>
        <w:t>B</w:t>
      </w:r>
      <w:r w:rsidR="002204B9" w:rsidRPr="00A31A72">
        <w:rPr>
          <w:i/>
          <w:vertAlign w:val="subscript"/>
        </w:rPr>
        <w:t>n</w:t>
      </w:r>
      <w:proofErr w:type="spellEnd"/>
      <w:r w:rsidR="002204B9" w:rsidRPr="00A31A72">
        <w:rPr>
          <w:i/>
        </w:rPr>
        <w:t>=</w:t>
      </w:r>
      <w:proofErr w:type="gramStart"/>
      <w:r w:rsidR="002204B9" w:rsidRPr="00A31A72">
        <w:rPr>
          <w:i/>
        </w:rPr>
        <w:t>A</w:t>
      </w:r>
      <w:r w:rsidR="002204B9" w:rsidRPr="00A31A72">
        <w:rPr>
          <w:i/>
          <w:vertAlign w:val="subscript"/>
        </w:rPr>
        <w:t>n</w:t>
      </w:r>
      <w:proofErr w:type="gramEnd"/>
      <w:r w:rsidR="002204B9" w:rsidRPr="00A31A72">
        <w:t xml:space="preserve">, or </w:t>
      </w:r>
      <w:r w:rsidR="002204B9" w:rsidRPr="00A31A72">
        <w:lastRenderedPageBreak/>
        <w:t>wave reflection without inversion, a natural and reasonable choice. Equation</w:t>
      </w:r>
      <w:r w:rsidR="00683921">
        <w:t>s</w:t>
      </w:r>
      <w:r w:rsidR="002204B9" w:rsidRPr="00A31A72">
        <w:t xml:space="preserve"> (</w:t>
      </w:r>
      <w:r w:rsidR="00683921">
        <w:t>9</w:t>
      </w:r>
      <w:r w:rsidR="002204B9" w:rsidRPr="00A31A72">
        <w:t>)</w:t>
      </w:r>
      <w:r w:rsidR="00683921">
        <w:t xml:space="preserve"> or (10)</w:t>
      </w:r>
      <w:r w:rsidR="002204B9" w:rsidRPr="00A31A72">
        <w:t xml:space="preserve">, with </w:t>
      </w:r>
      <w:r w:rsidR="002204B9" w:rsidRPr="00A31A72">
        <w:rPr>
          <w:i/>
        </w:rPr>
        <w:t>F</w:t>
      </w:r>
      <w:r w:rsidR="00683921">
        <w:t>=1, then allow</w:t>
      </w:r>
      <w:r w:rsidR="002204B9" w:rsidRPr="00A31A72">
        <w:t xml:space="preserve"> </w:t>
      </w:r>
      <w:proofErr w:type="spellStart"/>
      <w:proofErr w:type="gramStart"/>
      <w:r w:rsidR="002204B9" w:rsidRPr="00A31A72">
        <w:rPr>
          <w:i/>
        </w:rPr>
        <w:t>H</w:t>
      </w:r>
      <w:r w:rsidR="002204B9" w:rsidRPr="00A31A72">
        <w:rPr>
          <w:i/>
          <w:vertAlign w:val="subscript"/>
        </w:rPr>
        <w:t>n</w:t>
      </w:r>
      <w:proofErr w:type="spellEnd"/>
      <w:proofErr w:type="gramEnd"/>
      <w:r w:rsidR="002204B9" w:rsidRPr="00A31A72">
        <w:t xml:space="preserve"> to be determined from </w:t>
      </w:r>
      <w:proofErr w:type="spellStart"/>
      <w:r w:rsidR="002204B9" w:rsidRPr="00A31A72">
        <w:rPr>
          <w:i/>
        </w:rPr>
        <w:t>G</w:t>
      </w:r>
      <w:r w:rsidR="002204B9" w:rsidRPr="00A31A72">
        <w:rPr>
          <w:i/>
          <w:vertAlign w:val="subscript"/>
        </w:rPr>
        <w:t>n</w:t>
      </w:r>
      <w:proofErr w:type="spellEnd"/>
      <w:r w:rsidR="002204B9" w:rsidRPr="00A31A72">
        <w:t xml:space="preserve">, or vice versa. </w:t>
      </w:r>
    </w:p>
    <w:p w:rsidR="002204B9" w:rsidRDefault="002204B9" w:rsidP="0033285C">
      <w:r>
        <w:t>Although</w:t>
      </w:r>
      <w:r w:rsidRPr="00A31A72">
        <w:t xml:space="preserve"> setting </w:t>
      </w:r>
      <w:r w:rsidRPr="00A31A72">
        <w:rPr>
          <w:i/>
        </w:rPr>
        <w:t>F</w:t>
      </w:r>
      <w:r w:rsidRPr="00A31A72">
        <w:t>=1 therefore seems attractive and produces a valid wave model, there are two points to note. In Fig.</w:t>
      </w:r>
      <w:r w:rsidR="00683921">
        <w:t>3</w:t>
      </w:r>
      <w:r w:rsidRPr="00A31A72">
        <w:t xml:space="preserve">, setting </w:t>
      </w:r>
      <w:r w:rsidRPr="00A31A72">
        <w:rPr>
          <w:i/>
        </w:rPr>
        <w:t>F</w:t>
      </w:r>
      <w:r w:rsidRPr="00A31A72">
        <w:t xml:space="preserve">=1 means eliminating the spring connecting the original and image systems and coalescing the two masses </w:t>
      </w:r>
      <w:proofErr w:type="spellStart"/>
      <w:r w:rsidRPr="00A31A72">
        <w:rPr>
          <w:i/>
        </w:rPr>
        <w:t>m</w:t>
      </w:r>
      <w:r w:rsidRPr="00A31A72">
        <w:rPr>
          <w:i/>
          <w:vertAlign w:val="subscript"/>
        </w:rPr>
        <w:t>n</w:t>
      </w:r>
      <w:proofErr w:type="spellEnd"/>
      <w:r w:rsidRPr="00A31A72">
        <w:t xml:space="preserve"> to form a single mass of 2</w:t>
      </w:r>
      <w:r w:rsidRPr="00A31A72">
        <w:rPr>
          <w:i/>
        </w:rPr>
        <w:t>m</w:t>
      </w:r>
      <w:r w:rsidRPr="00A31A72">
        <w:rPr>
          <w:i/>
          <w:vertAlign w:val="subscript"/>
        </w:rPr>
        <w:t>n</w:t>
      </w:r>
      <w:r w:rsidRPr="00A31A72">
        <w:t>. Overall there is then one less free mass, and so one less equation of motion, leaving 2</w:t>
      </w:r>
      <w:r w:rsidRPr="00A31A72">
        <w:rPr>
          <w:i/>
        </w:rPr>
        <w:t>n</w:t>
      </w:r>
      <w:r w:rsidR="00107BC6">
        <w:rPr>
          <w:i/>
        </w:rPr>
        <w:t xml:space="preserve"> </w:t>
      </w:r>
      <w:r w:rsidR="00107BC6">
        <w:t xml:space="preserve">– </w:t>
      </w:r>
      <w:r w:rsidRPr="00A31A72">
        <w:t>1 equations for 2</w:t>
      </w:r>
      <w:r w:rsidRPr="00A31A72">
        <w:rPr>
          <w:i/>
        </w:rPr>
        <w:t>n</w:t>
      </w:r>
      <w:r w:rsidRPr="00A31A72">
        <w:t xml:space="preserve"> </w:t>
      </w:r>
      <w:r w:rsidRPr="00B066B9">
        <w:rPr>
          <w:i/>
        </w:rPr>
        <w:t>WTF</w:t>
      </w:r>
      <w:r w:rsidRPr="00A31A72">
        <w:t>s. So the same model ambiguity remains</w:t>
      </w:r>
      <w:r>
        <w:t>,</w:t>
      </w:r>
      <w:r w:rsidRPr="00A31A72">
        <w:t xml:space="preserve"> </w:t>
      </w:r>
      <w:r>
        <w:t xml:space="preserve">with </w:t>
      </w:r>
      <w:r w:rsidRPr="00A31A72">
        <w:t>one equation</w:t>
      </w:r>
      <w:r>
        <w:t xml:space="preserve"> too few</w:t>
      </w:r>
      <w:r w:rsidRPr="00A31A72">
        <w:t xml:space="preserve">. Secondly, even in the case of a perfectly uniform system, the wave model with </w:t>
      </w:r>
      <w:r w:rsidRPr="00A31A72">
        <w:rPr>
          <w:i/>
        </w:rPr>
        <w:t>F</w:t>
      </w:r>
      <w:r w:rsidRPr="00A31A72">
        <w:t>=1 will no longer be uniform as in Fig.</w:t>
      </w:r>
      <w:r w:rsidR="00DD4958">
        <w:t>1</w:t>
      </w:r>
      <w:r w:rsidRPr="00A31A72">
        <w:t>. The same need to double the central mass in Fig</w:t>
      </w:r>
      <w:proofErr w:type="gramStart"/>
      <w:r w:rsidRPr="00A31A72">
        <w:t>.(</w:t>
      </w:r>
      <w:proofErr w:type="gramEnd"/>
      <w:r w:rsidR="00683921">
        <w:t>3</w:t>
      </w:r>
      <w:r w:rsidRPr="00A31A72">
        <w:t xml:space="preserve">) </w:t>
      </w:r>
      <w:r w:rsidR="00683921">
        <w:t xml:space="preserve">would </w:t>
      </w:r>
      <w:r w:rsidRPr="00A31A72">
        <w:t xml:space="preserve">make the other </w:t>
      </w:r>
      <w:r w:rsidRPr="00B066B9">
        <w:rPr>
          <w:i/>
        </w:rPr>
        <w:t>WTF</w:t>
      </w:r>
      <w:r w:rsidRPr="00A31A72">
        <w:t>s different from each</w:t>
      </w:r>
      <w:r w:rsidR="00DD42D3">
        <w:t xml:space="preserve"> other when Eq.(</w:t>
      </w:r>
      <w:r w:rsidR="00683921">
        <w:t>10</w:t>
      </w:r>
      <w:r w:rsidR="00DD42D3">
        <w:t>) is applied.</w:t>
      </w:r>
    </w:p>
    <w:p w:rsidR="002204B9" w:rsidRDefault="002204B9" w:rsidP="0033285C">
      <w:r w:rsidRPr="00A31A72">
        <w:t>So if, as seems reasonable</w:t>
      </w:r>
      <w:r w:rsidR="00DD42D3">
        <w:t xml:space="preserve">, </w:t>
      </w:r>
      <w:r w:rsidRPr="00A31A72">
        <w:t xml:space="preserve">the uniform case should consist of </w:t>
      </w:r>
      <w:r w:rsidR="003D611F">
        <w:t>identical</w:t>
      </w:r>
      <w:r w:rsidRPr="00A31A72">
        <w:t xml:space="preserve"> </w:t>
      </w:r>
      <w:r w:rsidRPr="00B066B9">
        <w:rPr>
          <w:i/>
        </w:rPr>
        <w:t>WTF</w:t>
      </w:r>
      <w:r w:rsidRPr="00A31A72">
        <w:t xml:space="preserve">s, then the extra </w:t>
      </w:r>
      <w:r w:rsidRPr="00B066B9">
        <w:rPr>
          <w:i/>
        </w:rPr>
        <w:t>WTF</w:t>
      </w:r>
      <w:r w:rsidRPr="00A31A72">
        <w:t xml:space="preserve"> </w:t>
      </w:r>
      <w:r w:rsidRPr="00A31A72">
        <w:rPr>
          <w:i/>
        </w:rPr>
        <w:t>F</w:t>
      </w:r>
      <w:r w:rsidR="00DD42D3">
        <w:rPr>
          <w:i/>
        </w:rPr>
        <w:t>=G</w:t>
      </w:r>
      <w:r w:rsidRPr="00A31A72">
        <w:t xml:space="preserve"> is needed</w:t>
      </w:r>
      <w:r w:rsidR="00DD42D3">
        <w:t xml:space="preserve"> in Fig.1</w:t>
      </w:r>
      <w:r w:rsidRPr="00A31A72">
        <w:t xml:space="preserve">. This is an indirect argument for retaining it also in the non-uniform case, although the benefit is </w:t>
      </w:r>
      <w:r w:rsidR="0006119E">
        <w:t>now</w:t>
      </w:r>
      <w:r w:rsidRPr="00A31A72">
        <w:t xml:space="preserve"> less clear as the </w:t>
      </w:r>
      <w:r w:rsidRPr="00B066B9">
        <w:rPr>
          <w:i/>
        </w:rPr>
        <w:t>WTF</w:t>
      </w:r>
      <w:r>
        <w:t>s are already unequal</w:t>
      </w:r>
      <w:r w:rsidRPr="00A31A72">
        <w:t xml:space="preserve">. </w:t>
      </w:r>
      <w:r w:rsidR="003D611F">
        <w:t>(In designing the wave model in Fig.1, the ambiguity was resolved by specifying that all th</w:t>
      </w:r>
      <w:r w:rsidR="00683921">
        <w:t>e WTFs should be identical</w:t>
      </w:r>
      <w:r w:rsidR="009A2C5C">
        <w:t>. But</w:t>
      </w:r>
      <w:r w:rsidR="00683921">
        <w:t xml:space="preserve"> </w:t>
      </w:r>
      <w:r w:rsidR="003D611F">
        <w:t>this is not an essential requirement</w:t>
      </w:r>
      <w:r w:rsidR="009A2C5C">
        <w:t>, not</w:t>
      </w:r>
      <w:r w:rsidR="00683921">
        <w:t xml:space="preserve"> even in the uniform case</w:t>
      </w:r>
      <w:r w:rsidR="003D611F">
        <w:t>.)</w:t>
      </w:r>
    </w:p>
    <w:p w:rsidR="002204B9" w:rsidRPr="00A31A72" w:rsidRDefault="002204B9" w:rsidP="00682E49">
      <w:r w:rsidRPr="00A31A72">
        <w:t xml:space="preserve">An interpretation of this discussion is as </w:t>
      </w:r>
      <w:r w:rsidRPr="002F1CFE">
        <w:t xml:space="preserve">follows. The presence of </w:t>
      </w:r>
      <w:r w:rsidRPr="0006119E">
        <w:rPr>
          <w:i/>
        </w:rPr>
        <w:t>F</w:t>
      </w:r>
      <w:r w:rsidRPr="002F1CFE">
        <w:t xml:space="preserve"> at the boundary im</w:t>
      </w:r>
      <w:r w:rsidR="00683921" w:rsidRPr="002F1CFE">
        <w:t>plies a time delay (classically a “phase lag”</w:t>
      </w:r>
      <w:r w:rsidRPr="002F1CFE">
        <w:t xml:space="preserve">) between </w:t>
      </w:r>
      <w:proofErr w:type="spellStart"/>
      <w:r w:rsidRPr="0006119E">
        <w:rPr>
          <w:i/>
        </w:rPr>
        <w:t>B</w:t>
      </w:r>
      <w:r w:rsidRPr="0006119E">
        <w:rPr>
          <w:i/>
          <w:vertAlign w:val="subscript"/>
        </w:rPr>
        <w:t>n</w:t>
      </w:r>
      <w:proofErr w:type="spellEnd"/>
      <w:r w:rsidRPr="002F1CFE">
        <w:t xml:space="preserve"> and </w:t>
      </w:r>
      <w:proofErr w:type="gramStart"/>
      <w:r w:rsidRPr="0006119E">
        <w:rPr>
          <w:i/>
        </w:rPr>
        <w:t>A</w:t>
      </w:r>
      <w:r w:rsidRPr="0006119E">
        <w:rPr>
          <w:i/>
          <w:vertAlign w:val="subscript"/>
        </w:rPr>
        <w:t>n</w:t>
      </w:r>
      <w:proofErr w:type="gramEnd"/>
      <w:r w:rsidRPr="002F1CFE">
        <w:t xml:space="preserve">, whose sum is the tip position, </w:t>
      </w:r>
      <w:proofErr w:type="spellStart"/>
      <w:r w:rsidRPr="0006119E">
        <w:rPr>
          <w:i/>
        </w:rPr>
        <w:t>X</w:t>
      </w:r>
      <w:r w:rsidRPr="0006119E">
        <w:rPr>
          <w:i/>
          <w:vertAlign w:val="subscript"/>
        </w:rPr>
        <w:t>n</w:t>
      </w:r>
      <w:proofErr w:type="spellEnd"/>
      <w:r w:rsidRPr="002F1CFE">
        <w:t xml:space="preserve">. It is as if the returning wave </w:t>
      </w:r>
      <w:proofErr w:type="spellStart"/>
      <w:r w:rsidRPr="0006119E">
        <w:rPr>
          <w:i/>
        </w:rPr>
        <w:t>B</w:t>
      </w:r>
      <w:r w:rsidRPr="0006119E">
        <w:rPr>
          <w:i/>
          <w:vertAlign w:val="subscript"/>
        </w:rPr>
        <w:t>n</w:t>
      </w:r>
      <w:proofErr w:type="spellEnd"/>
      <w:r w:rsidRPr="002F1CFE">
        <w:t xml:space="preserve"> takes a little time to get established after the arrival of the outgoing wave </w:t>
      </w:r>
      <w:r w:rsidR="00107BC6" w:rsidRPr="0006119E">
        <w:rPr>
          <w:i/>
        </w:rPr>
        <w:t>A</w:t>
      </w:r>
      <w:r w:rsidR="00107BC6" w:rsidRPr="0006119E">
        <w:rPr>
          <w:i/>
          <w:vertAlign w:val="subscript"/>
        </w:rPr>
        <w:t>n</w:t>
      </w:r>
      <w:r w:rsidRPr="002F1CFE">
        <w:t xml:space="preserve">. Suppressing </w:t>
      </w:r>
      <w:r w:rsidRPr="0006119E">
        <w:rPr>
          <w:i/>
        </w:rPr>
        <w:t>F</w:t>
      </w:r>
      <w:r w:rsidRPr="002F1CFE">
        <w:t xml:space="preserve"> removes this delay. This speeding-up effect however is offset by the extra inertia associated with the doubling of the end mass, the effects of whi</w:t>
      </w:r>
      <w:r w:rsidRPr="00A31A72">
        <w:t xml:space="preserve">ch are now incorporated into the </w:t>
      </w:r>
      <w:r w:rsidRPr="00B066B9">
        <w:rPr>
          <w:i/>
        </w:rPr>
        <w:t>WTF</w:t>
      </w:r>
      <w:r w:rsidRPr="00A31A72">
        <w:t xml:space="preserve">s </w:t>
      </w:r>
      <w:proofErr w:type="spellStart"/>
      <w:r w:rsidRPr="00A31A72">
        <w:rPr>
          <w:i/>
        </w:rPr>
        <w:t>G</w:t>
      </w:r>
      <w:r w:rsidRPr="00A31A72">
        <w:rPr>
          <w:i/>
          <w:vertAlign w:val="subscript"/>
        </w:rPr>
        <w:t>n</w:t>
      </w:r>
      <w:proofErr w:type="spellEnd"/>
      <w:r w:rsidRPr="00A31A72">
        <w:t xml:space="preserve"> and </w:t>
      </w:r>
      <w:proofErr w:type="spellStart"/>
      <w:r w:rsidRPr="00A31A72">
        <w:rPr>
          <w:i/>
        </w:rPr>
        <w:t>H</w:t>
      </w:r>
      <w:r w:rsidRPr="00A31A72">
        <w:rPr>
          <w:i/>
          <w:vertAlign w:val="subscript"/>
        </w:rPr>
        <w:t>n</w:t>
      </w:r>
      <w:proofErr w:type="spellEnd"/>
      <w:r w:rsidRPr="00A31A72">
        <w:t xml:space="preserve">, and so into the entire string of </w:t>
      </w:r>
      <w:r w:rsidRPr="00B066B9">
        <w:rPr>
          <w:i/>
        </w:rPr>
        <w:t>WTF</w:t>
      </w:r>
      <w:r w:rsidRPr="00A31A72">
        <w:t>s, slowing them down by just the right amount</w:t>
      </w:r>
      <w:r w:rsidR="00A10304">
        <w:t xml:space="preserve"> to preserve the accuracy of the model</w:t>
      </w:r>
      <w:r w:rsidRPr="00A31A72">
        <w:t>.</w:t>
      </w:r>
    </w:p>
    <w:p w:rsidR="002204B9" w:rsidRPr="00A31A72" w:rsidRDefault="002204B9" w:rsidP="0033285C">
      <w:pPr>
        <w:pStyle w:val="SecondaryHeading"/>
      </w:pPr>
      <w:r w:rsidRPr="00A31A72">
        <w:t>Resolving the ambiguity in the series wave model</w:t>
      </w:r>
    </w:p>
    <w:p w:rsidR="002204B9" w:rsidRPr="00A31A72" w:rsidRDefault="002204B9" w:rsidP="0033285C">
      <w:r w:rsidRPr="00A31A72">
        <w:t xml:space="preserve">For an </w:t>
      </w:r>
      <w:r w:rsidRPr="00A31A72">
        <w:rPr>
          <w:i/>
        </w:rPr>
        <w:t>exact</w:t>
      </w:r>
      <w:r w:rsidRPr="00A31A72">
        <w:t xml:space="preserve"> model, the only requirement on </w:t>
      </w:r>
      <w:r w:rsidRPr="00A31A72">
        <w:rPr>
          <w:i/>
        </w:rPr>
        <w:t>H</w:t>
      </w:r>
      <w:r w:rsidRPr="00144488">
        <w:rPr>
          <w:vertAlign w:val="subscript"/>
        </w:rPr>
        <w:t>1</w:t>
      </w:r>
      <w:r w:rsidRPr="00A31A72">
        <w:t xml:space="preserve"> is that it should </w:t>
      </w:r>
      <w:r w:rsidR="005815CB">
        <w:t>a</w:t>
      </w:r>
      <w:r w:rsidRPr="00A31A72">
        <w:t xml:space="preserve">ffect passive motion absorption without constraining the final position. </w:t>
      </w:r>
      <w:r>
        <w:t>Simply a</w:t>
      </w:r>
      <w:r w:rsidRPr="00A31A72">
        <w:t xml:space="preserve"> viscous damper</w:t>
      </w:r>
      <w:r>
        <w:t>, for example,</w:t>
      </w:r>
      <w:r w:rsidRPr="00A31A72">
        <w:t xml:space="preserve"> will work. Nevertheless, it is natural to ask what is the best choice for </w:t>
      </w:r>
      <w:r w:rsidRPr="00A31A72">
        <w:rPr>
          <w:i/>
        </w:rPr>
        <w:t>H</w:t>
      </w:r>
      <w:r w:rsidRPr="00144488">
        <w:rPr>
          <w:vertAlign w:val="subscript"/>
        </w:rPr>
        <w:t>1</w:t>
      </w:r>
      <w:r w:rsidRPr="00A31A72">
        <w:t>, which in turn raises the question what “best” might mean in this context.</w:t>
      </w:r>
    </w:p>
    <w:p w:rsidR="002204B9" w:rsidRDefault="002204B9" w:rsidP="0033285C">
      <w:r w:rsidRPr="00A31A72">
        <w:lastRenderedPageBreak/>
        <w:t xml:space="preserve">A good choice for </w:t>
      </w:r>
      <w:r w:rsidRPr="00A31A72">
        <w:rPr>
          <w:i/>
        </w:rPr>
        <w:t>H</w:t>
      </w:r>
      <w:r w:rsidRPr="00144488">
        <w:rPr>
          <w:vertAlign w:val="subscript"/>
        </w:rPr>
        <w:t>1</w:t>
      </w:r>
      <w:r w:rsidRPr="00A31A72">
        <w:t xml:space="preserve"> would be to use Eq</w:t>
      </w:r>
      <w:proofErr w:type="gramStart"/>
      <w:r w:rsidRPr="00A31A72">
        <w:t>.(</w:t>
      </w:r>
      <w:proofErr w:type="gramEnd"/>
      <w:r w:rsidR="00A10304">
        <w:t>2</w:t>
      </w:r>
      <w:r w:rsidRPr="00A31A72">
        <w:t xml:space="preserve">), with </w:t>
      </w:r>
      <w:r w:rsidRPr="00A31A72">
        <w:rPr>
          <w:rFonts w:ascii="Symbol" w:hAnsi="Symbol"/>
          <w:i/>
        </w:rPr>
        <w:t></w:t>
      </w:r>
      <w:r w:rsidR="00B630B8">
        <w:rPr>
          <w:i/>
          <w:vertAlign w:val="subscript"/>
        </w:rPr>
        <w:t>n</w:t>
      </w:r>
      <w:r w:rsidRPr="00A31A72">
        <w:t xml:space="preserve"> =</w:t>
      </w:r>
      <w:r w:rsidRPr="00A31A72">
        <w:rPr>
          <w:i/>
        </w:rPr>
        <w:t>√</w:t>
      </w:r>
      <w:r w:rsidRPr="00A31A72">
        <w:t>(</w:t>
      </w:r>
      <w:r w:rsidRPr="00A31A72">
        <w:rPr>
          <w:i/>
        </w:rPr>
        <w:t>k</w:t>
      </w:r>
      <w:r w:rsidRPr="000D135D">
        <w:rPr>
          <w:vertAlign w:val="subscript"/>
        </w:rPr>
        <w:t>1</w:t>
      </w:r>
      <w:r w:rsidRPr="00A31A72">
        <w:rPr>
          <w:i/>
        </w:rPr>
        <w:t>/m</w:t>
      </w:r>
      <w:r w:rsidRPr="000D135D">
        <w:rPr>
          <w:vertAlign w:val="subscript"/>
        </w:rPr>
        <w:t>1</w:t>
      </w:r>
      <w:r w:rsidRPr="00A31A72">
        <w:t>). In terms of Fig</w:t>
      </w:r>
      <w:r w:rsidR="00A10304">
        <w:t>.3</w:t>
      </w:r>
      <w:r w:rsidRPr="00A31A72">
        <w:t xml:space="preserve">, this implicitly ensures that, looking forward from the </w:t>
      </w:r>
      <w:r w:rsidR="00A10304">
        <w:t xml:space="preserve">final </w:t>
      </w:r>
      <w:r w:rsidRPr="00A31A72">
        <w:t xml:space="preserve">mirror mass </w:t>
      </w:r>
      <w:r w:rsidRPr="00A31A72">
        <w:rPr>
          <w:i/>
        </w:rPr>
        <w:t>m</w:t>
      </w:r>
      <w:r w:rsidRPr="000D135D">
        <w:rPr>
          <w:vertAlign w:val="subscript"/>
        </w:rPr>
        <w:t>1</w:t>
      </w:r>
      <w:r w:rsidRPr="00A31A72">
        <w:t xml:space="preserve">, the system </w:t>
      </w:r>
      <w:r>
        <w:t xml:space="preserve">ahead </w:t>
      </w:r>
      <w:r w:rsidRPr="00A31A72">
        <w:t>appears to extend uniformly to infinity. Another good choice would be to use</w:t>
      </w:r>
      <w:r>
        <w:t xml:space="preserve">, </w:t>
      </w:r>
      <w:proofErr w:type="gramStart"/>
      <w:r>
        <w:t xml:space="preserve">for </w:t>
      </w:r>
      <w:r w:rsidRPr="00A31A72">
        <w:t xml:space="preserve"> </w:t>
      </w:r>
      <w:r w:rsidRPr="00A31A72">
        <w:rPr>
          <w:i/>
        </w:rPr>
        <w:t>H</w:t>
      </w:r>
      <w:r w:rsidRPr="00144488">
        <w:rPr>
          <w:vertAlign w:val="subscript"/>
        </w:rPr>
        <w:t>1</w:t>
      </w:r>
      <w:proofErr w:type="gramEnd"/>
      <w:r>
        <w:t xml:space="preserve">, the approximate </w:t>
      </w:r>
      <w:r w:rsidRPr="00A31A72">
        <w:rPr>
          <w:i/>
        </w:rPr>
        <w:t>G</w:t>
      </w:r>
      <w:r w:rsidRPr="00A31A72">
        <w:t xml:space="preserve"> of Eq.(</w:t>
      </w:r>
      <w:r w:rsidR="00A10304">
        <w:t>6</w:t>
      </w:r>
      <w:r w:rsidRPr="00A31A72">
        <w:t xml:space="preserve">). This is easily implemented, is computationally light, and </w:t>
      </w:r>
      <w:r>
        <w:t xml:space="preserve">turns out to </w:t>
      </w:r>
      <w:r w:rsidRPr="00A31A72">
        <w:t xml:space="preserve">work well in the control application. It also makes all the </w:t>
      </w:r>
      <w:r>
        <w:t>other</w:t>
      </w:r>
      <w:r w:rsidRPr="00A31A72">
        <w:t xml:space="preserve"> </w:t>
      </w:r>
      <w:r w:rsidRPr="00B066B9">
        <w:rPr>
          <w:i/>
        </w:rPr>
        <w:t>WTF</w:t>
      </w:r>
      <w:r w:rsidRPr="00A31A72">
        <w:t xml:space="preserve">s </w:t>
      </w:r>
      <w:r>
        <w:t xml:space="preserve">derived from it </w:t>
      </w:r>
      <w:r w:rsidRPr="00A31A72">
        <w:t xml:space="preserve">of rational order. Such choices however seem rather </w:t>
      </w:r>
      <w:r w:rsidRPr="00680BA8">
        <w:rPr>
          <w:i/>
        </w:rPr>
        <w:t>ad hoc</w:t>
      </w:r>
      <w:r>
        <w:t>: one would like to have more elegant criteria to guide the choice.</w:t>
      </w:r>
    </w:p>
    <w:p w:rsidR="00A10304" w:rsidRPr="00A31A72" w:rsidRDefault="00A10304" w:rsidP="0033285C">
      <w:r>
        <w:t xml:space="preserve">Another thought would be to </w:t>
      </w:r>
      <w:r w:rsidRPr="00A10304">
        <w:t xml:space="preserve">choose </w:t>
      </w:r>
      <w:r w:rsidRPr="00A10304">
        <w:rPr>
          <w:i/>
        </w:rPr>
        <w:t>H</w:t>
      </w:r>
      <w:r w:rsidRPr="00144488">
        <w:rPr>
          <w:vertAlign w:val="subscript"/>
        </w:rPr>
        <w:t>1</w:t>
      </w:r>
      <w:r w:rsidRPr="00A10304">
        <w:t xml:space="preserve"> so that, if transmission and reflection were possible (as in a shunt model</w:t>
      </w:r>
      <w:r>
        <w:t xml:space="preserve"> to be considered in Section 4 below</w:t>
      </w:r>
      <w:r w:rsidRPr="00A10304">
        <w:t xml:space="preserve">), there would be no reflection of the returning wave arriving back though mass </w:t>
      </w:r>
      <w:r w:rsidRPr="00A10304">
        <w:rPr>
          <w:i/>
        </w:rPr>
        <w:t>m</w:t>
      </w:r>
      <w:r w:rsidRPr="00A10304">
        <w:rPr>
          <w:i/>
          <w:vertAlign w:val="subscript"/>
        </w:rPr>
        <w:t>1</w:t>
      </w:r>
      <w:r w:rsidRPr="00A10304">
        <w:t xml:space="preserve"> in Fig.</w:t>
      </w:r>
      <w:r>
        <w:t>4</w:t>
      </w:r>
      <w:r w:rsidRPr="00A10304">
        <w:t xml:space="preserve">. In other words, </w:t>
      </w:r>
      <w:r>
        <w:t xml:space="preserve">anticipating results from Section 4, </w:t>
      </w:r>
      <w:r w:rsidRPr="00A10304">
        <w:t xml:space="preserve">choose </w:t>
      </w:r>
      <w:r w:rsidRPr="00A10304">
        <w:rPr>
          <w:i/>
        </w:rPr>
        <w:t>H</w:t>
      </w:r>
      <w:r w:rsidRPr="00144488">
        <w:rPr>
          <w:vertAlign w:val="subscript"/>
        </w:rPr>
        <w:t>1</w:t>
      </w:r>
      <w:r w:rsidRPr="00A10304">
        <w:t xml:space="preserve"> so that coefficients </w:t>
      </w:r>
      <w:r w:rsidRPr="00A10304">
        <w:rPr>
          <w:i/>
        </w:rPr>
        <w:t>T</w:t>
      </w:r>
      <w:r w:rsidRPr="00A10304">
        <w:rPr>
          <w:i/>
          <w:vertAlign w:val="subscript"/>
        </w:rPr>
        <w:t>B</w:t>
      </w:r>
      <w:r w:rsidRPr="00A10304">
        <w:t xml:space="preserve"> and </w:t>
      </w:r>
      <w:r w:rsidRPr="00A10304">
        <w:rPr>
          <w:i/>
        </w:rPr>
        <w:t>R</w:t>
      </w:r>
      <w:r w:rsidRPr="00A10304">
        <w:rPr>
          <w:i/>
          <w:vertAlign w:val="subscript"/>
        </w:rPr>
        <w:t>B</w:t>
      </w:r>
      <w:r w:rsidRPr="00A10304">
        <w:t xml:space="preserve"> in </w:t>
      </w:r>
      <w:proofErr w:type="spellStart"/>
      <w:r w:rsidRPr="00A10304">
        <w:t>Eqs</w:t>
      </w:r>
      <w:proofErr w:type="spellEnd"/>
      <w:r w:rsidRPr="00A10304">
        <w:t>. (</w:t>
      </w:r>
      <w:r w:rsidR="009A2C5C">
        <w:t>20</w:t>
      </w:r>
      <w:r w:rsidRPr="00A10304">
        <w:t xml:space="preserve">) </w:t>
      </w:r>
      <w:proofErr w:type="gramStart"/>
      <w:r w:rsidRPr="00A10304">
        <w:t>and</w:t>
      </w:r>
      <w:proofErr w:type="gramEnd"/>
      <w:r w:rsidRPr="00A10304">
        <w:t xml:space="preserve"> (</w:t>
      </w:r>
      <w:r w:rsidR="009A2C5C">
        <w:t>19</w:t>
      </w:r>
      <w:r w:rsidRPr="00A10304">
        <w:t xml:space="preserve">), corresponding to </w:t>
      </w:r>
      <w:proofErr w:type="spellStart"/>
      <w:r w:rsidRPr="00A10304">
        <w:rPr>
          <w:i/>
        </w:rPr>
        <w:t>i</w:t>
      </w:r>
      <w:proofErr w:type="spellEnd"/>
      <w:r w:rsidRPr="00A10304">
        <w:t>=1, become 1 and 0 respectively. Unfortunately this argument leads to no new equations, because the series model, and so Eq</w:t>
      </w:r>
      <w:proofErr w:type="gramStart"/>
      <w:r w:rsidRPr="00A10304">
        <w:t>.(</w:t>
      </w:r>
      <w:proofErr w:type="gramEnd"/>
      <w:r w:rsidRPr="00A10304">
        <w:t>1</w:t>
      </w:r>
      <w:r>
        <w:t>0</w:t>
      </w:r>
      <w:r w:rsidRPr="00A10304">
        <w:t>), already implicitly assume total transmission and zero reflection</w:t>
      </w:r>
    </w:p>
    <w:p w:rsidR="002204B9" w:rsidRPr="00A31A72" w:rsidRDefault="002204B9" w:rsidP="0033285C">
      <w:r w:rsidRPr="00A31A72">
        <w:t>It is here proposed that</w:t>
      </w:r>
      <w:r w:rsidR="00404888">
        <w:t>, to resolve the ambiguity, the most elegant and academically satisfying</w:t>
      </w:r>
      <w:r>
        <w:t xml:space="preserve"> choice of </w:t>
      </w:r>
      <w:r w:rsidRPr="00A31A72">
        <w:rPr>
          <w:i/>
        </w:rPr>
        <w:t>H</w:t>
      </w:r>
      <w:r w:rsidRPr="00144488">
        <w:rPr>
          <w:vertAlign w:val="subscript"/>
        </w:rPr>
        <w:t>1</w:t>
      </w:r>
      <w:r>
        <w:t xml:space="preserve"> is </w:t>
      </w:r>
      <w:r w:rsidRPr="00A31A72">
        <w:t xml:space="preserve">to set </w:t>
      </w:r>
      <w:r w:rsidRPr="00A31A72">
        <w:rPr>
          <w:i/>
        </w:rPr>
        <w:t>H</w:t>
      </w:r>
      <w:r w:rsidRPr="00144488">
        <w:rPr>
          <w:vertAlign w:val="subscript"/>
        </w:rPr>
        <w:t>1</w:t>
      </w:r>
      <w:r w:rsidRPr="00A31A72">
        <w:t xml:space="preserve"> = </w:t>
      </w:r>
      <w:r w:rsidRPr="00A31A72">
        <w:rPr>
          <w:i/>
        </w:rPr>
        <w:t>G</w:t>
      </w:r>
      <w:r w:rsidRPr="00144488">
        <w:rPr>
          <w:vertAlign w:val="subscript"/>
        </w:rPr>
        <w:t>1</w:t>
      </w:r>
      <w:r w:rsidRPr="00A31A72">
        <w:t>.</w:t>
      </w:r>
      <w:r>
        <w:t xml:space="preserve"> This choice leads to interesting features which are now considered</w:t>
      </w:r>
      <w:r w:rsidR="003B03E1">
        <w:t xml:space="preserve"> in the following section</w:t>
      </w:r>
      <w:r>
        <w:t>.</w:t>
      </w:r>
      <w:r w:rsidR="003B03E1">
        <w:t xml:space="preserve"> [</w:t>
      </w:r>
      <w:r w:rsidR="0072161D">
        <w:t>If the reader prefers, this following section</w:t>
      </w:r>
      <w:r w:rsidR="003B03E1">
        <w:t xml:space="preserve"> can be </w:t>
      </w:r>
      <w:r w:rsidR="004F1E6C">
        <w:t>skipped</w:t>
      </w:r>
      <w:r w:rsidR="0072161D">
        <w:t xml:space="preserve"> without loss of continuity].</w:t>
      </w:r>
      <w:r>
        <w:t xml:space="preserve"> </w:t>
      </w:r>
    </w:p>
    <w:p w:rsidR="002204B9" w:rsidRPr="00A31A72" w:rsidRDefault="002204B9" w:rsidP="0033285C">
      <w:pPr>
        <w:pStyle w:val="SecondaryHeading"/>
      </w:pPr>
      <w:r>
        <w:t>C</w:t>
      </w:r>
      <w:r w:rsidRPr="00A31A72">
        <w:t xml:space="preserve">onsequences of setting </w:t>
      </w:r>
      <w:r w:rsidRPr="00A31A72">
        <w:rPr>
          <w:i/>
        </w:rPr>
        <w:t>H</w:t>
      </w:r>
      <w:r w:rsidRPr="00144488">
        <w:rPr>
          <w:vertAlign w:val="subscript"/>
        </w:rPr>
        <w:t>1</w:t>
      </w:r>
      <w:r w:rsidRPr="00A31A72">
        <w:t xml:space="preserve"> = </w:t>
      </w:r>
      <w:r w:rsidRPr="00A31A72">
        <w:rPr>
          <w:i/>
        </w:rPr>
        <w:t>G</w:t>
      </w:r>
      <w:r w:rsidRPr="00144488">
        <w:rPr>
          <w:vertAlign w:val="subscript"/>
        </w:rPr>
        <w:t>1</w:t>
      </w:r>
      <w:r w:rsidRPr="00CE68E2">
        <w:t xml:space="preserve"> in Fig</w:t>
      </w:r>
      <w:r w:rsidR="00A10304">
        <w:t>s. 3&amp;4</w:t>
      </w:r>
    </w:p>
    <w:p w:rsidR="002204B9" w:rsidRDefault="002204B9" w:rsidP="0033285C">
      <w:r w:rsidRPr="00A31A72">
        <w:t>Viewed from the input actuator at the left, set</w:t>
      </w:r>
      <w:r>
        <w:t>ting</w:t>
      </w:r>
      <w:r w:rsidRPr="00A31A72">
        <w:t xml:space="preserve"> </w:t>
      </w:r>
      <w:r w:rsidRPr="00A31A72">
        <w:rPr>
          <w:i/>
        </w:rPr>
        <w:t>H</w:t>
      </w:r>
      <w:r w:rsidRPr="00144488">
        <w:rPr>
          <w:vertAlign w:val="subscript"/>
        </w:rPr>
        <w:t>1</w:t>
      </w:r>
      <w:r w:rsidRPr="00A31A72">
        <w:t xml:space="preserve"> = </w:t>
      </w:r>
      <w:r w:rsidRPr="00A31A72">
        <w:rPr>
          <w:i/>
        </w:rPr>
        <w:t>G</w:t>
      </w:r>
      <w:r w:rsidRPr="00144488">
        <w:rPr>
          <w:vertAlign w:val="subscript"/>
        </w:rPr>
        <w:t>1</w:t>
      </w:r>
      <w:r w:rsidRPr="00A31A72">
        <w:t xml:space="preserve"> </w:t>
      </w:r>
      <w:r>
        <w:t>means that the system in Fig.</w:t>
      </w:r>
      <w:r w:rsidR="00A10304">
        <w:t>3</w:t>
      </w:r>
      <w:r w:rsidRPr="00A31A72">
        <w:t xml:space="preserve"> will then appear as extended indefinitely to the right, in a periodic way, with the real system followed by the mirror system, followed by a repeat of these two systems indefinitely. The same string dynamics will then be seen whether looking rightwards from the </w:t>
      </w:r>
      <w:r w:rsidR="00882C4B">
        <w:t xml:space="preserve">final </w:t>
      </w:r>
      <w:r w:rsidRPr="00A31A72">
        <w:t xml:space="preserve">mirror spring </w:t>
      </w:r>
      <w:r w:rsidRPr="00A31A72">
        <w:rPr>
          <w:i/>
        </w:rPr>
        <w:t>k</w:t>
      </w:r>
      <w:r w:rsidRPr="00144488">
        <w:rPr>
          <w:vertAlign w:val="subscript"/>
        </w:rPr>
        <w:t>1</w:t>
      </w:r>
      <w:r w:rsidRPr="00A31A72">
        <w:t xml:space="preserve"> or leftwards (at least back </w:t>
      </w:r>
      <w:r>
        <w:t>as far as</w:t>
      </w:r>
      <w:r w:rsidRPr="00A31A72">
        <w:t xml:space="preserve"> the </w:t>
      </w:r>
      <w:r w:rsidR="007476D5">
        <w:t>boundary</w:t>
      </w:r>
      <w:r w:rsidRPr="00A31A72">
        <w:t xml:space="preserve">, </w:t>
      </w:r>
      <w:r>
        <w:t>but actually to minus infinity, as will be seen below</w:t>
      </w:r>
      <w:r w:rsidRPr="00A31A72">
        <w:t xml:space="preserve">). </w:t>
      </w:r>
      <w:r>
        <w:t>T</w:t>
      </w:r>
      <w:r w:rsidRPr="00A31A72">
        <w:t>he input impedance seen by the wave arriving at the mirror actuator in Fig.</w:t>
      </w:r>
      <w:r w:rsidR="00882C4B">
        <w:t>3</w:t>
      </w:r>
      <w:r w:rsidRPr="00A31A72">
        <w:t xml:space="preserve"> will then be equal to the output impedance of the flexible system delivering this wave. It is conjectured that this gives the optimum passive absorption in Fig.</w:t>
      </w:r>
      <w:r w:rsidR="00882C4B">
        <w:t>3</w:t>
      </w:r>
      <w:r w:rsidRPr="00A31A72">
        <w:t>, achieving steady state with minim</w:t>
      </w:r>
      <w:r>
        <w:t xml:space="preserve">um settling time in response to, say, </w:t>
      </w:r>
      <w:r w:rsidRPr="00A31A72">
        <w:t xml:space="preserve">an impulse or step input from the left </w:t>
      </w:r>
      <w:r w:rsidR="009A2C5C">
        <w:t>boundary</w:t>
      </w:r>
      <w:r w:rsidRPr="00A31A72">
        <w:t xml:space="preserve">. </w:t>
      </w:r>
    </w:p>
    <w:p w:rsidR="00D514D7" w:rsidRDefault="002204B9" w:rsidP="0033285C">
      <w:r w:rsidRPr="00A31A72">
        <w:lastRenderedPageBreak/>
        <w:t xml:space="preserve">Formally, setting </w:t>
      </w:r>
      <w:r w:rsidRPr="00A31A72">
        <w:rPr>
          <w:i/>
        </w:rPr>
        <w:t>H</w:t>
      </w:r>
      <w:r w:rsidRPr="00144488">
        <w:rPr>
          <w:vertAlign w:val="subscript"/>
        </w:rPr>
        <w:t>1</w:t>
      </w:r>
      <w:r w:rsidRPr="00A31A72">
        <w:t xml:space="preserve"> = </w:t>
      </w:r>
      <w:r w:rsidRPr="00A31A72">
        <w:rPr>
          <w:i/>
        </w:rPr>
        <w:t>G</w:t>
      </w:r>
      <w:r w:rsidRPr="00144488">
        <w:rPr>
          <w:vertAlign w:val="subscript"/>
        </w:rPr>
        <w:t>1</w:t>
      </w:r>
      <w:r w:rsidRPr="00A31A72">
        <w:rPr>
          <w:i/>
        </w:rPr>
        <w:t xml:space="preserve"> </w:t>
      </w:r>
      <w:r w:rsidRPr="00A31A72">
        <w:t xml:space="preserve">supplies the missing final equation to define the </w:t>
      </w:r>
      <w:r w:rsidRPr="00B066B9">
        <w:rPr>
          <w:i/>
        </w:rPr>
        <w:t>WTF</w:t>
      </w:r>
      <w:r w:rsidRPr="00A31A72">
        <w:t xml:space="preserve">s. But </w:t>
      </w:r>
      <w:r>
        <w:t>besides presenting a challenging mathematical manipulation problem, at that point something interesting</w:t>
      </w:r>
      <w:r w:rsidRPr="00A31A72">
        <w:t xml:space="preserve"> emerges. When </w:t>
      </w:r>
      <w:r w:rsidRPr="00A31A72">
        <w:rPr>
          <w:i/>
        </w:rPr>
        <w:t>G</w:t>
      </w:r>
      <w:r w:rsidRPr="00144488">
        <w:rPr>
          <w:vertAlign w:val="subscript"/>
        </w:rPr>
        <w:t>1</w:t>
      </w:r>
      <w:r w:rsidRPr="00A31A72">
        <w:t xml:space="preserve"> is set equal to </w:t>
      </w:r>
      <w:r w:rsidRPr="00A31A72">
        <w:rPr>
          <w:i/>
        </w:rPr>
        <w:t>H</w:t>
      </w:r>
      <w:r w:rsidRPr="00144488">
        <w:rPr>
          <w:vertAlign w:val="subscript"/>
        </w:rPr>
        <w:t>1</w:t>
      </w:r>
      <w:r>
        <w:t>, combined with repeated application of Eq.(</w:t>
      </w:r>
      <w:r w:rsidR="00882C4B">
        <w:t>10</w:t>
      </w:r>
      <w:r>
        <w:t>), the resulting equation for</w:t>
      </w:r>
      <w:r w:rsidRPr="00A31A72">
        <w:t xml:space="preserve"> </w:t>
      </w:r>
      <w:r w:rsidRPr="00A31A72">
        <w:rPr>
          <w:i/>
        </w:rPr>
        <w:t>H</w:t>
      </w:r>
      <w:r w:rsidRPr="00144488">
        <w:rPr>
          <w:vertAlign w:val="subscript"/>
        </w:rPr>
        <w:t>1</w:t>
      </w:r>
      <w:r w:rsidRPr="00A31A72">
        <w:t xml:space="preserve"> (or </w:t>
      </w:r>
      <w:r w:rsidRPr="00A31A72">
        <w:rPr>
          <w:i/>
        </w:rPr>
        <w:t>G</w:t>
      </w:r>
      <w:r w:rsidRPr="00144488">
        <w:rPr>
          <w:vertAlign w:val="subscript"/>
        </w:rPr>
        <w:t>1</w:t>
      </w:r>
      <w:r w:rsidRPr="00A31A72">
        <w:t xml:space="preserve">) </w:t>
      </w:r>
      <w:r>
        <w:t>is a quadratic</w:t>
      </w:r>
      <w:r w:rsidRPr="00A31A72">
        <w:t>, implying two solutions</w:t>
      </w:r>
      <w:r>
        <w:t xml:space="preserve"> in general</w:t>
      </w:r>
      <w:r w:rsidR="00D514D7">
        <w:t xml:space="preserve">, just as </w:t>
      </w:r>
      <w:r w:rsidR="00882C4B" w:rsidRPr="00882C4B">
        <w:rPr>
          <w:i/>
        </w:rPr>
        <w:t>G</w:t>
      </w:r>
      <w:r w:rsidR="00882C4B">
        <w:t xml:space="preserve"> and </w:t>
      </w:r>
      <w:r w:rsidR="00882C4B" w:rsidRPr="00882C4B">
        <w:rPr>
          <w:i/>
        </w:rPr>
        <w:t>G*</w:t>
      </w:r>
      <w:r w:rsidR="00882C4B">
        <w:t xml:space="preserve"> arose in </w:t>
      </w:r>
      <w:r w:rsidR="00D514D7">
        <w:t>the uniform case (Eq.(</w:t>
      </w:r>
      <w:r w:rsidR="00882C4B">
        <w:t>2</w:t>
      </w:r>
      <w:r w:rsidR="00D514D7">
        <w:t>)</w:t>
      </w:r>
      <w:r w:rsidR="00882C4B">
        <w:t>)</w:t>
      </w:r>
      <w:r w:rsidR="00D514D7">
        <w:t>.</w:t>
      </w:r>
    </w:p>
    <w:p w:rsidR="002204B9" w:rsidRPr="00A31A72" w:rsidRDefault="009A2C5C" w:rsidP="0033285C">
      <w:r>
        <w:t>T</w:t>
      </w:r>
      <w:r w:rsidR="002204B9" w:rsidRPr="00A31A72">
        <w:t xml:space="preserve">he two pairs of </w:t>
      </w:r>
      <w:proofErr w:type="spellStart"/>
      <w:r w:rsidR="002204B9" w:rsidRPr="00A31A72">
        <w:t>quadratically</w:t>
      </w:r>
      <w:proofErr w:type="spellEnd"/>
      <w:r w:rsidR="002204B9" w:rsidRPr="00A31A72">
        <w:t>-related solutions</w:t>
      </w:r>
      <w:r>
        <w:t xml:space="preserve"> will be denoted</w:t>
      </w:r>
      <w:r w:rsidR="002204B9" w:rsidRPr="00A31A72">
        <w:t xml:space="preserve"> </w:t>
      </w:r>
      <w:r w:rsidR="002204B9" w:rsidRPr="00A31A72">
        <w:rPr>
          <w:i/>
        </w:rPr>
        <w:t>G</w:t>
      </w:r>
      <w:r w:rsidR="002204B9" w:rsidRPr="00144488">
        <w:rPr>
          <w:vertAlign w:val="subscript"/>
        </w:rPr>
        <w:t>1</w:t>
      </w:r>
      <w:r w:rsidR="002204B9" w:rsidRPr="00A31A72">
        <w:t xml:space="preserve"> =</w:t>
      </w:r>
      <w:r w:rsidR="002204B9" w:rsidRPr="00A31A72">
        <w:rPr>
          <w:i/>
        </w:rPr>
        <w:t xml:space="preserve"> H</w:t>
      </w:r>
      <w:r w:rsidR="002204B9" w:rsidRPr="00144488">
        <w:rPr>
          <w:vertAlign w:val="subscript"/>
        </w:rPr>
        <w:t>1</w:t>
      </w:r>
      <w:r w:rsidR="002204B9" w:rsidRPr="00A31A72">
        <w:t xml:space="preserve"> and </w:t>
      </w:r>
      <w:r w:rsidR="002204B9" w:rsidRPr="00A31A72">
        <w:rPr>
          <w:i/>
        </w:rPr>
        <w:t>G</w:t>
      </w:r>
      <w:r w:rsidR="00D514D7">
        <w:rPr>
          <w:i/>
        </w:rPr>
        <w:t>*</w:t>
      </w:r>
      <w:r w:rsidR="002204B9" w:rsidRPr="00144488">
        <w:rPr>
          <w:vertAlign w:val="subscript"/>
        </w:rPr>
        <w:t>1</w:t>
      </w:r>
      <w:r w:rsidR="002204B9" w:rsidRPr="00A31A72">
        <w:rPr>
          <w:i/>
          <w:vertAlign w:val="subscript"/>
        </w:rPr>
        <w:t xml:space="preserve"> </w:t>
      </w:r>
      <w:r w:rsidR="002204B9" w:rsidRPr="00A31A72">
        <w:t xml:space="preserve">= </w:t>
      </w:r>
      <w:r w:rsidR="002204B9" w:rsidRPr="00A31A72">
        <w:rPr>
          <w:i/>
        </w:rPr>
        <w:t>H</w:t>
      </w:r>
      <w:r w:rsidR="00D514D7">
        <w:rPr>
          <w:i/>
        </w:rPr>
        <w:t>*</w:t>
      </w:r>
      <w:r w:rsidR="002204B9" w:rsidRPr="00144488">
        <w:rPr>
          <w:vertAlign w:val="subscript"/>
        </w:rPr>
        <w:t>1</w:t>
      </w:r>
      <w:r w:rsidR="002204B9" w:rsidRPr="00A31A72">
        <w:t xml:space="preserve">. </w:t>
      </w:r>
      <w:r w:rsidR="00D514D7">
        <w:t xml:space="preserve">Only one of these </w:t>
      </w:r>
      <w:r w:rsidR="00D514D7" w:rsidRPr="00A31A72">
        <w:t>turns out to be</w:t>
      </w:r>
      <w:r w:rsidR="00D514D7">
        <w:t xml:space="preserve"> strictly proper</w:t>
      </w:r>
      <w:r w:rsidR="00D514D7" w:rsidRPr="00A31A72">
        <w:t xml:space="preserve">, </w:t>
      </w:r>
      <w:r w:rsidR="00D514D7">
        <w:t xml:space="preserve">remaining finite as </w:t>
      </w:r>
      <w:r w:rsidR="00D514D7" w:rsidRPr="0058325A">
        <w:rPr>
          <w:i/>
        </w:rPr>
        <w:t>s</w:t>
      </w:r>
      <w:r w:rsidR="00D514D7" w:rsidRPr="00A31A72">
        <w:sym w:font="Wingdings" w:char="F0E0"/>
      </w:r>
      <w:r w:rsidR="00D514D7">
        <w:t>∞,</w:t>
      </w:r>
      <w:r w:rsidR="00D514D7" w:rsidRPr="00A31A72">
        <w:t xml:space="preserve"> </w:t>
      </w:r>
      <w:r w:rsidR="00D514D7">
        <w:t xml:space="preserve">with a physically realisable time-domain impulse response, and </w:t>
      </w:r>
      <w:r w:rsidR="005815CB">
        <w:t>giving</w:t>
      </w:r>
      <w:r w:rsidR="00D514D7">
        <w:t xml:space="preserve"> </w:t>
      </w:r>
      <w:r w:rsidR="00D514D7" w:rsidRPr="00A31A72">
        <w:t>a phase lag</w:t>
      </w:r>
      <w:r w:rsidR="00D514D7">
        <w:t>ging</w:t>
      </w:r>
      <w:r w:rsidR="00D514D7" w:rsidRPr="00A31A72">
        <w:t xml:space="preserve"> (time delay</w:t>
      </w:r>
      <w:r w:rsidR="00D514D7">
        <w:t>ed</w:t>
      </w:r>
      <w:r w:rsidR="00D514D7" w:rsidRPr="00A31A72">
        <w:t>)</w:t>
      </w:r>
      <w:r w:rsidR="00D514D7">
        <w:t xml:space="preserve"> output </w:t>
      </w:r>
      <w:r w:rsidR="005815CB">
        <w:t xml:space="preserve">in response </w:t>
      </w:r>
      <w:r w:rsidR="00D514D7">
        <w:t>to an harmonic input. Th</w:t>
      </w:r>
      <w:r>
        <w:t>is pair</w:t>
      </w:r>
      <w:r w:rsidR="00D514D7">
        <w:t xml:space="preserve"> will be denoted </w:t>
      </w:r>
      <w:r w:rsidR="00D514D7" w:rsidRPr="00A31A72">
        <w:rPr>
          <w:i/>
        </w:rPr>
        <w:t>G</w:t>
      </w:r>
      <w:r w:rsidR="00D514D7" w:rsidRPr="00144488">
        <w:rPr>
          <w:vertAlign w:val="subscript"/>
        </w:rPr>
        <w:t>1</w:t>
      </w:r>
      <w:r w:rsidR="00D514D7">
        <w:t>,</w:t>
      </w:r>
      <w:r w:rsidR="00D514D7" w:rsidRPr="00A31A72">
        <w:rPr>
          <w:i/>
        </w:rPr>
        <w:t xml:space="preserve"> H</w:t>
      </w:r>
      <w:r w:rsidR="00D514D7" w:rsidRPr="00144488">
        <w:rPr>
          <w:vertAlign w:val="subscript"/>
        </w:rPr>
        <w:t>1</w:t>
      </w:r>
      <w:r w:rsidR="00D514D7">
        <w:t xml:space="preserve">. The other solutions, </w:t>
      </w:r>
      <w:r w:rsidR="00D514D7" w:rsidRPr="00A31A72">
        <w:rPr>
          <w:i/>
        </w:rPr>
        <w:t>G</w:t>
      </w:r>
      <w:r w:rsidR="00D514D7">
        <w:rPr>
          <w:i/>
        </w:rPr>
        <w:t>*</w:t>
      </w:r>
      <w:r w:rsidR="00D514D7" w:rsidRPr="00144488">
        <w:rPr>
          <w:vertAlign w:val="subscript"/>
        </w:rPr>
        <w:t>1</w:t>
      </w:r>
      <w:r w:rsidR="00D514D7">
        <w:t>,</w:t>
      </w:r>
      <w:r w:rsidR="00D514D7" w:rsidRPr="00A31A72">
        <w:t xml:space="preserve"> </w:t>
      </w:r>
      <w:r w:rsidR="00D514D7" w:rsidRPr="00A31A72">
        <w:rPr>
          <w:i/>
        </w:rPr>
        <w:t>H</w:t>
      </w:r>
      <w:r w:rsidR="00D514D7">
        <w:rPr>
          <w:i/>
        </w:rPr>
        <w:t>*</w:t>
      </w:r>
      <w:r w:rsidR="00D514D7" w:rsidRPr="00144488">
        <w:rPr>
          <w:vertAlign w:val="subscript"/>
        </w:rPr>
        <w:t>1</w:t>
      </w:r>
      <w:r w:rsidR="00D514D7">
        <w:t xml:space="preserve"> have none of these physically important features. T</w:t>
      </w:r>
      <w:r w:rsidR="00D514D7" w:rsidRPr="00A31A72">
        <w:t>here is no doubt</w:t>
      </w:r>
      <w:r w:rsidR="00D514D7">
        <w:t>, therefore,</w:t>
      </w:r>
      <w:r w:rsidR="00D514D7" w:rsidRPr="00A31A72">
        <w:t xml:space="preserve"> which pair to choose</w:t>
      </w:r>
      <w:r w:rsidR="00D514D7">
        <w:t xml:space="preserve"> in the wave model</w:t>
      </w:r>
      <w:r w:rsidR="00D514D7" w:rsidRPr="00A31A72">
        <w:t xml:space="preserve">. But what meaning can then be given to the </w:t>
      </w:r>
      <w:r w:rsidR="00D514D7">
        <w:t xml:space="preserve">other </w:t>
      </w:r>
      <w:r w:rsidR="00D514D7" w:rsidRPr="00A31A72">
        <w:t xml:space="preserve">solutions, </w:t>
      </w:r>
      <w:r w:rsidR="00D514D7" w:rsidRPr="00A31A72">
        <w:rPr>
          <w:i/>
        </w:rPr>
        <w:t>G</w:t>
      </w:r>
      <w:r w:rsidR="00D514D7">
        <w:rPr>
          <w:i/>
        </w:rPr>
        <w:t>*</w:t>
      </w:r>
      <w:r w:rsidR="00D514D7" w:rsidRPr="00144488">
        <w:rPr>
          <w:vertAlign w:val="subscript"/>
        </w:rPr>
        <w:t>1</w:t>
      </w:r>
      <w:r w:rsidR="00D514D7" w:rsidRPr="00A31A72">
        <w:rPr>
          <w:i/>
          <w:vertAlign w:val="subscript"/>
        </w:rPr>
        <w:t xml:space="preserve"> </w:t>
      </w:r>
      <w:r w:rsidR="00D514D7" w:rsidRPr="00A31A72">
        <w:t xml:space="preserve">= </w:t>
      </w:r>
      <w:r w:rsidR="00D514D7" w:rsidRPr="00A31A72">
        <w:rPr>
          <w:i/>
        </w:rPr>
        <w:t>H</w:t>
      </w:r>
      <w:r w:rsidR="00D514D7">
        <w:rPr>
          <w:i/>
        </w:rPr>
        <w:t>*</w:t>
      </w:r>
      <w:r w:rsidR="00D514D7" w:rsidRPr="00144488">
        <w:rPr>
          <w:vertAlign w:val="subscript"/>
        </w:rPr>
        <w:t>1</w:t>
      </w:r>
      <w:r w:rsidR="00D514D7" w:rsidRPr="00A31A72">
        <w:t xml:space="preserve">? </w:t>
      </w:r>
    </w:p>
    <w:p w:rsidR="002204B9" w:rsidRPr="00A31A72" w:rsidRDefault="002204B9" w:rsidP="0033285C">
      <w:r w:rsidRPr="00A31A72">
        <w:t>In Fig.</w:t>
      </w:r>
      <w:r w:rsidR="00882C4B">
        <w:t>3</w:t>
      </w:r>
      <w:r w:rsidRPr="00A31A72">
        <w:t xml:space="preserve">, the existence of two solutions for the </w:t>
      </w:r>
      <w:r w:rsidRPr="00B066B9">
        <w:rPr>
          <w:i/>
        </w:rPr>
        <w:t>WTF</w:t>
      </w:r>
      <w:r w:rsidRPr="00A31A72">
        <w:t xml:space="preserve"> </w:t>
      </w:r>
      <w:r w:rsidRPr="00A31A72">
        <w:rPr>
          <w:i/>
        </w:rPr>
        <w:t>G</w:t>
      </w:r>
      <w:r w:rsidRPr="00A31A72">
        <w:rPr>
          <w:i/>
          <w:vertAlign w:val="subscript"/>
        </w:rPr>
        <w:t>1</w:t>
      </w:r>
      <w:r w:rsidRPr="00A31A72">
        <w:t xml:space="preserve"> implies that, in the most general case, the transfer from </w:t>
      </w:r>
      <w:r w:rsidRPr="00A31A72">
        <w:rPr>
          <w:i/>
        </w:rPr>
        <w:t>A</w:t>
      </w:r>
      <w:r w:rsidRPr="00144488">
        <w:rPr>
          <w:vertAlign w:val="subscript"/>
        </w:rPr>
        <w:t>0</w:t>
      </w:r>
      <w:r w:rsidRPr="00A31A72">
        <w:t xml:space="preserve"> to </w:t>
      </w:r>
      <w:r w:rsidRPr="00A31A72">
        <w:rPr>
          <w:i/>
        </w:rPr>
        <w:t>A</w:t>
      </w:r>
      <w:r w:rsidRPr="00144488">
        <w:rPr>
          <w:vertAlign w:val="subscript"/>
        </w:rPr>
        <w:t>1</w:t>
      </w:r>
      <w:r w:rsidRPr="00A31A72">
        <w:t xml:space="preserve"> can be considered as the sum of two component motions. Denoting the first components by subscripts </w:t>
      </w:r>
      <w:proofErr w:type="gramStart"/>
      <w:r w:rsidRPr="00A31A72">
        <w:rPr>
          <w:i/>
        </w:rPr>
        <w:t>a</w:t>
      </w:r>
      <w:r w:rsidRPr="00A31A72">
        <w:t>,</w:t>
      </w:r>
      <w:proofErr w:type="gramEnd"/>
      <w:r w:rsidRPr="00A31A72">
        <w:t xml:space="preserve"> and the second by </w:t>
      </w:r>
      <w:r w:rsidRPr="00A31A72">
        <w:rPr>
          <w:i/>
        </w:rPr>
        <w:t>b</w:t>
      </w:r>
      <w:r w:rsidRPr="00A31A72">
        <w:t xml:space="preserve">, one can </w:t>
      </w:r>
      <w:r>
        <w:t xml:space="preserve">formally </w:t>
      </w:r>
      <w:r w:rsidRPr="00A31A72">
        <w:t xml:space="preserve">write </w:t>
      </w:r>
    </w:p>
    <w:tbl>
      <w:tblPr>
        <w:tblW w:w="0" w:type="auto"/>
        <w:tblLook w:val="01E0"/>
      </w:tblPr>
      <w:tblGrid>
        <w:gridCol w:w="8330"/>
        <w:gridCol w:w="818"/>
      </w:tblGrid>
      <w:tr w:rsidR="002204B9" w:rsidRPr="00D44F78" w:rsidTr="00AA1B7C">
        <w:trPr>
          <w:trHeight w:val="419"/>
        </w:trPr>
        <w:tc>
          <w:tcPr>
            <w:tcW w:w="8330" w:type="dxa"/>
          </w:tcPr>
          <w:p w:rsidR="002204B9" w:rsidRPr="00107BC6" w:rsidRDefault="002204B9" w:rsidP="0033285C">
            <w:pPr>
              <w:pStyle w:val="Equation"/>
              <w:rPr>
                <w:i/>
                <w:sz w:val="24"/>
                <w:szCs w:val="24"/>
              </w:rPr>
            </w:pPr>
            <w:proofErr w:type="gramStart"/>
            <w:r w:rsidRPr="00107BC6">
              <w:rPr>
                <w:i/>
                <w:sz w:val="24"/>
                <w:szCs w:val="24"/>
              </w:rPr>
              <w:t>A</w:t>
            </w:r>
            <w:r w:rsidRPr="00144488">
              <w:rPr>
                <w:sz w:val="24"/>
                <w:szCs w:val="24"/>
                <w:vertAlign w:val="subscript"/>
              </w:rPr>
              <w:t>1</w:t>
            </w:r>
            <w:r w:rsidRPr="00107BC6">
              <w:rPr>
                <w:i/>
                <w:sz w:val="24"/>
                <w:szCs w:val="24"/>
                <w:vertAlign w:val="subscript"/>
              </w:rPr>
              <w:t xml:space="preserve">  </w:t>
            </w:r>
            <w:r w:rsidRPr="00107BC6">
              <w:rPr>
                <w:i/>
                <w:sz w:val="24"/>
                <w:szCs w:val="24"/>
              </w:rPr>
              <w:t>=</w:t>
            </w:r>
            <w:proofErr w:type="gramEnd"/>
            <w:r w:rsidRPr="00107BC6">
              <w:rPr>
                <w:i/>
                <w:sz w:val="24"/>
                <w:szCs w:val="24"/>
              </w:rPr>
              <w:t xml:space="preserve">  A</w:t>
            </w:r>
            <w:r w:rsidRPr="00144488">
              <w:rPr>
                <w:sz w:val="24"/>
                <w:szCs w:val="24"/>
                <w:vertAlign w:val="subscript"/>
              </w:rPr>
              <w:t>1</w:t>
            </w:r>
            <w:r w:rsidRPr="00107BC6">
              <w:rPr>
                <w:i/>
                <w:sz w:val="24"/>
                <w:szCs w:val="24"/>
                <w:vertAlign w:val="subscript"/>
              </w:rPr>
              <w:t>a</w:t>
            </w:r>
            <w:r w:rsidRPr="00107BC6">
              <w:rPr>
                <w:i/>
                <w:sz w:val="24"/>
                <w:szCs w:val="24"/>
              </w:rPr>
              <w:t>+A</w:t>
            </w:r>
            <w:r w:rsidRPr="00144488">
              <w:rPr>
                <w:sz w:val="24"/>
                <w:szCs w:val="24"/>
                <w:vertAlign w:val="subscript"/>
              </w:rPr>
              <w:t>1</w:t>
            </w:r>
            <w:r w:rsidRPr="00107BC6">
              <w:rPr>
                <w:i/>
                <w:sz w:val="24"/>
                <w:szCs w:val="24"/>
                <w:vertAlign w:val="subscript"/>
              </w:rPr>
              <w:t xml:space="preserve">b  </w:t>
            </w:r>
            <w:r w:rsidRPr="00107BC6">
              <w:rPr>
                <w:i/>
                <w:sz w:val="24"/>
                <w:szCs w:val="24"/>
              </w:rPr>
              <w:t xml:space="preserve"> =   G</w:t>
            </w:r>
            <w:r w:rsidRPr="00144488">
              <w:rPr>
                <w:sz w:val="24"/>
                <w:szCs w:val="24"/>
                <w:vertAlign w:val="subscript"/>
              </w:rPr>
              <w:t>1</w:t>
            </w:r>
            <w:r w:rsidRPr="00107BC6">
              <w:rPr>
                <w:i/>
                <w:sz w:val="24"/>
                <w:szCs w:val="24"/>
              </w:rPr>
              <w:t>.A</w:t>
            </w:r>
            <w:r w:rsidRPr="00144488">
              <w:rPr>
                <w:sz w:val="24"/>
                <w:szCs w:val="24"/>
                <w:vertAlign w:val="subscript"/>
              </w:rPr>
              <w:t>0</w:t>
            </w:r>
            <w:r w:rsidRPr="00107BC6">
              <w:rPr>
                <w:i/>
                <w:sz w:val="24"/>
                <w:szCs w:val="24"/>
                <w:vertAlign w:val="subscript"/>
              </w:rPr>
              <w:t>a</w:t>
            </w:r>
            <w:r w:rsidRPr="00107BC6">
              <w:rPr>
                <w:i/>
                <w:sz w:val="24"/>
                <w:szCs w:val="24"/>
              </w:rPr>
              <w:t xml:space="preserve"> +G</w:t>
            </w:r>
            <w:r w:rsidR="00D514D7" w:rsidRPr="00107BC6">
              <w:rPr>
                <w:i/>
                <w:sz w:val="24"/>
                <w:szCs w:val="24"/>
              </w:rPr>
              <w:t>*</w:t>
            </w:r>
            <w:r w:rsidRPr="00144488">
              <w:rPr>
                <w:sz w:val="24"/>
                <w:szCs w:val="24"/>
                <w:vertAlign w:val="subscript"/>
              </w:rPr>
              <w:t>1</w:t>
            </w:r>
            <w:r w:rsidRPr="00107BC6">
              <w:rPr>
                <w:i/>
                <w:sz w:val="24"/>
                <w:szCs w:val="24"/>
              </w:rPr>
              <w:t>.A</w:t>
            </w:r>
            <w:r w:rsidRPr="00144488">
              <w:rPr>
                <w:sz w:val="24"/>
                <w:szCs w:val="24"/>
                <w:vertAlign w:val="subscript"/>
              </w:rPr>
              <w:t>0</w:t>
            </w:r>
            <w:r w:rsidRPr="00107BC6">
              <w:rPr>
                <w:i/>
                <w:sz w:val="24"/>
                <w:szCs w:val="24"/>
                <w:vertAlign w:val="subscript"/>
              </w:rPr>
              <w:t>b</w:t>
            </w:r>
            <w:r w:rsidRPr="00107BC6">
              <w:rPr>
                <w:i/>
                <w:sz w:val="24"/>
                <w:szCs w:val="24"/>
              </w:rPr>
              <w:t>.</w:t>
            </w:r>
          </w:p>
        </w:tc>
        <w:tc>
          <w:tcPr>
            <w:tcW w:w="818" w:type="dxa"/>
            <w:vAlign w:val="center"/>
          </w:tcPr>
          <w:p w:rsidR="002204B9" w:rsidRPr="00D44F78" w:rsidRDefault="002204B9" w:rsidP="0033285C">
            <w:pPr>
              <w:pStyle w:val="Equation"/>
            </w:pPr>
            <w:r w:rsidRPr="00D44F78">
              <w:t>(</w:t>
            </w:r>
            <w:r w:rsidR="00E57E48">
              <w:fldChar w:fldCharType="begin"/>
            </w:r>
            <w:r>
              <w:instrText xml:space="preserve"> AUTONUMLGL \e </w:instrText>
            </w:r>
            <w:r w:rsidR="00E57E48">
              <w:fldChar w:fldCharType="end"/>
            </w:r>
            <w:r w:rsidRPr="00D44F78">
              <w:t>)</w:t>
            </w:r>
          </w:p>
        </w:tc>
      </w:tr>
    </w:tbl>
    <w:p w:rsidR="002204B9" w:rsidRPr="00A31A72" w:rsidRDefault="002204B9" w:rsidP="0033285C">
      <w:r w:rsidRPr="00A31A72">
        <w:t xml:space="preserve">The first component, associated with </w:t>
      </w:r>
      <w:r w:rsidRPr="00A31A72">
        <w:rPr>
          <w:i/>
        </w:rPr>
        <w:t>G</w:t>
      </w:r>
      <w:r w:rsidRPr="00144488">
        <w:rPr>
          <w:vertAlign w:val="subscript"/>
        </w:rPr>
        <w:t>1</w:t>
      </w:r>
      <w:r w:rsidRPr="00A31A72">
        <w:t xml:space="preserve">, is a </w:t>
      </w:r>
      <w:r>
        <w:t xml:space="preserve">physically </w:t>
      </w:r>
      <w:r w:rsidRPr="00A31A72">
        <w:t xml:space="preserve">causal motion, that is, a component of </w:t>
      </w:r>
      <w:r w:rsidRPr="00A31A72">
        <w:rPr>
          <w:i/>
        </w:rPr>
        <w:t>A</w:t>
      </w:r>
      <w:r w:rsidRPr="00144488">
        <w:rPr>
          <w:vertAlign w:val="subscript"/>
        </w:rPr>
        <w:t>1</w:t>
      </w:r>
      <w:r w:rsidRPr="00A31A72">
        <w:t xml:space="preserve"> due to the forward wave component in </w:t>
      </w:r>
      <w:r w:rsidRPr="00A31A72">
        <w:rPr>
          <w:i/>
        </w:rPr>
        <w:t>A</w:t>
      </w:r>
      <w:r w:rsidRPr="00144488">
        <w:rPr>
          <w:vertAlign w:val="subscript"/>
        </w:rPr>
        <w:t>0</w:t>
      </w:r>
      <w:r w:rsidRPr="00A31A72">
        <w:t xml:space="preserve">, </w:t>
      </w:r>
      <w:r w:rsidR="00DD42D3">
        <w:t xml:space="preserve">namely </w:t>
      </w:r>
      <w:r w:rsidRPr="00A31A72">
        <w:rPr>
          <w:i/>
        </w:rPr>
        <w:t>A</w:t>
      </w:r>
      <w:r w:rsidRPr="00144488">
        <w:rPr>
          <w:vertAlign w:val="subscript"/>
        </w:rPr>
        <w:t>0</w:t>
      </w:r>
      <w:r>
        <w:rPr>
          <w:i/>
          <w:vertAlign w:val="subscript"/>
        </w:rPr>
        <w:t>a</w:t>
      </w:r>
      <w:r w:rsidRPr="00A31A72">
        <w:t>,</w:t>
      </w:r>
      <w:r>
        <w:t xml:space="preserve"> </w:t>
      </w:r>
      <w:r w:rsidRPr="00A31A72">
        <w:t>with finite amplitude and phase lag. This was the only motion intended when conceiving Fig.</w:t>
      </w:r>
      <w:r w:rsidR="00882C4B">
        <w:t>3</w:t>
      </w:r>
      <w:r>
        <w:t>, with its assumed one-way property</w:t>
      </w:r>
      <w:r w:rsidRPr="00A31A72">
        <w:t>. The second</w:t>
      </w:r>
      <w:r>
        <w:t>, unexpected</w:t>
      </w:r>
      <w:r w:rsidRPr="00A31A72">
        <w:t xml:space="preserve"> term is associated with a component of the motion in </w:t>
      </w:r>
      <w:r w:rsidRPr="00A31A72">
        <w:rPr>
          <w:i/>
        </w:rPr>
        <w:t>A</w:t>
      </w:r>
      <w:r w:rsidRPr="00144488">
        <w:rPr>
          <w:vertAlign w:val="subscript"/>
        </w:rPr>
        <w:t>1</w:t>
      </w:r>
      <w:r w:rsidRPr="00A31A72">
        <w:t xml:space="preserve"> which is leading the corresponding component in </w:t>
      </w:r>
      <w:r w:rsidRPr="00A31A72">
        <w:rPr>
          <w:i/>
        </w:rPr>
        <w:t>A</w:t>
      </w:r>
      <w:r w:rsidRPr="00144488">
        <w:rPr>
          <w:vertAlign w:val="subscript"/>
        </w:rPr>
        <w:t>0</w:t>
      </w:r>
      <w:r w:rsidRPr="00A31A72">
        <w:t xml:space="preserve">, </w:t>
      </w:r>
      <w:r>
        <w:t>(</w:t>
      </w:r>
      <w:r w:rsidRPr="00A31A72">
        <w:rPr>
          <w:i/>
        </w:rPr>
        <w:t>A</w:t>
      </w:r>
      <w:r w:rsidRPr="00144488">
        <w:rPr>
          <w:vertAlign w:val="subscript"/>
        </w:rPr>
        <w:t>0</w:t>
      </w:r>
      <w:r>
        <w:rPr>
          <w:i/>
          <w:vertAlign w:val="subscript"/>
        </w:rPr>
        <w:t>b</w:t>
      </w:r>
      <w:r>
        <w:t xml:space="preserve">) </w:t>
      </w:r>
      <w:r w:rsidRPr="00A31A72">
        <w:t xml:space="preserve">and so can be interpreted as leftwards-going wave components seen by a rightwards-looking </w:t>
      </w:r>
      <w:r w:rsidRPr="00B066B9">
        <w:rPr>
          <w:i/>
        </w:rPr>
        <w:t>WTF</w:t>
      </w:r>
      <w:r w:rsidRPr="00A31A72">
        <w:t xml:space="preserve">, </w:t>
      </w:r>
      <w:r w:rsidRPr="00A31A72">
        <w:rPr>
          <w:i/>
        </w:rPr>
        <w:t>G</w:t>
      </w:r>
      <w:r w:rsidRPr="00144488">
        <w:rPr>
          <w:vertAlign w:val="subscript"/>
        </w:rPr>
        <w:t>1</w:t>
      </w:r>
      <w:r w:rsidRPr="00A31A72">
        <w:t>. This motion was assumed absent from Fig.</w:t>
      </w:r>
      <w:r w:rsidR="00882C4B">
        <w:t>3</w:t>
      </w:r>
      <w:r w:rsidRPr="00A31A72">
        <w:t>, in which the actuator at the left hand end was intended as the motion source</w:t>
      </w:r>
      <w:r>
        <w:t>,</w:t>
      </w:r>
      <w:r w:rsidRPr="00A31A72">
        <w:t xml:space="preserve"> and the right actuator </w:t>
      </w:r>
      <w:r>
        <w:t xml:space="preserve">as </w:t>
      </w:r>
      <w:r w:rsidRPr="00A31A72">
        <w:t>the motion sink. The math</w:t>
      </w:r>
      <w:r>
        <w:t>ematics</w:t>
      </w:r>
      <w:r w:rsidRPr="00A31A72">
        <w:t xml:space="preserve"> defining the </w:t>
      </w:r>
      <w:r w:rsidRPr="00B066B9">
        <w:rPr>
          <w:i/>
        </w:rPr>
        <w:t>WTF</w:t>
      </w:r>
      <w:r w:rsidRPr="00A31A72">
        <w:t xml:space="preserve">s, however, is unconstrained by such intentions: the </w:t>
      </w:r>
      <w:r>
        <w:t>proposed</w:t>
      </w:r>
      <w:r w:rsidRPr="00A31A72">
        <w:t xml:space="preserve"> passive</w:t>
      </w:r>
      <w:r>
        <w:t>, absorbing</w:t>
      </w:r>
      <w:r w:rsidRPr="00A31A72">
        <w:t xml:space="preserve"> nature of </w:t>
      </w:r>
      <w:r w:rsidRPr="00A31A72">
        <w:rPr>
          <w:i/>
        </w:rPr>
        <w:t>H</w:t>
      </w:r>
      <w:r w:rsidRPr="00144488">
        <w:rPr>
          <w:vertAlign w:val="subscript"/>
        </w:rPr>
        <w:t>1</w:t>
      </w:r>
      <w:r w:rsidRPr="00A31A72">
        <w:t xml:space="preserve"> was nowhere imposed.  The math</w:t>
      </w:r>
      <w:r>
        <w:t>ematics</w:t>
      </w:r>
      <w:r w:rsidRPr="00A31A72">
        <w:t xml:space="preserve"> then reveals the possibility of a second component to the solution, </w:t>
      </w:r>
      <w:r>
        <w:t>which can be understood physically as</w:t>
      </w:r>
      <w:r w:rsidRPr="00A31A72">
        <w:t xml:space="preserve"> leftwards-propagating motion seen by rightwards</w:t>
      </w:r>
      <w:r>
        <w:t>-</w:t>
      </w:r>
      <w:r w:rsidRPr="00A31A72">
        <w:t xml:space="preserve">looking </w:t>
      </w:r>
      <w:r w:rsidRPr="00B066B9">
        <w:rPr>
          <w:i/>
        </w:rPr>
        <w:t>WTF</w:t>
      </w:r>
      <w:r w:rsidRPr="00A31A72">
        <w:t>s.</w:t>
      </w:r>
    </w:p>
    <w:p w:rsidR="00D514D7" w:rsidRDefault="002204B9" w:rsidP="0033285C">
      <w:r>
        <w:lastRenderedPageBreak/>
        <w:t>If, in Fig.</w:t>
      </w:r>
      <w:r w:rsidR="00882C4B">
        <w:t>3</w:t>
      </w:r>
      <w:r>
        <w:t xml:space="preserve">, </w:t>
      </w:r>
      <w:r w:rsidRPr="000E64D7">
        <w:rPr>
          <w:i/>
        </w:rPr>
        <w:t>H</w:t>
      </w:r>
      <w:r w:rsidRPr="00144488">
        <w:rPr>
          <w:vertAlign w:val="subscript"/>
        </w:rPr>
        <w:t>1</w:t>
      </w:r>
      <w:r>
        <w:t xml:space="preserve"> is indeed passive and causal, as in the wave model, this second, leftwards-travelling component will not exist and can be safely ignored: the second terms</w:t>
      </w:r>
      <w:r w:rsidRPr="00661663">
        <w:t xml:space="preserve"> </w:t>
      </w:r>
      <w:r>
        <w:t>in Eq</w:t>
      </w:r>
      <w:proofErr w:type="gramStart"/>
      <w:r>
        <w:t>.(</w:t>
      </w:r>
      <w:proofErr w:type="gramEnd"/>
      <w:r w:rsidR="00882C4B">
        <w:t>12</w:t>
      </w:r>
      <w:r>
        <w:t xml:space="preserve">)  will be zero. But if the second, leftwards component is allowed to exist (by making </w:t>
      </w:r>
      <w:r w:rsidRPr="000E64D7">
        <w:rPr>
          <w:i/>
        </w:rPr>
        <w:t>B</w:t>
      </w:r>
      <w:r w:rsidRPr="00144488">
        <w:rPr>
          <w:vertAlign w:val="subscript"/>
        </w:rPr>
        <w:t>0</w:t>
      </w:r>
      <w:r>
        <w:t xml:space="preserve"> active), it will appear non-causal, with a time lead, when seen through </w:t>
      </w:r>
      <w:r w:rsidRPr="001F5ED0">
        <w:rPr>
          <w:i/>
        </w:rPr>
        <w:t>G</w:t>
      </w:r>
      <w:r w:rsidRPr="00144488">
        <w:rPr>
          <w:vertAlign w:val="subscript"/>
        </w:rPr>
        <w:t>1</w:t>
      </w:r>
      <w:r>
        <w:t>. For this reason,</w:t>
      </w:r>
      <w:r w:rsidRPr="00A31A72">
        <w:t xml:space="preserve"> the non-causal features </w:t>
      </w:r>
      <w:r>
        <w:t>are not surprising</w:t>
      </w:r>
      <w:r w:rsidRPr="00A31A72">
        <w:t xml:space="preserve">. </w:t>
      </w:r>
    </w:p>
    <w:p w:rsidR="002204B9" w:rsidRDefault="002204B9" w:rsidP="0033285C">
      <w:r w:rsidRPr="00A31A72">
        <w:t>But such a leftwards wave, if it exists, c</w:t>
      </w:r>
      <w:r>
        <w:t>ould</w:t>
      </w:r>
      <w:r w:rsidRPr="00A31A72">
        <w:t xml:space="preserve"> be described by its own, causal </w:t>
      </w:r>
      <w:r w:rsidRPr="00B066B9">
        <w:rPr>
          <w:i/>
        </w:rPr>
        <w:t>WTF</w:t>
      </w:r>
      <w:r w:rsidRPr="00A31A72">
        <w:t xml:space="preserve">, </w:t>
      </w:r>
      <w:r>
        <w:t xml:space="preserve">with the correct time delay, but </w:t>
      </w:r>
      <w:r w:rsidRPr="00A31A72">
        <w:t xml:space="preserve">looking leftwards, from </w:t>
      </w:r>
      <w:r w:rsidRPr="00A31A72">
        <w:rPr>
          <w:i/>
        </w:rPr>
        <w:t>A</w:t>
      </w:r>
      <w:r w:rsidRPr="00144488">
        <w:rPr>
          <w:vertAlign w:val="subscript"/>
        </w:rPr>
        <w:t>1</w:t>
      </w:r>
      <w:r w:rsidRPr="00A31A72">
        <w:t xml:space="preserve"> to </w:t>
      </w:r>
      <w:r w:rsidRPr="00A31A72">
        <w:rPr>
          <w:i/>
        </w:rPr>
        <w:t>A</w:t>
      </w:r>
      <w:r w:rsidRPr="00144488">
        <w:rPr>
          <w:vertAlign w:val="subscript"/>
        </w:rPr>
        <w:t>0</w:t>
      </w:r>
      <w:r>
        <w:t>, (corresponding in Fig</w:t>
      </w:r>
      <w:r w:rsidR="00882C4B">
        <w:t>.3</w:t>
      </w:r>
      <w:r>
        <w:t xml:space="preserve"> to </w:t>
      </w:r>
      <w:r w:rsidRPr="008D728C">
        <w:rPr>
          <w:i/>
        </w:rPr>
        <w:t>H</w:t>
      </w:r>
      <w:r w:rsidRPr="00144488">
        <w:rPr>
          <w:vertAlign w:val="subscript"/>
        </w:rPr>
        <w:t>1</w:t>
      </w:r>
      <w:r>
        <w:t xml:space="preserve">, going from </w:t>
      </w:r>
      <w:r w:rsidRPr="008D728C">
        <w:rPr>
          <w:i/>
        </w:rPr>
        <w:t>B</w:t>
      </w:r>
      <w:r w:rsidRPr="00144488">
        <w:rPr>
          <w:vertAlign w:val="subscript"/>
        </w:rPr>
        <w:t>1</w:t>
      </w:r>
      <w:r>
        <w:t xml:space="preserve"> to </w:t>
      </w:r>
      <w:r w:rsidRPr="008D728C">
        <w:rPr>
          <w:i/>
        </w:rPr>
        <w:t>B</w:t>
      </w:r>
      <w:r w:rsidRPr="00144488">
        <w:rPr>
          <w:vertAlign w:val="subscript"/>
        </w:rPr>
        <w:t>0</w:t>
      </w:r>
      <w:r>
        <w:t xml:space="preserve">). </w:t>
      </w:r>
      <w:r w:rsidRPr="00A31A72">
        <w:t xml:space="preserve">Furthermore, if the dynamics are symmetrical about the first (and last) spring </w:t>
      </w:r>
      <w:r w:rsidRPr="00A31A72">
        <w:rPr>
          <w:i/>
        </w:rPr>
        <w:t>k</w:t>
      </w:r>
      <w:r w:rsidRPr="00144488">
        <w:rPr>
          <w:vertAlign w:val="subscript"/>
        </w:rPr>
        <w:t>1</w:t>
      </w:r>
      <w:r w:rsidRPr="00A31A72">
        <w:t xml:space="preserve">, this causal </w:t>
      </w:r>
      <w:r w:rsidRPr="00B066B9">
        <w:rPr>
          <w:i/>
        </w:rPr>
        <w:t>WTF</w:t>
      </w:r>
      <w:r w:rsidRPr="00A31A72">
        <w:t xml:space="preserve"> should equal </w:t>
      </w:r>
      <w:r>
        <w:rPr>
          <w:i/>
        </w:rPr>
        <w:t>H</w:t>
      </w:r>
      <w:r w:rsidRPr="00144488">
        <w:rPr>
          <w:vertAlign w:val="subscript"/>
        </w:rPr>
        <w:t>1</w:t>
      </w:r>
      <w:r>
        <w:rPr>
          <w:i/>
        </w:rPr>
        <w:t>=</w:t>
      </w:r>
      <w:r w:rsidRPr="006134A4">
        <w:rPr>
          <w:i/>
        </w:rPr>
        <w:t xml:space="preserve"> </w:t>
      </w:r>
      <w:r>
        <w:rPr>
          <w:i/>
        </w:rPr>
        <w:t>G</w:t>
      </w:r>
      <w:r w:rsidRPr="00144488">
        <w:rPr>
          <w:vertAlign w:val="subscript"/>
        </w:rPr>
        <w:t>1</w:t>
      </w:r>
      <w:r w:rsidRPr="00A31A72">
        <w:t xml:space="preserve">. </w:t>
      </w:r>
      <w:r>
        <w:t xml:space="preserve">So, if the imagined motion component </w:t>
      </w:r>
      <w:r w:rsidRPr="00722CB8">
        <w:rPr>
          <w:i/>
        </w:rPr>
        <w:t>A</w:t>
      </w:r>
      <w:r w:rsidRPr="00144488">
        <w:rPr>
          <w:vertAlign w:val="subscript"/>
        </w:rPr>
        <w:t>0</w:t>
      </w:r>
      <w:r w:rsidRPr="00722CB8">
        <w:rPr>
          <w:i/>
          <w:vertAlign w:val="subscript"/>
        </w:rPr>
        <w:t>b</w:t>
      </w:r>
      <w:r>
        <w:t xml:space="preserve"> in </w:t>
      </w:r>
      <w:r w:rsidRPr="00722CB8">
        <w:rPr>
          <w:i/>
        </w:rPr>
        <w:t>A</w:t>
      </w:r>
      <w:r w:rsidRPr="00144488">
        <w:rPr>
          <w:vertAlign w:val="subscript"/>
        </w:rPr>
        <w:t>0</w:t>
      </w:r>
      <w:r>
        <w:t xml:space="preserve"> is processed forward in time, non-causally, from </w:t>
      </w:r>
      <w:r w:rsidRPr="00377C7C">
        <w:rPr>
          <w:i/>
        </w:rPr>
        <w:t>A</w:t>
      </w:r>
      <w:r w:rsidRPr="00144488">
        <w:rPr>
          <w:vertAlign w:val="subscript"/>
        </w:rPr>
        <w:t>0</w:t>
      </w:r>
      <w:r>
        <w:t xml:space="preserve"> to </w:t>
      </w:r>
      <w:r w:rsidRPr="00377C7C">
        <w:rPr>
          <w:i/>
        </w:rPr>
        <w:t>A</w:t>
      </w:r>
      <w:r w:rsidRPr="00144488">
        <w:rPr>
          <w:vertAlign w:val="subscript"/>
        </w:rPr>
        <w:t>1</w:t>
      </w:r>
      <w:r>
        <w:t xml:space="preserve">, and simultaneously processed back again from </w:t>
      </w:r>
      <w:r w:rsidRPr="00377C7C">
        <w:rPr>
          <w:i/>
        </w:rPr>
        <w:t>A</w:t>
      </w:r>
      <w:r w:rsidRPr="00144488">
        <w:rPr>
          <w:vertAlign w:val="subscript"/>
        </w:rPr>
        <w:t>1</w:t>
      </w:r>
      <w:r>
        <w:t xml:space="preserve"> to </w:t>
      </w:r>
      <w:r w:rsidRPr="00377C7C">
        <w:rPr>
          <w:i/>
        </w:rPr>
        <w:t>A</w:t>
      </w:r>
      <w:r w:rsidRPr="00144488">
        <w:rPr>
          <w:vertAlign w:val="subscript"/>
        </w:rPr>
        <w:t>0</w:t>
      </w:r>
      <w:r>
        <w:t xml:space="preserve">, by the causal (time delay) </w:t>
      </w:r>
      <w:r w:rsidRPr="001F5ED0">
        <w:rPr>
          <w:i/>
        </w:rPr>
        <w:t>WTF</w:t>
      </w:r>
      <w:r>
        <w:t xml:space="preserve">, one should get back to the same quantity. Thus the product of the causal and non-causal </w:t>
      </w:r>
      <w:r w:rsidRPr="007344FF">
        <w:rPr>
          <w:i/>
        </w:rPr>
        <w:t>WTF</w:t>
      </w:r>
      <w:r>
        <w:t>s between station 0 and 1 should be unity, and so</w:t>
      </w:r>
    </w:p>
    <w:tbl>
      <w:tblPr>
        <w:tblW w:w="0" w:type="auto"/>
        <w:tblLook w:val="01E0"/>
      </w:tblPr>
      <w:tblGrid>
        <w:gridCol w:w="8330"/>
        <w:gridCol w:w="818"/>
      </w:tblGrid>
      <w:tr w:rsidR="002204B9" w:rsidRPr="00D44F78" w:rsidTr="00AA1B7C">
        <w:tc>
          <w:tcPr>
            <w:tcW w:w="8330" w:type="dxa"/>
          </w:tcPr>
          <w:p w:rsidR="002204B9" w:rsidRPr="00D44F78" w:rsidRDefault="00D514D7" w:rsidP="0033285C">
            <w:pPr>
              <w:pStyle w:val="Equation"/>
              <w:rPr>
                <w:rFonts w:eastAsia="MS Mincho"/>
                <w:lang w:val="en-IE"/>
              </w:rPr>
            </w:pPr>
            <w:r w:rsidRPr="00281625">
              <w:object w:dxaOrig="4520" w:dyaOrig="440">
                <v:shape id="_x0000_i1038" type="#_x0000_t75" style="width:226.15pt;height:22.15pt" o:ole="">
                  <v:imagedata r:id="rId34" o:title=""/>
                </v:shape>
                <o:OLEObject Type="Embed" ProgID="Equation.DSMT4" ShapeID="_x0000_i1038" DrawAspect="Content" ObjectID="_1349005309" r:id="rId35"/>
              </w:object>
            </w:r>
          </w:p>
        </w:tc>
        <w:tc>
          <w:tcPr>
            <w:tcW w:w="818" w:type="dxa"/>
            <w:vAlign w:val="center"/>
          </w:tcPr>
          <w:p w:rsidR="002204B9" w:rsidRPr="00D44F78" w:rsidRDefault="002204B9" w:rsidP="0033285C">
            <w:pPr>
              <w:pStyle w:val="Equation"/>
            </w:pPr>
            <w:r w:rsidRPr="00D44F78">
              <w:t>(</w:t>
            </w:r>
            <w:r w:rsidR="00E57E48">
              <w:fldChar w:fldCharType="begin"/>
            </w:r>
            <w:r>
              <w:instrText xml:space="preserve"> AUTONUMLGL \e </w:instrText>
            </w:r>
            <w:r w:rsidR="00E57E48">
              <w:fldChar w:fldCharType="end"/>
            </w:r>
            <w:r w:rsidRPr="00D44F78">
              <w:t>)</w:t>
            </w:r>
          </w:p>
        </w:tc>
      </w:tr>
    </w:tbl>
    <w:p w:rsidR="002204B9" w:rsidRDefault="002204B9" w:rsidP="0033285C">
      <w:r>
        <w:t>Furthermore, when Eq.(</w:t>
      </w:r>
      <w:r w:rsidR="00882C4B">
        <w:t>10</w:t>
      </w:r>
      <w:r>
        <w:t>) or (</w:t>
      </w:r>
      <w:r w:rsidR="00882C4B">
        <w:t>9</w:t>
      </w:r>
      <w:r>
        <w:t xml:space="preserve">) is then used to determine the other </w:t>
      </w:r>
      <w:r w:rsidRPr="00661663">
        <w:rPr>
          <w:i/>
        </w:rPr>
        <w:t>WTF</w:t>
      </w:r>
      <w:r>
        <w:t>s, at pairs of points between masses in Fig</w:t>
      </w:r>
      <w:r w:rsidR="00882C4B">
        <w:t>.3</w:t>
      </w:r>
      <w:r>
        <w:t xml:space="preserve"> where the system appears the same when looking forward from one and looking back from the other, the corresponding </w:t>
      </w:r>
      <w:r w:rsidRPr="00CD2576">
        <w:rPr>
          <w:i/>
        </w:rPr>
        <w:t>WTF</w:t>
      </w:r>
      <w:r>
        <w:t>s will have the property that</w:t>
      </w:r>
    </w:p>
    <w:tbl>
      <w:tblPr>
        <w:tblW w:w="0" w:type="auto"/>
        <w:tblLook w:val="01E0"/>
      </w:tblPr>
      <w:tblGrid>
        <w:gridCol w:w="8330"/>
        <w:gridCol w:w="818"/>
      </w:tblGrid>
      <w:tr w:rsidR="002204B9" w:rsidRPr="00D44F78" w:rsidTr="00AA1B7C">
        <w:tc>
          <w:tcPr>
            <w:tcW w:w="8330" w:type="dxa"/>
          </w:tcPr>
          <w:p w:rsidR="002204B9" w:rsidRPr="00D44F78" w:rsidRDefault="00F204F2" w:rsidP="0033285C">
            <w:pPr>
              <w:pStyle w:val="Equation"/>
              <w:rPr>
                <w:rFonts w:eastAsia="MS Mincho"/>
                <w:lang w:val="en-IE"/>
              </w:rPr>
            </w:pPr>
            <w:r w:rsidRPr="00281625">
              <w:object w:dxaOrig="4239" w:dyaOrig="440">
                <v:shape id="_x0000_i1039" type="#_x0000_t75" style="width:213.25pt;height:22.15pt" o:ole="">
                  <v:imagedata r:id="rId36" o:title=""/>
                </v:shape>
                <o:OLEObject Type="Embed" ProgID="Equation.DSMT4" ShapeID="_x0000_i1039" DrawAspect="Content" ObjectID="_1349005310" r:id="rId37"/>
              </w:object>
            </w:r>
          </w:p>
        </w:tc>
        <w:tc>
          <w:tcPr>
            <w:tcW w:w="818" w:type="dxa"/>
            <w:vAlign w:val="center"/>
          </w:tcPr>
          <w:p w:rsidR="002204B9" w:rsidRPr="00D44F78" w:rsidRDefault="002204B9" w:rsidP="0033285C">
            <w:pPr>
              <w:pStyle w:val="Equation"/>
            </w:pPr>
            <w:r w:rsidRPr="00D44F78">
              <w:t>(</w:t>
            </w:r>
            <w:r w:rsidR="00E57E48">
              <w:fldChar w:fldCharType="begin"/>
            </w:r>
            <w:r>
              <w:instrText xml:space="preserve"> AUTONUMLGL \e </w:instrText>
            </w:r>
            <w:r w:rsidR="00E57E48">
              <w:fldChar w:fldCharType="end"/>
            </w:r>
            <w:r w:rsidRPr="00D44F78">
              <w:t>)</w:t>
            </w:r>
          </w:p>
        </w:tc>
      </w:tr>
    </w:tbl>
    <w:p w:rsidR="002204B9" w:rsidRDefault="002204B9" w:rsidP="0033285C">
      <w:r>
        <w:t>So, in Fig</w:t>
      </w:r>
      <w:r w:rsidR="00882C4B">
        <w:t xml:space="preserve">s.3 </w:t>
      </w:r>
      <w:r w:rsidR="00682E49">
        <w:t>and</w:t>
      </w:r>
      <w:r w:rsidR="00882C4B">
        <w:t xml:space="preserve"> 4</w:t>
      </w:r>
      <w:r>
        <w:t xml:space="preserve">, the </w:t>
      </w:r>
      <w:proofErr w:type="spellStart"/>
      <w:r w:rsidRPr="00CD2576">
        <w:rPr>
          <w:i/>
        </w:rPr>
        <w:t>G</w:t>
      </w:r>
      <w:r w:rsidRPr="00CD2576">
        <w:rPr>
          <w:i/>
          <w:vertAlign w:val="subscript"/>
        </w:rPr>
        <w:t>i</w:t>
      </w:r>
      <w:proofErr w:type="spellEnd"/>
      <w:r>
        <w:t xml:space="preserve"> and </w:t>
      </w:r>
      <w:r w:rsidRPr="00CD2576">
        <w:rPr>
          <w:i/>
        </w:rPr>
        <w:t>H</w:t>
      </w:r>
      <w:r w:rsidRPr="00CD2576">
        <w:rPr>
          <w:i/>
          <w:vertAlign w:val="subscript"/>
        </w:rPr>
        <w:t>i</w:t>
      </w:r>
      <w:r>
        <w:t xml:space="preserve"> become, not inverses of each other, but inverses of each others’ associated non-causal versions. </w:t>
      </w:r>
      <w:r w:rsidR="00F204F2">
        <w:t>(</w:t>
      </w:r>
      <w:r>
        <w:t xml:space="preserve">These </w:t>
      </w:r>
      <w:r w:rsidR="00F204F2">
        <w:t xml:space="preserve">are the </w:t>
      </w:r>
      <w:r>
        <w:t xml:space="preserve">same properties </w:t>
      </w:r>
      <w:r w:rsidR="00F204F2">
        <w:t xml:space="preserve">which </w:t>
      </w:r>
      <w:r>
        <w:t xml:space="preserve">were found in the uniform </w:t>
      </w:r>
      <w:r w:rsidRPr="00B14642">
        <w:rPr>
          <w:i/>
        </w:rPr>
        <w:t>WTF</w:t>
      </w:r>
      <w:r>
        <w:t xml:space="preserve">, </w:t>
      </w:r>
      <w:r w:rsidRPr="00C33738">
        <w:rPr>
          <w:i/>
        </w:rPr>
        <w:t>G</w:t>
      </w:r>
      <w:r>
        <w:t xml:space="preserve">(s) </w:t>
      </w:r>
      <w:r w:rsidR="00F204F2">
        <w:t xml:space="preserve">and </w:t>
      </w:r>
      <w:r w:rsidR="00F204F2" w:rsidRPr="00882C4B">
        <w:rPr>
          <w:i/>
        </w:rPr>
        <w:t>G*</w:t>
      </w:r>
      <w:r w:rsidR="00F204F2">
        <w:t>(s))</w:t>
      </w:r>
      <w:r>
        <w:t xml:space="preserve">. Finally, the properties above will also extend to the product of the entire string of </w:t>
      </w:r>
      <w:r w:rsidRPr="008A335C">
        <w:rPr>
          <w:i/>
        </w:rPr>
        <w:t>WTF</w:t>
      </w:r>
      <w:r>
        <w:t>s in Fig.</w:t>
      </w:r>
      <w:r w:rsidR="00882C4B">
        <w:t>3</w:t>
      </w:r>
      <w:r>
        <w:t>, so that</w:t>
      </w:r>
    </w:p>
    <w:tbl>
      <w:tblPr>
        <w:tblW w:w="0" w:type="auto"/>
        <w:tblLook w:val="01E0"/>
      </w:tblPr>
      <w:tblGrid>
        <w:gridCol w:w="8330"/>
        <w:gridCol w:w="818"/>
      </w:tblGrid>
      <w:tr w:rsidR="002204B9" w:rsidRPr="00D44F78" w:rsidTr="00AA1B7C">
        <w:tc>
          <w:tcPr>
            <w:tcW w:w="8330" w:type="dxa"/>
          </w:tcPr>
          <w:p w:rsidR="002204B9" w:rsidRPr="00D44F78" w:rsidRDefault="00F204F2" w:rsidP="0033285C">
            <w:pPr>
              <w:pStyle w:val="Equation"/>
              <w:rPr>
                <w:rFonts w:eastAsia="MS Mincho"/>
                <w:lang w:val="en-IE"/>
              </w:rPr>
            </w:pPr>
            <w:r w:rsidRPr="00F204F2">
              <w:rPr>
                <w:position w:val="-16"/>
              </w:rPr>
              <w:object w:dxaOrig="7180" w:dyaOrig="480">
                <v:shape id="_x0000_i1040" type="#_x0000_t75" style="width:359.1pt;height:24pt" o:ole="">
                  <v:imagedata r:id="rId38" o:title=""/>
                </v:shape>
                <o:OLEObject Type="Embed" ProgID="Equation.DSMT4" ShapeID="_x0000_i1040" DrawAspect="Content" ObjectID="_1349005311" r:id="rId39"/>
              </w:object>
            </w:r>
          </w:p>
        </w:tc>
        <w:tc>
          <w:tcPr>
            <w:tcW w:w="818" w:type="dxa"/>
            <w:vAlign w:val="center"/>
          </w:tcPr>
          <w:p w:rsidR="002204B9" w:rsidRPr="00D44F78" w:rsidRDefault="002204B9" w:rsidP="0033285C">
            <w:pPr>
              <w:pStyle w:val="Equation"/>
            </w:pPr>
            <w:r w:rsidRPr="00D44F78">
              <w:t>(</w:t>
            </w:r>
            <w:r w:rsidR="00E57E48">
              <w:fldChar w:fldCharType="begin"/>
            </w:r>
            <w:r>
              <w:instrText xml:space="preserve"> AUTONUMLGL \e </w:instrText>
            </w:r>
            <w:r w:rsidR="00E57E48">
              <w:fldChar w:fldCharType="end"/>
            </w:r>
            <w:r w:rsidRPr="00D44F78">
              <w:t>)</w:t>
            </w:r>
          </w:p>
        </w:tc>
      </w:tr>
    </w:tbl>
    <w:p w:rsidR="009C0025" w:rsidRDefault="002204B9" w:rsidP="0033285C">
      <w:r>
        <w:t xml:space="preserve">In other words, the product of the entire symmetrical system of </w:t>
      </w:r>
      <w:r w:rsidRPr="00377C7C">
        <w:rPr>
          <w:i/>
        </w:rPr>
        <w:t>WTF</w:t>
      </w:r>
      <w:r>
        <w:t>s of Figs</w:t>
      </w:r>
      <w:r w:rsidR="00882C4B">
        <w:t>.3</w:t>
      </w:r>
      <w:r>
        <w:t xml:space="preserve"> and </w:t>
      </w:r>
      <w:r w:rsidR="00882C4B">
        <w:t>4</w:t>
      </w:r>
      <w:r>
        <w:t xml:space="preserve"> behaves, in some respects, like macro versions of the uniform </w:t>
      </w:r>
      <w:r w:rsidRPr="005447DD">
        <w:rPr>
          <w:i/>
        </w:rPr>
        <w:t>WTF</w:t>
      </w:r>
      <w:r>
        <w:t xml:space="preserve"> </w:t>
      </w:r>
      <w:r w:rsidRPr="008D728C">
        <w:rPr>
          <w:i/>
        </w:rPr>
        <w:t>G</w:t>
      </w:r>
      <w:r>
        <w:t>(s) of Eq.(</w:t>
      </w:r>
      <w:r w:rsidR="00882C4B">
        <w:t>2</w:t>
      </w:r>
      <w:r>
        <w:t>).</w:t>
      </w:r>
      <w:r w:rsidRPr="008A335C">
        <w:t xml:space="preserve"> </w:t>
      </w:r>
    </w:p>
    <w:p w:rsidR="00882C4B" w:rsidRDefault="002204B9" w:rsidP="0033285C">
      <w:r>
        <w:lastRenderedPageBreak/>
        <w:t xml:space="preserve">These further </w:t>
      </w:r>
      <w:r w:rsidRPr="00714001">
        <w:rPr>
          <w:i/>
        </w:rPr>
        <w:t>WTF</w:t>
      </w:r>
      <w:r>
        <w:t xml:space="preserve"> properties, resulting from setting </w:t>
      </w:r>
      <w:r w:rsidRPr="00C33738">
        <w:rPr>
          <w:i/>
        </w:rPr>
        <w:t>H</w:t>
      </w:r>
      <w:r w:rsidRPr="00D22AE1">
        <w:rPr>
          <w:vertAlign w:val="subscript"/>
        </w:rPr>
        <w:t>1</w:t>
      </w:r>
      <w:r w:rsidRPr="00C33738">
        <w:rPr>
          <w:i/>
        </w:rPr>
        <w:t>=G</w:t>
      </w:r>
      <w:r w:rsidRPr="00D22AE1">
        <w:rPr>
          <w:vertAlign w:val="subscript"/>
        </w:rPr>
        <w:t>1</w:t>
      </w:r>
      <w:r>
        <w:t>, have been verified as existing in wave models of non-uniform systems such as Fig</w:t>
      </w:r>
      <w:r w:rsidR="00882C4B">
        <w:t>.3.</w:t>
      </w:r>
      <w:r>
        <w:t xml:space="preserve"> While not essential for a valid wave model, they do reveal a further, deeper symmetry obtained by setting </w:t>
      </w:r>
      <w:r w:rsidRPr="00C33738">
        <w:rPr>
          <w:i/>
        </w:rPr>
        <w:t>H</w:t>
      </w:r>
      <w:r w:rsidRPr="00D22AE1">
        <w:rPr>
          <w:vertAlign w:val="subscript"/>
        </w:rPr>
        <w:t>1</w:t>
      </w:r>
      <w:r w:rsidRPr="00C33738">
        <w:rPr>
          <w:i/>
        </w:rPr>
        <w:t>=G</w:t>
      </w:r>
      <w:r w:rsidRPr="00D22AE1">
        <w:rPr>
          <w:vertAlign w:val="subscript"/>
        </w:rPr>
        <w:t>1</w:t>
      </w:r>
      <w:r>
        <w:t>.</w:t>
      </w:r>
    </w:p>
    <w:p w:rsidR="000D135D" w:rsidRPr="00882C4B" w:rsidRDefault="000D135D" w:rsidP="0033285C">
      <w:r>
        <w:t xml:space="preserve">This series wave model is </w:t>
      </w:r>
      <w:r w:rsidRPr="00DA2A01">
        <w:rPr>
          <w:i/>
        </w:rPr>
        <w:t>global</w:t>
      </w:r>
      <w:r>
        <w:t xml:space="preserve">, in the sense that, in theory, all system parameters eventually influence </w:t>
      </w:r>
      <w:r w:rsidR="00755668">
        <w:t xml:space="preserve">some or </w:t>
      </w:r>
      <w:r>
        <w:t>all</w:t>
      </w:r>
      <w:r w:rsidR="00755668">
        <w:t xml:space="preserve"> of the</w:t>
      </w:r>
      <w:r>
        <w:t xml:space="preserve"> </w:t>
      </w:r>
      <w:r w:rsidRPr="00B8309C">
        <w:rPr>
          <w:i/>
        </w:rPr>
        <w:t>WTF</w:t>
      </w:r>
      <w:r>
        <w:t>s.</w:t>
      </w:r>
      <w:r w:rsidR="00B8309C">
        <w:t xml:space="preserve"> A way to make the </w:t>
      </w:r>
      <w:r w:rsidR="00B8309C" w:rsidRPr="00B8309C">
        <w:rPr>
          <w:i/>
        </w:rPr>
        <w:t>WTF</w:t>
      </w:r>
      <w:r w:rsidR="00B8309C">
        <w:t xml:space="preserve">s local is to allow for partial internal reflection and transmission </w:t>
      </w:r>
      <w:r w:rsidR="00755668">
        <w:t xml:space="preserve">of waves </w:t>
      </w:r>
      <w:r w:rsidR="00B8309C">
        <w:t>within the wave model. This will now be considered.</w:t>
      </w:r>
    </w:p>
    <w:p w:rsidR="00610388" w:rsidRPr="00A31A72" w:rsidRDefault="00610388" w:rsidP="0033285C">
      <w:pPr>
        <w:pStyle w:val="Text"/>
      </w:pPr>
    </w:p>
    <w:p w:rsidR="00610388" w:rsidRDefault="00610388" w:rsidP="008A03BE">
      <w:pPr>
        <w:pStyle w:val="SectionHeading"/>
      </w:pPr>
      <w:r w:rsidRPr="00A31A72">
        <w:t xml:space="preserve">wave model </w:t>
      </w:r>
      <w:r w:rsidR="009C0025">
        <w:t>with partial</w:t>
      </w:r>
      <w:r w:rsidRPr="00A31A72">
        <w:t xml:space="preserve"> internal reflections</w:t>
      </w:r>
    </w:p>
    <w:p w:rsidR="008A03BE" w:rsidRPr="00A31A72" w:rsidRDefault="008A03BE" w:rsidP="008A03BE">
      <w:pPr>
        <w:pStyle w:val="SectionHeading"/>
        <w:numPr>
          <w:ilvl w:val="0"/>
          <w:numId w:val="0"/>
        </w:numPr>
      </w:pPr>
    </w:p>
    <w:p w:rsidR="00610388" w:rsidRPr="00A31A72" w:rsidRDefault="00610388" w:rsidP="0033285C">
      <w:pPr>
        <w:pStyle w:val="SecondaryHeading"/>
      </w:pPr>
      <w:r w:rsidRPr="00A31A72">
        <w:t>Transmission and reflection coefficients</w:t>
      </w:r>
    </w:p>
    <w:p w:rsidR="00610388" w:rsidRDefault="0007688A" w:rsidP="0033285C">
      <w:r>
        <w:t xml:space="preserve">From a </w:t>
      </w:r>
      <w:r w:rsidR="00882C4B">
        <w:t>classical wave perspective,</w:t>
      </w:r>
      <w:r>
        <w:t xml:space="preserve"> </w:t>
      </w:r>
      <w:r w:rsidR="00882C4B">
        <w:t>a lumped system is dispersive, having sharp discontinuities between the lumped elements</w:t>
      </w:r>
      <w:r w:rsidR="009905EF">
        <w:t>,</w:t>
      </w:r>
      <w:r w:rsidR="00882C4B">
        <w:t xml:space="preserve"> </w:t>
      </w:r>
      <w:r>
        <w:t>e</w:t>
      </w:r>
      <w:r w:rsidR="00610388" w:rsidRPr="00A31A72">
        <w:t xml:space="preserve">ven </w:t>
      </w:r>
      <w:r w:rsidR="00882C4B">
        <w:t>when the system is</w:t>
      </w:r>
      <w:r>
        <w:t xml:space="preserve"> uniform</w:t>
      </w:r>
      <w:r w:rsidR="00610388" w:rsidRPr="00A31A72">
        <w:t xml:space="preserve">. </w:t>
      </w:r>
      <w:r w:rsidR="009905EF">
        <w:t>In the proposed wave models</w:t>
      </w:r>
      <w:r w:rsidR="00882C4B">
        <w:t xml:space="preserve"> this </w:t>
      </w:r>
      <w:r w:rsidR="00610388" w:rsidRPr="00A31A72">
        <w:t>dispersion</w:t>
      </w:r>
      <w:r w:rsidR="00882C4B">
        <w:t xml:space="preserve"> effect is m</w:t>
      </w:r>
      <w:r w:rsidR="00610388" w:rsidRPr="00A31A72">
        <w:t xml:space="preserve">odelled </w:t>
      </w:r>
      <w:r w:rsidR="009905EF">
        <w:t>mainly by the</w:t>
      </w:r>
      <w:r w:rsidR="00610388" w:rsidRPr="00A31A72">
        <w:t xml:space="preserve"> </w:t>
      </w:r>
      <w:r w:rsidR="00610388" w:rsidRPr="00B066B9">
        <w:rPr>
          <w:i/>
        </w:rPr>
        <w:t>WTF</w:t>
      </w:r>
      <w:r w:rsidR="009905EF">
        <w:rPr>
          <w:i/>
        </w:rPr>
        <w:t>s</w:t>
      </w:r>
      <w:r w:rsidR="009905EF">
        <w:t>, but also by the model loop</w:t>
      </w:r>
      <w:r w:rsidR="00610388" w:rsidRPr="00A31A72">
        <w:t xml:space="preserve">. </w:t>
      </w:r>
      <w:r>
        <w:t>When the system is not uniform, such discontinuities become even stronger. I</w:t>
      </w:r>
      <w:r w:rsidR="00610388" w:rsidRPr="00A31A72">
        <w:t>n non-lumped (</w:t>
      </w:r>
      <w:r w:rsidR="0041685A">
        <w:t xml:space="preserve">i.e. </w:t>
      </w:r>
      <w:r w:rsidR="00610388" w:rsidRPr="00A31A72">
        <w:t xml:space="preserve">continuous </w:t>
      </w:r>
      <w:r w:rsidR="0041685A">
        <w:t>or</w:t>
      </w:r>
      <w:r w:rsidR="00610388" w:rsidRPr="00A31A72">
        <w:t xml:space="preserve"> distributed) systems, dispersion is usually associated with discontinuities in piecewise uniform systems, and is often analyzed as partial transmission and partial reflection at each discontinuity. </w:t>
      </w:r>
      <w:r w:rsidR="00610388">
        <w:t>In this spirit</w:t>
      </w:r>
      <w:r w:rsidR="00610388" w:rsidRPr="00A31A72">
        <w:t>, the lumped wave model</w:t>
      </w:r>
      <w:r>
        <w:t>s</w:t>
      </w:r>
      <w:r w:rsidR="00610388" w:rsidRPr="00A31A72">
        <w:t xml:space="preserve"> of Fig</w:t>
      </w:r>
      <w:r>
        <w:t>s</w:t>
      </w:r>
      <w:r w:rsidR="00610388" w:rsidRPr="00A31A72">
        <w:t>.</w:t>
      </w:r>
      <w:r w:rsidR="00610388">
        <w:t>1</w:t>
      </w:r>
      <w:r>
        <w:t xml:space="preserve"> </w:t>
      </w:r>
      <w:r w:rsidR="009C0025">
        <w:t>and</w:t>
      </w:r>
      <w:r>
        <w:t xml:space="preserve"> </w:t>
      </w:r>
      <w:r w:rsidR="009905EF">
        <w:t>3</w:t>
      </w:r>
      <w:r w:rsidR="00610388" w:rsidRPr="00A31A72">
        <w:t xml:space="preserve"> will now be adapted to allow modelling of partial transmission and partial</w:t>
      </w:r>
      <w:r>
        <w:t xml:space="preserve"> reflection at each lumped mass</w:t>
      </w:r>
      <w:r w:rsidR="00610388">
        <w:t>.</w:t>
      </w:r>
    </w:p>
    <w:p w:rsidR="00610388" w:rsidRPr="00A31A72" w:rsidRDefault="0001196D" w:rsidP="0033285C">
      <w:r>
        <w:t xml:space="preserve">In Figs.1 </w:t>
      </w:r>
      <w:r w:rsidR="009C0025">
        <w:t>and</w:t>
      </w:r>
      <w:r>
        <w:t xml:space="preserve"> </w:t>
      </w:r>
      <w:r w:rsidR="009905EF">
        <w:t>3</w:t>
      </w:r>
      <w:r>
        <w:t>, t</w:t>
      </w:r>
      <w:r w:rsidR="00610388">
        <w:t>he upper path</w:t>
      </w:r>
      <w:r>
        <w:t>s</w:t>
      </w:r>
      <w:r w:rsidR="00610388">
        <w:t xml:space="preserve">, </w:t>
      </w:r>
      <w:r w:rsidR="00610388" w:rsidRPr="009905EF">
        <w:rPr>
          <w:i/>
        </w:rPr>
        <w:t>A</w:t>
      </w:r>
      <w:r w:rsidR="00610388" w:rsidRPr="009905EF">
        <w:rPr>
          <w:i/>
          <w:vertAlign w:val="subscript"/>
        </w:rPr>
        <w:t>i</w:t>
      </w:r>
      <w:r w:rsidR="00610388">
        <w:t>, model</w:t>
      </w:r>
      <w:r w:rsidR="009905EF">
        <w:t>led</w:t>
      </w:r>
      <w:r w:rsidR="00610388">
        <w:t xml:space="preserve"> outgoing waves, the lower path, </w:t>
      </w:r>
      <w:r w:rsidR="00610388" w:rsidRPr="009905EF">
        <w:rPr>
          <w:i/>
        </w:rPr>
        <w:t>B</w:t>
      </w:r>
      <w:r w:rsidR="00610388" w:rsidRPr="009905EF">
        <w:rPr>
          <w:i/>
          <w:vertAlign w:val="subscript"/>
        </w:rPr>
        <w:t>i</w:t>
      </w:r>
      <w:r w:rsidR="00610388">
        <w:t xml:space="preserve">, the return waves, with </w:t>
      </w:r>
      <w:r w:rsidR="00610388" w:rsidRPr="009905EF">
        <w:rPr>
          <w:i/>
        </w:rPr>
        <w:t>X</w:t>
      </w:r>
      <w:r w:rsidR="00610388" w:rsidRPr="009905EF">
        <w:rPr>
          <w:i/>
          <w:vertAlign w:val="subscript"/>
        </w:rPr>
        <w:t>i</w:t>
      </w:r>
      <w:r w:rsidR="00610388" w:rsidRPr="009905EF">
        <w:rPr>
          <w:i/>
        </w:rPr>
        <w:t>=</w:t>
      </w:r>
      <w:proofErr w:type="spellStart"/>
      <w:r w:rsidR="00610388" w:rsidRPr="009905EF">
        <w:rPr>
          <w:i/>
        </w:rPr>
        <w:t>A</w:t>
      </w:r>
      <w:r w:rsidR="00610388" w:rsidRPr="009905EF">
        <w:rPr>
          <w:i/>
          <w:vertAlign w:val="subscript"/>
        </w:rPr>
        <w:t>i</w:t>
      </w:r>
      <w:r w:rsidR="00610388" w:rsidRPr="009905EF">
        <w:rPr>
          <w:i/>
        </w:rPr>
        <w:t>+B</w:t>
      </w:r>
      <w:r w:rsidR="00610388" w:rsidRPr="009905EF">
        <w:rPr>
          <w:i/>
          <w:vertAlign w:val="subscript"/>
        </w:rPr>
        <w:t>i</w:t>
      </w:r>
      <w:proofErr w:type="spellEnd"/>
      <w:r w:rsidR="00610388">
        <w:t xml:space="preserve">. </w:t>
      </w:r>
      <w:r w:rsidR="009905EF">
        <w:t>Now, t</w:t>
      </w:r>
      <w:r w:rsidR="00610388" w:rsidRPr="00A31A72">
        <w:t>o model internal reflection, the single-loop, series-configuration is replaced by the series-and-shunt arrangement, a representative section of which is shown in Fig</w:t>
      </w:r>
      <w:r w:rsidR="009905EF">
        <w:t>.5.</w:t>
      </w:r>
      <w:r w:rsidR="00610388" w:rsidRPr="00A31A72">
        <w:t xml:space="preserve"> </w:t>
      </w:r>
    </w:p>
    <w:p w:rsidR="00610388" w:rsidRPr="00A31A72" w:rsidRDefault="00610388" w:rsidP="0033285C">
      <w:pPr>
        <w:pStyle w:val="Text"/>
      </w:pPr>
    </w:p>
    <w:p w:rsidR="00610388" w:rsidRPr="00A31A72" w:rsidRDefault="004F1E6C" w:rsidP="00ED0C66">
      <w:pPr>
        <w:pStyle w:val="Text"/>
        <w:jc w:val="center"/>
      </w:pPr>
      <w:r w:rsidRPr="001D36B2">
        <w:rPr>
          <w:rFonts w:eastAsia="Times New Roman"/>
          <w:lang w:val="en-IE" w:eastAsia="en-US"/>
        </w:rPr>
        <w:object w:dxaOrig="5603" w:dyaOrig="3824">
          <v:shape id="_x0000_i1041" type="#_x0000_t75" style="width:280.15pt;height:191.1pt" o:ole="">
            <v:imagedata r:id="rId40" o:title=""/>
          </v:shape>
          <o:OLEObject Type="Embed" ProgID="Word.Document.12" ShapeID="_x0000_i1041" DrawAspect="Content" ObjectID="_1349005312" r:id="rId41">
            <o:FieldCodes>\s</o:FieldCodes>
          </o:OLEObject>
        </w:object>
      </w:r>
    </w:p>
    <w:p w:rsidR="00610388" w:rsidRPr="00A31A72" w:rsidRDefault="00610388" w:rsidP="00ED611D">
      <w:pPr>
        <w:pStyle w:val="Caption"/>
        <w:spacing w:line="240" w:lineRule="auto"/>
      </w:pPr>
      <w:proofErr w:type="gramStart"/>
      <w:r w:rsidRPr="00A31A72">
        <w:t>Fig.</w:t>
      </w:r>
      <w:r w:rsidR="009905EF">
        <w:t>5</w:t>
      </w:r>
      <w:r w:rsidRPr="00A31A72">
        <w:t xml:space="preserve">. </w:t>
      </w:r>
      <w:r>
        <w:t>Portion</w:t>
      </w:r>
      <w:r w:rsidRPr="00A31A72">
        <w:t xml:space="preserve"> of a </w:t>
      </w:r>
      <w:r>
        <w:t xml:space="preserve">lumped system (above) and its </w:t>
      </w:r>
      <w:r w:rsidRPr="00A31A72">
        <w:t>wave model</w:t>
      </w:r>
      <w:r>
        <w:t xml:space="preserve"> (below),</w:t>
      </w:r>
      <w:r w:rsidRPr="00A31A72">
        <w:t xml:space="preserve"> allowing partial wave transmission and reflection</w:t>
      </w:r>
      <w:r w:rsidR="00ED0C66">
        <w:t xml:space="preserve"> of the wave components of mass displacements</w:t>
      </w:r>
      <w:r w:rsidRPr="00A31A72">
        <w:t>.</w:t>
      </w:r>
      <w:proofErr w:type="gramEnd"/>
    </w:p>
    <w:p w:rsidR="00107BC6" w:rsidRDefault="00107BC6" w:rsidP="0033285C"/>
    <w:p w:rsidR="00610388" w:rsidRDefault="0001196D" w:rsidP="0033285C">
      <w:r>
        <w:t>As before, t</w:t>
      </w:r>
      <w:r w:rsidRPr="00A31A72">
        <w:t xml:space="preserve">he upper path with </w:t>
      </w:r>
      <w:r w:rsidRPr="00B066B9">
        <w:rPr>
          <w:i/>
        </w:rPr>
        <w:t>WTF</w:t>
      </w:r>
      <w:r w:rsidRPr="00A31A72">
        <w:t xml:space="preserve">s </w:t>
      </w:r>
      <w:proofErr w:type="spellStart"/>
      <w:r w:rsidRPr="00A31A72">
        <w:rPr>
          <w:i/>
        </w:rPr>
        <w:t>G</w:t>
      </w:r>
      <w:r w:rsidRPr="00A31A72">
        <w:rPr>
          <w:i/>
          <w:vertAlign w:val="subscript"/>
        </w:rPr>
        <w:t>i</w:t>
      </w:r>
      <w:proofErr w:type="spellEnd"/>
      <w:r w:rsidRPr="00A31A72">
        <w:t xml:space="preserve"> is unidirectional to the right, the lower, with </w:t>
      </w:r>
      <w:r w:rsidRPr="00A31A72">
        <w:rPr>
          <w:i/>
        </w:rPr>
        <w:t>H</w:t>
      </w:r>
      <w:r w:rsidRPr="00A31A72">
        <w:rPr>
          <w:i/>
          <w:vertAlign w:val="subscript"/>
        </w:rPr>
        <w:t>i</w:t>
      </w:r>
      <w:r w:rsidRPr="00A31A72">
        <w:t xml:space="preserve">, unidirectional to the left. </w:t>
      </w:r>
      <w:r w:rsidR="00610388" w:rsidRPr="00A31A72">
        <w:t xml:space="preserve">If part of the rightwards incident wave, </w:t>
      </w:r>
      <w:r w:rsidR="00610388" w:rsidRPr="00A31A72">
        <w:rPr>
          <w:i/>
        </w:rPr>
        <w:t>I</w:t>
      </w:r>
      <w:r w:rsidR="00610388" w:rsidRPr="00A31A72">
        <w:rPr>
          <w:i/>
          <w:vertAlign w:val="subscript"/>
        </w:rPr>
        <w:t>A</w:t>
      </w:r>
      <w:r w:rsidR="00610388" w:rsidRPr="00A31A72">
        <w:t xml:space="preserve">, arriving at a mass </w:t>
      </w:r>
      <w:r w:rsidR="00610388" w:rsidRPr="00A31A72">
        <w:rPr>
          <w:i/>
        </w:rPr>
        <w:t>m</w:t>
      </w:r>
      <w:r w:rsidR="00610388" w:rsidRPr="00A31A72">
        <w:rPr>
          <w:i/>
          <w:vertAlign w:val="subscript"/>
        </w:rPr>
        <w:t>i</w:t>
      </w:r>
      <w:r w:rsidR="00610388" w:rsidRPr="00A31A72">
        <w:t xml:space="preserve"> is reflected, it should </w:t>
      </w:r>
      <w:r>
        <w:t xml:space="preserve">therefore </w:t>
      </w:r>
      <w:r w:rsidR="00610388" w:rsidRPr="00A31A72">
        <w:t xml:space="preserve">be shunted down to the lower, leftwards-propagating branch of the model, while the remainder, the transmitted part continues to propagate rightwards in the upper branch to mass </w:t>
      </w:r>
      <w:r w:rsidR="00610388" w:rsidRPr="00A31A72">
        <w:rPr>
          <w:i/>
        </w:rPr>
        <w:t>m</w:t>
      </w:r>
      <w:r w:rsidR="00610388" w:rsidRPr="00A31A72">
        <w:rPr>
          <w:i/>
          <w:vertAlign w:val="subscript"/>
        </w:rPr>
        <w:t>i+</w:t>
      </w:r>
      <w:r w:rsidR="00610388" w:rsidRPr="00D22AE1">
        <w:rPr>
          <w:vertAlign w:val="subscript"/>
        </w:rPr>
        <w:t>1</w:t>
      </w:r>
      <w:r w:rsidR="00610388" w:rsidRPr="00A31A72">
        <w:t xml:space="preserve">. The opposite happens with wave motion incident from the right, travelling leftwards. The </w:t>
      </w:r>
      <w:r>
        <w:t xml:space="preserve">lightly </w:t>
      </w:r>
      <w:r w:rsidR="00610388" w:rsidRPr="00A31A72">
        <w:t>shaded boxes in the wave model in Fig.</w:t>
      </w:r>
      <w:r w:rsidR="009905EF">
        <w:t>5</w:t>
      </w:r>
      <w:r w:rsidR="00610388" w:rsidRPr="00A31A72">
        <w:t xml:space="preserve"> represent transfer functions, with single input and double output, which determine how much of the incident wave is transmitted and how much reflected at each mass. They will now be evaluated.</w:t>
      </w:r>
    </w:p>
    <w:p w:rsidR="00610388" w:rsidRPr="00A31A72" w:rsidRDefault="00610388" w:rsidP="0033285C">
      <w:r w:rsidRPr="00A31A72">
        <w:t xml:space="preserve">The partial reflection and transmission is considered to be happening within the motion of each mass. Consider mass </w:t>
      </w:r>
      <w:r w:rsidRPr="00A31A72">
        <w:rPr>
          <w:i/>
        </w:rPr>
        <w:t>m</w:t>
      </w:r>
      <w:r w:rsidRPr="00A31A72">
        <w:rPr>
          <w:i/>
          <w:vertAlign w:val="subscript"/>
        </w:rPr>
        <w:t>i</w:t>
      </w:r>
      <w:r w:rsidRPr="00A31A72">
        <w:t xml:space="preserve">, and, for now, ignore any returning </w:t>
      </w:r>
      <w:r w:rsidRPr="00A31A72">
        <w:rPr>
          <w:i/>
        </w:rPr>
        <w:t>B</w:t>
      </w:r>
      <w:r w:rsidRPr="00A31A72">
        <w:t xml:space="preserve"> wave, by assuming </w:t>
      </w:r>
      <w:r w:rsidRPr="00A31A72">
        <w:rPr>
          <w:i/>
        </w:rPr>
        <w:t>I</w:t>
      </w:r>
      <w:r w:rsidRPr="00A31A72">
        <w:rPr>
          <w:i/>
          <w:vertAlign w:val="subscript"/>
        </w:rPr>
        <w:t>B</w:t>
      </w:r>
      <w:r w:rsidRPr="00A31A72">
        <w:t xml:space="preserve">=0. At every instant, the component of the displacement of mass </w:t>
      </w:r>
      <w:proofErr w:type="spellStart"/>
      <w:r w:rsidRPr="00A31A72">
        <w:rPr>
          <w:i/>
        </w:rPr>
        <w:t>i</w:t>
      </w:r>
      <w:proofErr w:type="spellEnd"/>
      <w:r w:rsidRPr="00A31A72">
        <w:t>, associated with the rightwards propagating wave</w:t>
      </w:r>
      <w:r w:rsidRPr="00A31A72">
        <w:rPr>
          <w:i/>
        </w:rPr>
        <w:t xml:space="preserve"> A</w:t>
      </w:r>
      <w:r w:rsidRPr="00A31A72">
        <w:rPr>
          <w:i/>
          <w:vertAlign w:val="subscript"/>
        </w:rPr>
        <w:t>i</w:t>
      </w:r>
      <w:r w:rsidRPr="00A31A72">
        <w:t>, can be expressed as either the sum of the incident and reflected displacement wave</w:t>
      </w:r>
      <w:r w:rsidRPr="00A31A72">
        <w:rPr>
          <w:i/>
        </w:rPr>
        <w:t xml:space="preserve"> I</w:t>
      </w:r>
      <w:r w:rsidRPr="00A31A72">
        <w:rPr>
          <w:i/>
          <w:vertAlign w:val="subscript"/>
        </w:rPr>
        <w:t>A</w:t>
      </w:r>
      <w:r w:rsidRPr="00A31A72">
        <w:rPr>
          <w:i/>
        </w:rPr>
        <w:t>+R</w:t>
      </w:r>
      <w:r w:rsidRPr="00A31A72">
        <w:rPr>
          <w:i/>
          <w:vertAlign w:val="subscript"/>
        </w:rPr>
        <w:t>A</w:t>
      </w:r>
      <w:r w:rsidRPr="00A31A72">
        <w:t xml:space="preserve">, or the transmitted displacement wave, </w:t>
      </w:r>
      <w:r w:rsidRPr="00A31A72">
        <w:rPr>
          <w:i/>
        </w:rPr>
        <w:t>T</w:t>
      </w:r>
      <w:r w:rsidRPr="00A31A72">
        <w:rPr>
          <w:i/>
          <w:vertAlign w:val="subscript"/>
        </w:rPr>
        <w:t>A</w:t>
      </w:r>
      <w:r w:rsidRPr="00A31A72">
        <w:t>, so that</w:t>
      </w:r>
      <w:r>
        <w:t>, in keeping with the adopted wave sign convention outlined above,</w:t>
      </w:r>
    </w:p>
    <w:tbl>
      <w:tblPr>
        <w:tblW w:w="0" w:type="auto"/>
        <w:tblLook w:val="01E0"/>
      </w:tblPr>
      <w:tblGrid>
        <w:gridCol w:w="8330"/>
        <w:gridCol w:w="818"/>
      </w:tblGrid>
      <w:tr w:rsidR="00610388" w:rsidRPr="00A31A72" w:rsidTr="00AA1B7C">
        <w:tc>
          <w:tcPr>
            <w:tcW w:w="8330" w:type="dxa"/>
          </w:tcPr>
          <w:p w:rsidR="00610388" w:rsidRPr="0041685A" w:rsidRDefault="00610388" w:rsidP="0033285C">
            <w:pPr>
              <w:pStyle w:val="Equation"/>
              <w:rPr>
                <w:rFonts w:eastAsia="MS Mincho"/>
                <w:i/>
              </w:rPr>
            </w:pPr>
            <w:r w:rsidRPr="0041685A">
              <w:rPr>
                <w:i/>
              </w:rPr>
              <w:t>A</w:t>
            </w:r>
            <w:r w:rsidRPr="0041685A">
              <w:rPr>
                <w:i/>
                <w:vertAlign w:val="subscript"/>
              </w:rPr>
              <w:t>i</w:t>
            </w:r>
            <w:r w:rsidRPr="0041685A">
              <w:rPr>
                <w:i/>
              </w:rPr>
              <w:t xml:space="preserve">= </w:t>
            </w:r>
            <w:r w:rsidRPr="0041685A">
              <w:t>(</w:t>
            </w:r>
            <w:r w:rsidRPr="0041685A">
              <w:rPr>
                <w:i/>
              </w:rPr>
              <w:t>I</w:t>
            </w:r>
            <w:r w:rsidRPr="0041685A">
              <w:rPr>
                <w:i/>
                <w:vertAlign w:val="subscript"/>
              </w:rPr>
              <w:t>A</w:t>
            </w:r>
            <w:r w:rsidRPr="0041685A">
              <w:rPr>
                <w:i/>
              </w:rPr>
              <w:t xml:space="preserve"> + R</w:t>
            </w:r>
            <w:r w:rsidRPr="0041685A">
              <w:rPr>
                <w:i/>
                <w:vertAlign w:val="subscript"/>
              </w:rPr>
              <w:t>A</w:t>
            </w:r>
            <w:r w:rsidRPr="0041685A">
              <w:t>)</w:t>
            </w:r>
            <w:proofErr w:type="spellStart"/>
            <w:r w:rsidRPr="0041685A">
              <w:rPr>
                <w:i/>
                <w:vertAlign w:val="subscript"/>
              </w:rPr>
              <w:t>i</w:t>
            </w:r>
            <w:proofErr w:type="spellEnd"/>
            <w:r w:rsidRPr="0041685A">
              <w:rPr>
                <w:i/>
              </w:rPr>
              <w:t xml:space="preserve"> = </w:t>
            </w:r>
            <w:r w:rsidRPr="0041685A">
              <w:t>(</w:t>
            </w:r>
            <w:r w:rsidRPr="0041685A">
              <w:rPr>
                <w:i/>
              </w:rPr>
              <w:t>T</w:t>
            </w:r>
            <w:r w:rsidRPr="0041685A">
              <w:rPr>
                <w:i/>
                <w:vertAlign w:val="subscript"/>
              </w:rPr>
              <w:t>A</w:t>
            </w:r>
            <w:r w:rsidRPr="0041685A">
              <w:t>)</w:t>
            </w:r>
            <w:proofErr w:type="spellStart"/>
            <w:r w:rsidRPr="0041685A">
              <w:rPr>
                <w:i/>
                <w:vertAlign w:val="subscript"/>
              </w:rPr>
              <w:t>i</w:t>
            </w:r>
            <w:proofErr w:type="spellEnd"/>
            <w:r w:rsidRPr="0041685A">
              <w:rPr>
                <w:i/>
              </w:rPr>
              <w:t>.</w:t>
            </w:r>
          </w:p>
        </w:tc>
        <w:tc>
          <w:tcPr>
            <w:tcW w:w="818" w:type="dxa"/>
            <w:vAlign w:val="center"/>
          </w:tcPr>
          <w:p w:rsidR="00610388" w:rsidRPr="00A31A72" w:rsidRDefault="00610388" w:rsidP="0033285C">
            <w:pPr>
              <w:pStyle w:val="Equation"/>
            </w:pPr>
            <w:r w:rsidRPr="00A31A72">
              <w:t>(</w:t>
            </w:r>
            <w:r w:rsidR="00E57E48">
              <w:fldChar w:fldCharType="begin"/>
            </w:r>
            <w:r>
              <w:instrText xml:space="preserve"> AUTONUMLGL \e </w:instrText>
            </w:r>
            <w:r w:rsidR="00E57E48">
              <w:fldChar w:fldCharType="end"/>
            </w:r>
            <w:r w:rsidRPr="00A31A72">
              <w:t>)</w:t>
            </w:r>
          </w:p>
        </w:tc>
      </w:tr>
    </w:tbl>
    <w:p w:rsidR="00610388" w:rsidRPr="00A31A72" w:rsidRDefault="00610388" w:rsidP="00682E49">
      <w:r w:rsidRPr="00A31A72">
        <w:t>Associated with the componen</w:t>
      </w:r>
      <w:r w:rsidRPr="002F1CFE">
        <w:t>t</w:t>
      </w:r>
      <w:r w:rsidRPr="00A31A72">
        <w:t xml:space="preserve"> motion </w:t>
      </w:r>
      <w:r w:rsidRPr="00A31A72">
        <w:rPr>
          <w:i/>
        </w:rPr>
        <w:t>I</w:t>
      </w:r>
      <w:r w:rsidRPr="00A31A72">
        <w:rPr>
          <w:i/>
          <w:vertAlign w:val="subscript"/>
        </w:rPr>
        <w:t>A</w:t>
      </w:r>
      <w:r w:rsidRPr="00A31A72">
        <w:t xml:space="preserve"> in </w:t>
      </w:r>
      <w:r w:rsidRPr="00A31A72">
        <w:rPr>
          <w:i/>
        </w:rPr>
        <w:t>m</w:t>
      </w:r>
      <w:r w:rsidRPr="00A31A72">
        <w:rPr>
          <w:i/>
          <w:vertAlign w:val="subscript"/>
        </w:rPr>
        <w:t>i</w:t>
      </w:r>
      <w:r w:rsidRPr="00A31A72">
        <w:t xml:space="preserve">, there is a compressive force in the </w:t>
      </w:r>
      <w:proofErr w:type="spellStart"/>
      <w:r w:rsidRPr="00A31A72">
        <w:rPr>
          <w:i/>
        </w:rPr>
        <w:t>k</w:t>
      </w:r>
      <w:r w:rsidRPr="00A31A72">
        <w:rPr>
          <w:i/>
          <w:vertAlign w:val="subscript"/>
        </w:rPr>
        <w:t>i</w:t>
      </w:r>
      <w:proofErr w:type="spellEnd"/>
      <w:r w:rsidRPr="00A31A72">
        <w:t xml:space="preserve"> spring to its left of</w:t>
      </w:r>
    </w:p>
    <w:tbl>
      <w:tblPr>
        <w:tblW w:w="0" w:type="auto"/>
        <w:tblLook w:val="01E0"/>
      </w:tblPr>
      <w:tblGrid>
        <w:gridCol w:w="8330"/>
        <w:gridCol w:w="818"/>
      </w:tblGrid>
      <w:tr w:rsidR="00ED0C66" w:rsidRPr="0077409A" w:rsidTr="00ED0C66">
        <w:trPr>
          <w:trHeight w:val="636"/>
        </w:trPr>
        <w:tc>
          <w:tcPr>
            <w:tcW w:w="8330" w:type="dxa"/>
          </w:tcPr>
          <w:p w:rsidR="00ED0C66" w:rsidRPr="0077409A" w:rsidRDefault="00ED0C66" w:rsidP="008C10DE">
            <w:pPr>
              <w:pStyle w:val="PlainText"/>
              <w:spacing w:before="120" w:after="120"/>
              <w:jc w:val="center"/>
              <w:rPr>
                <w:rFonts w:ascii="Times New Roman" w:eastAsia="MS Mincho" w:hAnsi="Times New Roman"/>
                <w:i/>
                <w:lang w:val="fr-FR"/>
              </w:rPr>
            </w:pPr>
            <w:r w:rsidRPr="0058325A">
              <w:rPr>
                <w:rFonts w:ascii="Times New Roman" w:hAnsi="Times New Roman"/>
                <w:lang w:val="en-IE"/>
              </w:rPr>
              <w:lastRenderedPageBreak/>
              <w:t>[</w:t>
            </w:r>
            <w:r w:rsidRPr="0077409A">
              <w:rPr>
                <w:rFonts w:ascii="Times New Roman" w:hAnsi="Times New Roman"/>
                <w:i/>
                <w:lang w:val="en-IE"/>
              </w:rPr>
              <w:t>G</w:t>
            </w:r>
            <w:r w:rsidRPr="0077409A">
              <w:rPr>
                <w:rFonts w:ascii="Times New Roman" w:hAnsi="Times New Roman"/>
                <w:i/>
                <w:vertAlign w:val="subscript"/>
                <w:lang w:val="en-IE"/>
              </w:rPr>
              <w:t>i</w:t>
            </w:r>
            <w:r w:rsidRPr="0077409A">
              <w:rPr>
                <w:rFonts w:ascii="Times New Roman" w:hAnsi="Times New Roman"/>
                <w:i/>
                <w:vertAlign w:val="superscript"/>
                <w:lang w:val="en-IE"/>
              </w:rPr>
              <w:t>-1</w:t>
            </w:r>
            <w:r w:rsidRPr="0077409A">
              <w:rPr>
                <w:rFonts w:ascii="Times New Roman" w:hAnsi="Times New Roman"/>
                <w:i/>
                <w:lang w:val="en-IE"/>
              </w:rPr>
              <w:t>I</w:t>
            </w:r>
            <w:r w:rsidRPr="0077409A">
              <w:rPr>
                <w:rFonts w:ascii="Times New Roman" w:hAnsi="Times New Roman"/>
                <w:i/>
                <w:vertAlign w:val="subscript"/>
                <w:lang w:val="en-IE"/>
              </w:rPr>
              <w:t>A</w:t>
            </w:r>
            <w:r w:rsidRPr="0077409A">
              <w:rPr>
                <w:rFonts w:ascii="Times New Roman" w:hAnsi="Times New Roman"/>
                <w:i/>
                <w:lang w:val="en-IE"/>
              </w:rPr>
              <w:t xml:space="preserve"> – I</w:t>
            </w:r>
            <w:r w:rsidRPr="0077409A">
              <w:rPr>
                <w:rFonts w:ascii="Times New Roman" w:hAnsi="Times New Roman"/>
                <w:i/>
                <w:vertAlign w:val="subscript"/>
                <w:lang w:val="en-IE"/>
              </w:rPr>
              <w:t>A</w:t>
            </w:r>
            <w:proofErr w:type="gramStart"/>
            <w:r w:rsidRPr="0058325A">
              <w:rPr>
                <w:rFonts w:ascii="Times New Roman" w:hAnsi="Times New Roman"/>
                <w:lang w:val="en-IE"/>
              </w:rPr>
              <w:t>]</w:t>
            </w:r>
            <w:proofErr w:type="spellStart"/>
            <w:r w:rsidRPr="0077409A">
              <w:rPr>
                <w:rFonts w:ascii="Times New Roman" w:hAnsi="Times New Roman"/>
                <w:i/>
                <w:lang w:val="en-IE"/>
              </w:rPr>
              <w:t>k</w:t>
            </w:r>
            <w:r w:rsidRPr="0077409A">
              <w:rPr>
                <w:rFonts w:ascii="Times New Roman" w:hAnsi="Times New Roman"/>
                <w:i/>
                <w:vertAlign w:val="subscript"/>
                <w:lang w:val="en-IE"/>
              </w:rPr>
              <w:t>i</w:t>
            </w:r>
            <w:proofErr w:type="spellEnd"/>
            <w:proofErr w:type="gramEnd"/>
            <w:r w:rsidRPr="0077409A">
              <w:rPr>
                <w:rFonts w:ascii="Times New Roman" w:hAnsi="Times New Roman"/>
                <w:i/>
                <w:lang w:val="en-IE"/>
              </w:rPr>
              <w:t xml:space="preserve"> = </w:t>
            </w:r>
            <w:proofErr w:type="spellStart"/>
            <w:r w:rsidRPr="0077409A">
              <w:rPr>
                <w:rFonts w:ascii="Times New Roman" w:hAnsi="Times New Roman"/>
                <w:i/>
                <w:lang w:val="en-IE"/>
              </w:rPr>
              <w:t>k</w:t>
            </w:r>
            <w:r w:rsidRPr="0077409A">
              <w:rPr>
                <w:rFonts w:ascii="Times New Roman" w:hAnsi="Times New Roman"/>
                <w:i/>
                <w:vertAlign w:val="subscript"/>
                <w:lang w:val="en-IE"/>
              </w:rPr>
              <w:t>i</w:t>
            </w:r>
            <w:proofErr w:type="spellEnd"/>
            <w:r w:rsidRPr="0058325A">
              <w:rPr>
                <w:rFonts w:ascii="Times New Roman" w:hAnsi="Times New Roman"/>
                <w:lang w:val="en-IE"/>
              </w:rPr>
              <w:t>(</w:t>
            </w:r>
            <w:r w:rsidRPr="0077409A">
              <w:rPr>
                <w:rFonts w:ascii="Times New Roman" w:hAnsi="Times New Roman"/>
                <w:i/>
                <w:lang w:val="en-IE"/>
              </w:rPr>
              <w:t>G</w:t>
            </w:r>
            <w:r w:rsidRPr="0077409A">
              <w:rPr>
                <w:rFonts w:ascii="Times New Roman" w:hAnsi="Times New Roman"/>
                <w:i/>
                <w:vertAlign w:val="subscript"/>
                <w:lang w:val="en-IE"/>
              </w:rPr>
              <w:t>i</w:t>
            </w:r>
            <w:r w:rsidRPr="0077409A">
              <w:rPr>
                <w:rFonts w:ascii="Times New Roman" w:hAnsi="Times New Roman"/>
                <w:i/>
                <w:vertAlign w:val="superscript"/>
                <w:lang w:val="en-IE"/>
              </w:rPr>
              <w:t>-1</w:t>
            </w:r>
            <w:r w:rsidRPr="0077409A">
              <w:rPr>
                <w:rFonts w:ascii="Times New Roman" w:hAnsi="Times New Roman"/>
                <w:i/>
                <w:lang w:val="en-IE"/>
              </w:rPr>
              <w:t xml:space="preserve"> – </w:t>
            </w:r>
            <w:r w:rsidRPr="0058325A">
              <w:rPr>
                <w:rFonts w:ascii="Times New Roman" w:hAnsi="Times New Roman"/>
                <w:lang w:val="en-IE"/>
              </w:rPr>
              <w:t>1)</w:t>
            </w:r>
            <w:r w:rsidRPr="0077409A">
              <w:rPr>
                <w:rFonts w:ascii="Times New Roman" w:hAnsi="Times New Roman"/>
                <w:i/>
                <w:lang w:val="en-IE"/>
              </w:rPr>
              <w:t>I</w:t>
            </w:r>
            <w:r w:rsidRPr="0077409A">
              <w:rPr>
                <w:rFonts w:ascii="Times New Roman" w:hAnsi="Times New Roman"/>
                <w:i/>
                <w:vertAlign w:val="subscript"/>
                <w:lang w:val="en-IE"/>
              </w:rPr>
              <w:t>A</w:t>
            </w:r>
            <w:r w:rsidRPr="0077409A">
              <w:rPr>
                <w:rFonts w:ascii="Times New Roman" w:hAnsi="Times New Roman"/>
                <w:i/>
                <w:lang w:val="fr-FR"/>
              </w:rPr>
              <w:t>.</w:t>
            </w:r>
          </w:p>
        </w:tc>
        <w:tc>
          <w:tcPr>
            <w:tcW w:w="818" w:type="dxa"/>
            <w:vAlign w:val="center"/>
          </w:tcPr>
          <w:p w:rsidR="00ED0C66" w:rsidRPr="0077409A" w:rsidRDefault="00ED0C66" w:rsidP="008C10DE">
            <w:pPr>
              <w:pStyle w:val="PlainText"/>
              <w:jc w:val="right"/>
              <w:rPr>
                <w:rFonts w:ascii="Times New Roman" w:eastAsia="MS Mincho" w:hAnsi="Times New Roman"/>
                <w:lang w:val="en-IE"/>
              </w:rPr>
            </w:pPr>
            <w:r w:rsidRPr="0077409A">
              <w:rPr>
                <w:rFonts w:ascii="Times New Roman" w:eastAsia="MS Mincho" w:hAnsi="Times New Roman"/>
                <w:lang w:val="en-IE"/>
              </w:rPr>
              <w:t>(</w:t>
            </w:r>
            <w:r w:rsidR="00E57E48" w:rsidRPr="008417F7">
              <w:rPr>
                <w:rFonts w:ascii="Times New Roman" w:eastAsia="MS Mincho" w:hAnsi="Times New Roman"/>
                <w:lang w:val="en-IE"/>
              </w:rPr>
              <w:fldChar w:fldCharType="begin"/>
            </w:r>
            <w:r w:rsidRPr="008417F7">
              <w:rPr>
                <w:rFonts w:ascii="Times New Roman" w:eastAsia="MS Mincho" w:hAnsi="Times New Roman"/>
                <w:lang w:val="en-IE"/>
              </w:rPr>
              <w:instrText xml:space="preserve"> AUTONUMLGL \e </w:instrText>
            </w:r>
            <w:r w:rsidR="00E57E48" w:rsidRPr="008417F7">
              <w:rPr>
                <w:rFonts w:ascii="Times New Roman" w:eastAsia="MS Mincho" w:hAnsi="Times New Roman"/>
                <w:lang w:val="en-IE"/>
              </w:rPr>
              <w:fldChar w:fldCharType="end"/>
            </w:r>
            <w:r w:rsidRPr="0077409A">
              <w:rPr>
                <w:rFonts w:ascii="Times New Roman" w:eastAsia="MS Mincho" w:hAnsi="Times New Roman"/>
                <w:lang w:val="en-IE"/>
              </w:rPr>
              <w:t>)</w:t>
            </w:r>
          </w:p>
        </w:tc>
      </w:tr>
    </w:tbl>
    <w:p w:rsidR="00610388" w:rsidRPr="00A31A72" w:rsidRDefault="00610388" w:rsidP="0033285C">
      <w:proofErr w:type="gramStart"/>
      <w:r w:rsidRPr="00A31A72">
        <w:t>acting</w:t>
      </w:r>
      <w:proofErr w:type="gramEnd"/>
      <w:r w:rsidRPr="00A31A72">
        <w:t xml:space="preserve"> rightwards on </w:t>
      </w:r>
      <w:r w:rsidRPr="00A31A72">
        <w:rPr>
          <w:i/>
        </w:rPr>
        <w:t>m</w:t>
      </w:r>
      <w:r w:rsidRPr="00A31A72">
        <w:rPr>
          <w:i/>
          <w:vertAlign w:val="subscript"/>
        </w:rPr>
        <w:t>i</w:t>
      </w:r>
      <w:r w:rsidRPr="00A31A72">
        <w:t xml:space="preserve">.  Associated with the reflected component </w:t>
      </w:r>
      <w:r w:rsidRPr="00A31A72">
        <w:rPr>
          <w:i/>
        </w:rPr>
        <w:t>R</w:t>
      </w:r>
      <w:r w:rsidRPr="00A31A72">
        <w:rPr>
          <w:i/>
          <w:vertAlign w:val="subscript"/>
        </w:rPr>
        <w:t>A</w:t>
      </w:r>
      <w:r w:rsidRPr="00A31A72">
        <w:t xml:space="preserve"> of </w:t>
      </w:r>
      <w:r w:rsidRPr="00A31A72">
        <w:rPr>
          <w:i/>
        </w:rPr>
        <w:t>m</w:t>
      </w:r>
      <w:r w:rsidRPr="00A31A72">
        <w:rPr>
          <w:i/>
          <w:vertAlign w:val="subscript"/>
        </w:rPr>
        <w:t>i</w:t>
      </w:r>
      <w:r w:rsidRPr="00A31A72">
        <w:t xml:space="preserve">’s motion there is an extensive force in the </w:t>
      </w:r>
      <w:proofErr w:type="spellStart"/>
      <w:r w:rsidRPr="00A31A72">
        <w:rPr>
          <w:i/>
        </w:rPr>
        <w:t>k</w:t>
      </w:r>
      <w:r w:rsidRPr="00A31A72">
        <w:rPr>
          <w:i/>
          <w:vertAlign w:val="subscript"/>
        </w:rPr>
        <w:t>i</w:t>
      </w:r>
      <w:proofErr w:type="spellEnd"/>
      <w:r w:rsidRPr="00A31A72">
        <w:t xml:space="preserve"> spring </w:t>
      </w:r>
      <w:r w:rsidR="009C0025" w:rsidRPr="00A31A72">
        <w:t xml:space="preserve">of </w:t>
      </w:r>
      <w:proofErr w:type="spellStart"/>
      <w:proofErr w:type="gramStart"/>
      <w:r w:rsidR="009C0025" w:rsidRPr="0041685A">
        <w:rPr>
          <w:i/>
        </w:rPr>
        <w:t>k</w:t>
      </w:r>
      <w:r w:rsidR="009C0025" w:rsidRPr="0041685A">
        <w:rPr>
          <w:i/>
          <w:vertAlign w:val="subscript"/>
        </w:rPr>
        <w:t>i</w:t>
      </w:r>
      <w:proofErr w:type="spellEnd"/>
      <w:r w:rsidRPr="00A31A72">
        <w:t>(</w:t>
      </w:r>
      <w:proofErr w:type="gramEnd"/>
      <w:r w:rsidRPr="00A31A72">
        <w:t>1</w:t>
      </w:r>
      <w:r w:rsidRPr="00A31A72">
        <w:rPr>
          <w:i/>
        </w:rPr>
        <w:t>–H</w:t>
      </w:r>
      <w:r w:rsidRPr="00A31A72">
        <w:rPr>
          <w:i/>
          <w:vertAlign w:val="subscript"/>
        </w:rPr>
        <w:t>i</w:t>
      </w:r>
      <w:r w:rsidRPr="00A31A72">
        <w:t>)</w:t>
      </w:r>
      <w:r w:rsidRPr="00A31A72">
        <w:rPr>
          <w:i/>
        </w:rPr>
        <w:t>R</w:t>
      </w:r>
      <w:r w:rsidRPr="00A31A72">
        <w:rPr>
          <w:i/>
          <w:vertAlign w:val="subscript"/>
        </w:rPr>
        <w:t>A</w:t>
      </w:r>
      <w:r w:rsidRPr="00A31A72">
        <w:t xml:space="preserve">, acting leftwards on </w:t>
      </w:r>
      <w:r w:rsidRPr="00A31A72">
        <w:rPr>
          <w:i/>
        </w:rPr>
        <w:t>m</w:t>
      </w:r>
      <w:r w:rsidRPr="00A31A72">
        <w:rPr>
          <w:i/>
          <w:vertAlign w:val="subscript"/>
        </w:rPr>
        <w:t>i</w:t>
      </w:r>
      <w:r w:rsidRPr="00A31A72">
        <w:t xml:space="preserve">. Finally, with </w:t>
      </w:r>
      <w:r w:rsidRPr="00A31A72">
        <w:rPr>
          <w:i/>
        </w:rPr>
        <w:t>T</w:t>
      </w:r>
      <w:r w:rsidRPr="00A31A72">
        <w:rPr>
          <w:i/>
          <w:vertAlign w:val="subscript"/>
        </w:rPr>
        <w:t>A</w:t>
      </w:r>
      <w:r w:rsidRPr="00A31A72">
        <w:t xml:space="preserve"> there is associated a compressive force in the </w:t>
      </w:r>
      <w:r w:rsidRPr="00A31A72">
        <w:rPr>
          <w:i/>
        </w:rPr>
        <w:t>k</w:t>
      </w:r>
      <w:r w:rsidRPr="00A31A72">
        <w:rPr>
          <w:i/>
          <w:vertAlign w:val="subscript"/>
        </w:rPr>
        <w:t>i+1</w:t>
      </w:r>
      <w:r w:rsidRPr="00A31A72">
        <w:rPr>
          <w:vertAlign w:val="subscript"/>
        </w:rPr>
        <w:t xml:space="preserve"> </w:t>
      </w:r>
      <w:r w:rsidRPr="00A31A72">
        <w:t xml:space="preserve">spring of </w:t>
      </w:r>
      <w:r w:rsidRPr="00A31A72">
        <w:rPr>
          <w:i/>
        </w:rPr>
        <w:t>k</w:t>
      </w:r>
      <w:r w:rsidRPr="00A31A72">
        <w:rPr>
          <w:i/>
          <w:vertAlign w:val="subscript"/>
        </w:rPr>
        <w:t>i+1</w:t>
      </w:r>
      <w:r w:rsidRPr="00A31A72">
        <w:t>(1</w:t>
      </w:r>
      <w:r w:rsidRPr="00A31A72">
        <w:rPr>
          <w:i/>
        </w:rPr>
        <w:t>–G</w:t>
      </w:r>
      <w:r w:rsidRPr="00A31A72">
        <w:rPr>
          <w:i/>
          <w:vertAlign w:val="subscript"/>
        </w:rPr>
        <w:t>i+1</w:t>
      </w:r>
      <w:proofErr w:type="gramStart"/>
      <w:r w:rsidRPr="00A31A72">
        <w:t>)</w:t>
      </w:r>
      <w:r w:rsidRPr="00A31A72">
        <w:rPr>
          <w:i/>
        </w:rPr>
        <w:t>T</w:t>
      </w:r>
      <w:r w:rsidRPr="00A31A72">
        <w:rPr>
          <w:i/>
          <w:vertAlign w:val="subscript"/>
        </w:rPr>
        <w:t>A</w:t>
      </w:r>
      <w:proofErr w:type="gramEnd"/>
      <w:r w:rsidRPr="00A31A72">
        <w:t xml:space="preserve">, which acts leftwards on </w:t>
      </w:r>
      <w:r w:rsidRPr="00A31A72">
        <w:rPr>
          <w:i/>
        </w:rPr>
        <w:t>m</w:t>
      </w:r>
      <w:r w:rsidRPr="00A31A72">
        <w:rPr>
          <w:i/>
          <w:vertAlign w:val="subscript"/>
        </w:rPr>
        <w:t>i</w:t>
      </w:r>
      <w:r w:rsidRPr="00A31A72">
        <w:t xml:space="preserve">. The acceleration on </w:t>
      </w:r>
      <w:r w:rsidRPr="00A31A72">
        <w:rPr>
          <w:i/>
        </w:rPr>
        <w:t>m</w:t>
      </w:r>
      <w:r w:rsidRPr="00A31A72">
        <w:rPr>
          <w:i/>
          <w:vertAlign w:val="subscript"/>
        </w:rPr>
        <w:t>i</w:t>
      </w:r>
      <w:r w:rsidRPr="00A31A72">
        <w:t xml:space="preserve"> associated with these forces can be expressed as </w:t>
      </w:r>
      <w:r w:rsidRPr="00A31A72">
        <w:rPr>
          <w:i/>
        </w:rPr>
        <w:t>s</w:t>
      </w:r>
      <w:r w:rsidRPr="00A31A72">
        <w:rPr>
          <w:i/>
          <w:vertAlign w:val="superscript"/>
        </w:rPr>
        <w:t>2</w:t>
      </w:r>
      <w:r w:rsidRPr="00A31A72">
        <w:rPr>
          <w:i/>
        </w:rPr>
        <w:t>T</w:t>
      </w:r>
      <w:r w:rsidRPr="00A31A72">
        <w:rPr>
          <w:i/>
          <w:vertAlign w:val="subscript"/>
        </w:rPr>
        <w:t>A</w:t>
      </w:r>
      <w:r w:rsidRPr="00A31A72">
        <w:t>, giving an equation of motion corresponding to these motion components as</w:t>
      </w:r>
    </w:p>
    <w:tbl>
      <w:tblPr>
        <w:tblW w:w="0" w:type="auto"/>
        <w:tblLook w:val="01E0"/>
      </w:tblPr>
      <w:tblGrid>
        <w:gridCol w:w="8330"/>
        <w:gridCol w:w="818"/>
      </w:tblGrid>
      <w:tr w:rsidR="00610388" w:rsidRPr="003877ED" w:rsidTr="00AA1B7C">
        <w:tc>
          <w:tcPr>
            <w:tcW w:w="8330" w:type="dxa"/>
          </w:tcPr>
          <w:p w:rsidR="00610388" w:rsidRPr="0077409A" w:rsidRDefault="00610388" w:rsidP="0033285C">
            <w:pPr>
              <w:pStyle w:val="Equation"/>
              <w:rPr>
                <w:rFonts w:eastAsia="MS Mincho"/>
              </w:rPr>
            </w:pPr>
            <w:r w:rsidRPr="0077409A">
              <w:object w:dxaOrig="5420" w:dyaOrig="380">
                <v:shape id="_x0000_i1042" type="#_x0000_t75" style="width:272.3pt;height:18.9pt" o:ole="">
                  <v:imagedata r:id="rId42" o:title=""/>
                </v:shape>
                <o:OLEObject Type="Embed" ProgID="Equation.3" ShapeID="_x0000_i1042" DrawAspect="Content" ObjectID="_1349005313" r:id="rId43"/>
              </w:object>
            </w:r>
            <w:r w:rsidRPr="0077409A">
              <w:t>.</w:t>
            </w:r>
          </w:p>
        </w:tc>
        <w:tc>
          <w:tcPr>
            <w:tcW w:w="818" w:type="dxa"/>
            <w:vAlign w:val="center"/>
          </w:tcPr>
          <w:p w:rsidR="00610388" w:rsidRPr="003877ED" w:rsidRDefault="00610388" w:rsidP="0033285C">
            <w:pPr>
              <w:pStyle w:val="Equation"/>
            </w:pPr>
            <w:r w:rsidRPr="003877ED">
              <w:t>(</w:t>
            </w:r>
            <w:r w:rsidR="00E57E48">
              <w:fldChar w:fldCharType="begin"/>
            </w:r>
            <w:r>
              <w:instrText xml:space="preserve"> AUTONUMLGL \e </w:instrText>
            </w:r>
            <w:r w:rsidR="00E57E48">
              <w:fldChar w:fldCharType="end"/>
            </w:r>
            <w:r w:rsidRPr="003877ED">
              <w:t>)</w:t>
            </w:r>
          </w:p>
        </w:tc>
      </w:tr>
    </w:tbl>
    <w:p w:rsidR="00610388" w:rsidRPr="00A31A72" w:rsidRDefault="00610388" w:rsidP="0006119E">
      <w:r w:rsidRPr="00A31A72">
        <w:t xml:space="preserve">Combining </w:t>
      </w:r>
      <w:proofErr w:type="spellStart"/>
      <w:r w:rsidRPr="00A31A72">
        <w:t>Eqs</w:t>
      </w:r>
      <w:proofErr w:type="spellEnd"/>
      <w:proofErr w:type="gramStart"/>
      <w:r>
        <w:t>.</w:t>
      </w:r>
      <w:r w:rsidRPr="00A31A72">
        <w:t>(</w:t>
      </w:r>
      <w:proofErr w:type="gramEnd"/>
      <w:r w:rsidR="00682E49">
        <w:t>16</w:t>
      </w:r>
      <w:r w:rsidRPr="00A31A72">
        <w:t>) and (</w:t>
      </w:r>
      <w:r w:rsidR="00682E49">
        <w:t>18</w:t>
      </w:r>
      <w:r w:rsidRPr="00A31A72">
        <w:t>) and rearranging gives</w:t>
      </w:r>
    </w:p>
    <w:tbl>
      <w:tblPr>
        <w:tblW w:w="0" w:type="auto"/>
        <w:tblLook w:val="01E0"/>
      </w:tblPr>
      <w:tblGrid>
        <w:gridCol w:w="8330"/>
        <w:gridCol w:w="818"/>
      </w:tblGrid>
      <w:tr w:rsidR="00610388" w:rsidRPr="0077409A" w:rsidTr="00AA1B7C">
        <w:tc>
          <w:tcPr>
            <w:tcW w:w="8330" w:type="dxa"/>
          </w:tcPr>
          <w:p w:rsidR="00610388" w:rsidRPr="0077409A" w:rsidRDefault="00610388" w:rsidP="00ED0C66">
            <w:pPr>
              <w:pStyle w:val="PlainText"/>
              <w:jc w:val="center"/>
              <w:rPr>
                <w:rFonts w:eastAsia="MS Mincho"/>
              </w:rPr>
            </w:pPr>
            <w:r w:rsidRPr="0077409A">
              <w:object w:dxaOrig="4340" w:dyaOrig="760">
                <v:shape id="_x0000_i1043" type="#_x0000_t75" style="width:216.9pt;height:37.85pt" o:ole="">
                  <v:imagedata r:id="rId44" o:title=""/>
                </v:shape>
                <o:OLEObject Type="Embed" ProgID="Equation.3" ShapeID="_x0000_i1043" DrawAspect="Content" ObjectID="_1349005314" r:id="rId45"/>
              </w:object>
            </w:r>
            <w:r w:rsidRPr="0077409A">
              <w:t>.</w:t>
            </w:r>
          </w:p>
        </w:tc>
        <w:tc>
          <w:tcPr>
            <w:tcW w:w="818" w:type="dxa"/>
            <w:vAlign w:val="center"/>
          </w:tcPr>
          <w:p w:rsidR="00610388" w:rsidRPr="0077409A" w:rsidRDefault="00610388" w:rsidP="0033285C">
            <w:pPr>
              <w:pStyle w:val="Equation"/>
            </w:pPr>
            <w:r w:rsidRPr="0077409A">
              <w:t>(</w:t>
            </w:r>
            <w:r w:rsidR="00E57E48">
              <w:fldChar w:fldCharType="begin"/>
            </w:r>
            <w:r>
              <w:instrText xml:space="preserve"> AUTONUMLGL \e </w:instrText>
            </w:r>
            <w:r w:rsidR="00E57E48">
              <w:fldChar w:fldCharType="end"/>
            </w:r>
            <w:r w:rsidRPr="0077409A">
              <w:t>)</w:t>
            </w:r>
          </w:p>
        </w:tc>
      </w:tr>
      <w:tr w:rsidR="00610388" w:rsidRPr="0077409A" w:rsidTr="00AA1B7C">
        <w:tc>
          <w:tcPr>
            <w:tcW w:w="8330" w:type="dxa"/>
          </w:tcPr>
          <w:p w:rsidR="00610388" w:rsidRPr="0077409A" w:rsidRDefault="00610388" w:rsidP="00ED0C66">
            <w:pPr>
              <w:pStyle w:val="PlainText"/>
              <w:jc w:val="center"/>
            </w:pPr>
            <w:r w:rsidRPr="0077409A">
              <w:object w:dxaOrig="4220" w:dyaOrig="760">
                <v:shape id="_x0000_i1044" type="#_x0000_t75" style="width:210.9pt;height:37.85pt" o:ole="">
                  <v:imagedata r:id="rId46" o:title=""/>
                </v:shape>
                <o:OLEObject Type="Embed" ProgID="Equation.3" ShapeID="_x0000_i1044" DrawAspect="Content" ObjectID="_1349005315" r:id="rId47"/>
              </w:object>
            </w:r>
            <w:r w:rsidRPr="0077409A">
              <w:t>.</w:t>
            </w:r>
          </w:p>
        </w:tc>
        <w:tc>
          <w:tcPr>
            <w:tcW w:w="818" w:type="dxa"/>
            <w:vAlign w:val="center"/>
          </w:tcPr>
          <w:p w:rsidR="00610388" w:rsidRPr="0077409A" w:rsidRDefault="00610388" w:rsidP="0033285C">
            <w:pPr>
              <w:pStyle w:val="Equation"/>
            </w:pPr>
            <w:r w:rsidRPr="0077409A">
              <w:t>(</w:t>
            </w:r>
            <w:r w:rsidR="00E57E48">
              <w:fldChar w:fldCharType="begin"/>
            </w:r>
            <w:r>
              <w:instrText xml:space="preserve"> AUTONUMLGL \e </w:instrText>
            </w:r>
            <w:r w:rsidR="00E57E48">
              <w:fldChar w:fldCharType="end"/>
            </w:r>
            <w:r w:rsidRPr="0077409A">
              <w:t>)</w:t>
            </w:r>
          </w:p>
        </w:tc>
      </w:tr>
    </w:tbl>
    <w:p w:rsidR="00610388" w:rsidRPr="00A31A72" w:rsidRDefault="00610388" w:rsidP="0033285C">
      <w:r w:rsidRPr="00A31A72">
        <w:t xml:space="preserve">The terms in square brackets can be considered </w:t>
      </w:r>
      <w:r w:rsidR="0072161D">
        <w:t xml:space="preserve">to be </w:t>
      </w:r>
      <w:r w:rsidRPr="00A31A72">
        <w:t>reflection and transmission coefficients</w:t>
      </w:r>
      <w:r>
        <w:t>,</w:t>
      </w:r>
      <w:r w:rsidRPr="00A31A72">
        <w:t xml:space="preserve"> to be applied to the incident, rightwards-propagating wave </w:t>
      </w:r>
      <w:r w:rsidRPr="00A31A72">
        <w:rPr>
          <w:i/>
        </w:rPr>
        <w:t>I</w:t>
      </w:r>
      <w:r w:rsidRPr="00A31A72">
        <w:rPr>
          <w:i/>
          <w:vertAlign w:val="subscript"/>
        </w:rPr>
        <w:t>A</w:t>
      </w:r>
      <w:r w:rsidRPr="00A31A72">
        <w:t xml:space="preserve">, which in turn is given by </w:t>
      </w:r>
      <w:proofErr w:type="spellStart"/>
      <w:r w:rsidRPr="00A31A72">
        <w:rPr>
          <w:i/>
        </w:rPr>
        <w:t>G</w:t>
      </w:r>
      <w:r w:rsidRPr="00A31A72">
        <w:rPr>
          <w:i/>
          <w:vertAlign w:val="subscript"/>
        </w:rPr>
        <w:t>i</w:t>
      </w:r>
      <w:proofErr w:type="spellEnd"/>
      <w:r w:rsidRPr="00A31A72">
        <w:t xml:space="preserve"> times the rightwards transmitted wave from the previous mass </w:t>
      </w:r>
      <w:r w:rsidRPr="00A31A72">
        <w:rPr>
          <w:i/>
        </w:rPr>
        <w:t>m</w:t>
      </w:r>
      <w:r w:rsidRPr="00A31A72">
        <w:rPr>
          <w:i/>
          <w:vertAlign w:val="subscript"/>
        </w:rPr>
        <w:t>i-1</w:t>
      </w:r>
      <w:r w:rsidRPr="00A31A72">
        <w:t>. In Fig.</w:t>
      </w:r>
      <w:r w:rsidR="009905EF">
        <w:t>5</w:t>
      </w:r>
      <w:r w:rsidRPr="00A31A72">
        <w:t xml:space="preserve"> they are considered as evaluated in the shaded boxes, with a single input and two outputs. In the model the reflected component, </w:t>
      </w:r>
      <w:r w:rsidRPr="00A31A72">
        <w:rPr>
          <w:i/>
        </w:rPr>
        <w:t>R</w:t>
      </w:r>
      <w:r w:rsidRPr="00A31A72">
        <w:rPr>
          <w:i/>
          <w:vertAlign w:val="subscript"/>
        </w:rPr>
        <w:t>A</w:t>
      </w:r>
      <w:r w:rsidRPr="00A31A72">
        <w:t xml:space="preserve">, is added to the leftwards propagating wave in the lower branch which then enters </w:t>
      </w:r>
      <w:r w:rsidRPr="00A31A72">
        <w:rPr>
          <w:i/>
        </w:rPr>
        <w:t>H</w:t>
      </w:r>
      <w:r w:rsidRPr="00A31A72">
        <w:rPr>
          <w:i/>
          <w:vertAlign w:val="subscript"/>
        </w:rPr>
        <w:t>i</w:t>
      </w:r>
      <w:r w:rsidRPr="00A31A72">
        <w:t xml:space="preserve">, while </w:t>
      </w:r>
      <w:r w:rsidRPr="00A31A72">
        <w:rPr>
          <w:i/>
        </w:rPr>
        <w:t>T</w:t>
      </w:r>
      <w:r w:rsidRPr="00A31A72">
        <w:rPr>
          <w:i/>
          <w:vertAlign w:val="subscript"/>
        </w:rPr>
        <w:t>A</w:t>
      </w:r>
      <w:r w:rsidRPr="00A31A72">
        <w:t xml:space="preserve"> is added to the input to </w:t>
      </w:r>
      <w:r w:rsidRPr="00A31A72">
        <w:rPr>
          <w:i/>
        </w:rPr>
        <w:t>G</w:t>
      </w:r>
      <w:r w:rsidRPr="00A31A72">
        <w:rPr>
          <w:i/>
          <w:vertAlign w:val="subscript"/>
        </w:rPr>
        <w:t>i</w:t>
      </w:r>
      <w:r w:rsidRPr="00D22AE1">
        <w:rPr>
          <w:vertAlign w:val="subscript"/>
        </w:rPr>
        <w:t>+1</w:t>
      </w:r>
      <w:r w:rsidRPr="00A31A72">
        <w:t xml:space="preserve">. By inspection of these coefficients, as the mass </w:t>
      </w:r>
      <w:r w:rsidRPr="00A31A72">
        <w:rPr>
          <w:i/>
        </w:rPr>
        <w:t>m</w:t>
      </w:r>
      <w:r w:rsidRPr="00A31A72">
        <w:rPr>
          <w:i/>
          <w:vertAlign w:val="subscript"/>
        </w:rPr>
        <w:t>i</w:t>
      </w:r>
      <w:r w:rsidRPr="00A31A72">
        <w:t xml:space="preserve"> becomes larger, or the frequency grows higher, the reflection coefficient approaches </w:t>
      </w:r>
      <w:r>
        <w:t>–</w:t>
      </w:r>
      <w:r w:rsidRPr="00A31A72">
        <w:t xml:space="preserve">1, indicating reflection with inversion, while the transmission coefficient approaches zero, both as expected. The low frequency limit is harder to visualise, but using </w:t>
      </w:r>
      <w:proofErr w:type="spellStart"/>
      <w:r w:rsidRPr="00A31A72">
        <w:t>l’Hôpital’s</w:t>
      </w:r>
      <w:proofErr w:type="spellEnd"/>
      <w:r w:rsidRPr="00A31A72">
        <w:t xml:space="preserve"> rule it can be shown that as s</w:t>
      </w:r>
      <w:r w:rsidRPr="00A31A72">
        <w:sym w:font="Wingdings" w:char="F0E0"/>
      </w:r>
      <w:r w:rsidRPr="00A31A72">
        <w:t xml:space="preserve">0, </w:t>
      </w:r>
      <w:r w:rsidRPr="00A31A72">
        <w:rPr>
          <w:i/>
        </w:rPr>
        <w:t>T</w:t>
      </w:r>
      <w:r w:rsidRPr="00A31A72">
        <w:rPr>
          <w:i/>
          <w:vertAlign w:val="subscript"/>
        </w:rPr>
        <w:t>A</w:t>
      </w:r>
      <w:r w:rsidRPr="00A31A72">
        <w:sym w:font="Wingdings" w:char="F0E0"/>
      </w:r>
      <w:r w:rsidRPr="00A31A72">
        <w:t xml:space="preserve">1 and </w:t>
      </w:r>
      <w:r w:rsidRPr="00A31A72">
        <w:rPr>
          <w:i/>
        </w:rPr>
        <w:t>R</w:t>
      </w:r>
      <w:r w:rsidRPr="00A31A72">
        <w:rPr>
          <w:i/>
          <w:vertAlign w:val="subscript"/>
        </w:rPr>
        <w:t>A</w:t>
      </w:r>
      <w:r w:rsidRPr="00A31A72">
        <w:sym w:font="Wingdings" w:char="F0E0"/>
      </w:r>
      <w:r w:rsidRPr="00A31A72">
        <w:t>0.</w:t>
      </w:r>
    </w:p>
    <w:p w:rsidR="00610388" w:rsidRPr="00A31A72" w:rsidRDefault="00610388" w:rsidP="0033285C">
      <w:r>
        <w:t xml:space="preserve">The above assumed no leftwards propagating wave. When it exists, </w:t>
      </w:r>
      <w:r w:rsidRPr="00A31A72">
        <w:rPr>
          <w:i/>
        </w:rPr>
        <w:t>I</w:t>
      </w:r>
      <w:r w:rsidRPr="00A31A72">
        <w:rPr>
          <w:i/>
          <w:vertAlign w:val="subscript"/>
        </w:rPr>
        <w:t>B</w:t>
      </w:r>
      <w:r w:rsidRPr="00A31A72">
        <w:t xml:space="preserve">, incident on mass </w:t>
      </w:r>
      <w:r w:rsidRPr="00A31A72">
        <w:rPr>
          <w:i/>
        </w:rPr>
        <w:t>m</w:t>
      </w:r>
      <w:r w:rsidRPr="00A31A72">
        <w:rPr>
          <w:i/>
          <w:vertAlign w:val="subscript"/>
        </w:rPr>
        <w:t>i</w:t>
      </w:r>
      <w:r w:rsidRPr="00A31A72">
        <w:t xml:space="preserve"> from mass </w:t>
      </w:r>
      <w:r w:rsidRPr="00A31A72">
        <w:rPr>
          <w:i/>
        </w:rPr>
        <w:t>m</w:t>
      </w:r>
      <w:r w:rsidRPr="00A31A72">
        <w:rPr>
          <w:i/>
          <w:vertAlign w:val="subscript"/>
        </w:rPr>
        <w:t>i</w:t>
      </w:r>
      <w:r w:rsidRPr="00D22AE1">
        <w:rPr>
          <w:vertAlign w:val="subscript"/>
        </w:rPr>
        <w:t>+1</w:t>
      </w:r>
      <w:r w:rsidRPr="00A31A72">
        <w:t xml:space="preserve"> to its </w:t>
      </w:r>
      <w:proofErr w:type="gramStart"/>
      <w:r w:rsidRPr="00A31A72">
        <w:t>right,</w:t>
      </w:r>
      <w:proofErr w:type="gramEnd"/>
      <w:r w:rsidRPr="00A31A72">
        <w:t xml:space="preserve"> will undergo similar transmission and reflection. The corresponding coefficients </w:t>
      </w:r>
      <w:r w:rsidRPr="00A31A72">
        <w:rPr>
          <w:i/>
        </w:rPr>
        <w:t>T</w:t>
      </w:r>
      <w:r w:rsidRPr="00A31A72">
        <w:rPr>
          <w:i/>
          <w:vertAlign w:val="subscript"/>
        </w:rPr>
        <w:t>B</w:t>
      </w:r>
      <w:r w:rsidRPr="00A31A72">
        <w:t xml:space="preserve"> and </w:t>
      </w:r>
      <w:r w:rsidRPr="00A31A72">
        <w:rPr>
          <w:i/>
        </w:rPr>
        <w:t>R</w:t>
      </w:r>
      <w:r w:rsidRPr="00A31A72">
        <w:rPr>
          <w:i/>
          <w:vertAlign w:val="subscript"/>
        </w:rPr>
        <w:t>B</w:t>
      </w:r>
      <w:r w:rsidRPr="00A31A72">
        <w:t xml:space="preserve"> can be obtained in the same way, and for the </w:t>
      </w:r>
      <w:r w:rsidRPr="00A31A72">
        <w:rPr>
          <w:i/>
        </w:rPr>
        <w:t>B</w:t>
      </w:r>
      <w:r w:rsidRPr="00A31A72">
        <w:rPr>
          <w:i/>
          <w:vertAlign w:val="subscript"/>
        </w:rPr>
        <w:t>i</w:t>
      </w:r>
      <w:r w:rsidRPr="00A31A72">
        <w:t xml:space="preserve"> wave in mass </w:t>
      </w:r>
      <w:r w:rsidRPr="00A31A72">
        <w:rPr>
          <w:i/>
        </w:rPr>
        <w:t>m</w:t>
      </w:r>
      <w:r w:rsidRPr="00A31A72">
        <w:rPr>
          <w:i/>
          <w:vertAlign w:val="subscript"/>
        </w:rPr>
        <w:t>i</w:t>
      </w:r>
      <w:r w:rsidRPr="00A31A72">
        <w:t xml:space="preserve"> they are</w:t>
      </w:r>
    </w:p>
    <w:tbl>
      <w:tblPr>
        <w:tblW w:w="0" w:type="auto"/>
        <w:tblLook w:val="01E0"/>
      </w:tblPr>
      <w:tblGrid>
        <w:gridCol w:w="8330"/>
        <w:gridCol w:w="818"/>
      </w:tblGrid>
      <w:tr w:rsidR="00610388" w:rsidRPr="0077409A" w:rsidTr="00AA1B7C">
        <w:tc>
          <w:tcPr>
            <w:tcW w:w="8330" w:type="dxa"/>
          </w:tcPr>
          <w:p w:rsidR="00610388" w:rsidRPr="0077409A" w:rsidRDefault="00610388" w:rsidP="0033285C">
            <w:pPr>
              <w:pStyle w:val="Equation"/>
              <w:rPr>
                <w:rFonts w:eastAsia="MS Mincho"/>
              </w:rPr>
            </w:pPr>
            <w:r w:rsidRPr="0077409A">
              <w:object w:dxaOrig="4300" w:dyaOrig="760">
                <v:shape id="_x0000_i1045" type="#_x0000_t75" style="width:215.1pt;height:37.85pt" o:ole="">
                  <v:imagedata r:id="rId48" o:title=""/>
                </v:shape>
                <o:OLEObject Type="Embed" ProgID="Equation.3" ShapeID="_x0000_i1045" DrawAspect="Content" ObjectID="_1349005316" r:id="rId49"/>
              </w:object>
            </w:r>
            <w:r w:rsidRPr="0077409A">
              <w:t>,</w:t>
            </w:r>
          </w:p>
        </w:tc>
        <w:tc>
          <w:tcPr>
            <w:tcW w:w="818" w:type="dxa"/>
            <w:vAlign w:val="center"/>
          </w:tcPr>
          <w:p w:rsidR="00610388" w:rsidRPr="0077409A" w:rsidRDefault="00610388" w:rsidP="0033285C">
            <w:pPr>
              <w:pStyle w:val="Equation"/>
            </w:pPr>
            <w:r w:rsidRPr="0077409A">
              <w:t>(</w:t>
            </w:r>
            <w:r w:rsidR="00E57E48">
              <w:fldChar w:fldCharType="begin"/>
            </w:r>
            <w:r>
              <w:instrText xml:space="preserve"> AUTONUMLGL \e </w:instrText>
            </w:r>
            <w:r w:rsidR="00E57E48">
              <w:fldChar w:fldCharType="end"/>
            </w:r>
            <w:r w:rsidRPr="0077409A">
              <w:t>)</w:t>
            </w:r>
          </w:p>
        </w:tc>
      </w:tr>
      <w:tr w:rsidR="00610388" w:rsidRPr="0077409A" w:rsidTr="00AA1B7C">
        <w:tc>
          <w:tcPr>
            <w:tcW w:w="8330" w:type="dxa"/>
          </w:tcPr>
          <w:p w:rsidR="00610388" w:rsidRPr="0077409A" w:rsidRDefault="00610388" w:rsidP="0033285C">
            <w:pPr>
              <w:pStyle w:val="Equation"/>
            </w:pPr>
            <w:r w:rsidRPr="0077409A">
              <w:object w:dxaOrig="4220" w:dyaOrig="760">
                <v:shape id="_x0000_i1046" type="#_x0000_t75" style="width:210.9pt;height:37.85pt" o:ole="">
                  <v:imagedata r:id="rId50" o:title=""/>
                </v:shape>
                <o:OLEObject Type="Embed" ProgID="Equation.3" ShapeID="_x0000_i1046" DrawAspect="Content" ObjectID="_1349005317" r:id="rId51"/>
              </w:object>
            </w:r>
            <w:r w:rsidRPr="0077409A">
              <w:t>.</w:t>
            </w:r>
          </w:p>
        </w:tc>
        <w:tc>
          <w:tcPr>
            <w:tcW w:w="818" w:type="dxa"/>
            <w:vAlign w:val="center"/>
          </w:tcPr>
          <w:p w:rsidR="00610388" w:rsidRPr="0077409A" w:rsidRDefault="00610388" w:rsidP="0033285C">
            <w:pPr>
              <w:pStyle w:val="Equation"/>
            </w:pPr>
            <w:r w:rsidRPr="0077409A">
              <w:t>(</w:t>
            </w:r>
            <w:r w:rsidR="00E57E48">
              <w:fldChar w:fldCharType="begin"/>
            </w:r>
            <w:r>
              <w:instrText xml:space="preserve"> AUTONUMLGL \e </w:instrText>
            </w:r>
            <w:r w:rsidR="00E57E48">
              <w:fldChar w:fldCharType="end"/>
            </w:r>
            <w:r w:rsidRPr="0077409A">
              <w:t>)</w:t>
            </w:r>
          </w:p>
        </w:tc>
      </w:tr>
    </w:tbl>
    <w:p w:rsidR="00610388" w:rsidRPr="00A31A72" w:rsidRDefault="00610388" w:rsidP="0033285C">
      <w:r w:rsidRPr="00A31A72">
        <w:t>Regarding boundaries in this model, they are similar to those of the series model of Fig.</w:t>
      </w:r>
      <w:r w:rsidR="009905EF">
        <w:t>4.</w:t>
      </w:r>
      <w:r w:rsidRPr="00A31A72">
        <w:t xml:space="preserve"> At the free boundary to the right there is no transmission and so total reflection. Instead of the corresponding transmission and reflection coefficients of Fig.</w:t>
      </w:r>
      <w:r w:rsidR="009905EF">
        <w:t>5</w:t>
      </w:r>
      <w:r>
        <w:t>, with its two-way path</w:t>
      </w:r>
      <w:r w:rsidRPr="00A31A72">
        <w:t xml:space="preserve">, there is a single </w:t>
      </w:r>
      <w:r>
        <w:t>connecting path</w:t>
      </w:r>
      <w:r w:rsidRPr="00A31A72">
        <w:t xml:space="preserve">, with the output of the last upper </w:t>
      </w:r>
      <w:r w:rsidRPr="00B066B9">
        <w:rPr>
          <w:i/>
        </w:rPr>
        <w:t>WTF</w:t>
      </w:r>
      <w:r w:rsidRPr="00A31A72">
        <w:t xml:space="preserve">, </w:t>
      </w:r>
      <w:proofErr w:type="spellStart"/>
      <w:r w:rsidRPr="00A31A72">
        <w:rPr>
          <w:i/>
        </w:rPr>
        <w:t>G</w:t>
      </w:r>
      <w:r w:rsidRPr="00A31A72">
        <w:rPr>
          <w:i/>
          <w:vertAlign w:val="subscript"/>
        </w:rPr>
        <w:t>n</w:t>
      </w:r>
      <w:proofErr w:type="spellEnd"/>
      <w:r w:rsidRPr="00A31A72">
        <w:t xml:space="preserve">, passing directly through the tip </w:t>
      </w:r>
      <w:r w:rsidRPr="00B066B9">
        <w:rPr>
          <w:i/>
        </w:rPr>
        <w:t>WTF</w:t>
      </w:r>
      <w:r w:rsidR="009905EF">
        <w:t xml:space="preserve">, </w:t>
      </w:r>
      <w:r w:rsidRPr="00A31A72">
        <w:rPr>
          <w:i/>
        </w:rPr>
        <w:t>F</w:t>
      </w:r>
      <w:r w:rsidR="009905EF">
        <w:t xml:space="preserve">, </w:t>
      </w:r>
      <w:r w:rsidRPr="00A31A72">
        <w:t xml:space="preserve">to enter </w:t>
      </w:r>
      <w:proofErr w:type="spellStart"/>
      <w:proofErr w:type="gramStart"/>
      <w:r w:rsidRPr="00A31A72">
        <w:rPr>
          <w:i/>
        </w:rPr>
        <w:t>H</w:t>
      </w:r>
      <w:r w:rsidRPr="00A31A72">
        <w:rPr>
          <w:i/>
          <w:vertAlign w:val="subscript"/>
        </w:rPr>
        <w:t>n</w:t>
      </w:r>
      <w:proofErr w:type="spellEnd"/>
      <w:proofErr w:type="gramEnd"/>
      <w:r w:rsidRPr="00A31A72">
        <w:t>, the beginning of the return path. The left boundary at the actuator is simply a summing junction with negative feedback, exactly as in Fig</w:t>
      </w:r>
      <w:r>
        <w:t>s</w:t>
      </w:r>
      <w:r w:rsidRPr="00A31A72">
        <w:t>.</w:t>
      </w:r>
      <w:r w:rsidR="009905EF">
        <w:t>1</w:t>
      </w:r>
      <w:r w:rsidRPr="00A31A72">
        <w:t xml:space="preserve"> and </w:t>
      </w:r>
      <w:r w:rsidR="009905EF">
        <w:t>4</w:t>
      </w:r>
      <w:r w:rsidRPr="00A31A72">
        <w:t>.</w:t>
      </w:r>
    </w:p>
    <w:p w:rsidR="00610388" w:rsidRDefault="00610388" w:rsidP="0033285C">
      <w:r w:rsidRPr="00A31A72">
        <w:t xml:space="preserve">Although not considered further in this paper, if an external force </w:t>
      </w:r>
      <w:proofErr w:type="spellStart"/>
      <w:r w:rsidRPr="00A31A72">
        <w:rPr>
          <w:i/>
        </w:rPr>
        <w:t>f</w:t>
      </w:r>
      <w:r w:rsidRPr="00A31A72">
        <w:rPr>
          <w:i/>
          <w:vertAlign w:val="subscript"/>
        </w:rPr>
        <w:t>i</w:t>
      </w:r>
      <w:proofErr w:type="spellEnd"/>
      <w:r w:rsidRPr="00A31A72">
        <w:t xml:space="preserve">, acts on mass </w:t>
      </w:r>
      <w:proofErr w:type="spellStart"/>
      <w:r w:rsidRPr="00A31A72">
        <w:rPr>
          <w:i/>
        </w:rPr>
        <w:t>i</w:t>
      </w:r>
      <w:proofErr w:type="spellEnd"/>
      <w:r w:rsidRPr="00A31A72">
        <w:t>, positive when rightwards, the rightwards coefficients become</w:t>
      </w:r>
    </w:p>
    <w:tbl>
      <w:tblPr>
        <w:tblW w:w="0" w:type="auto"/>
        <w:tblLook w:val="01E0"/>
      </w:tblPr>
      <w:tblGrid>
        <w:gridCol w:w="8330"/>
        <w:gridCol w:w="818"/>
      </w:tblGrid>
      <w:tr w:rsidR="00610388" w:rsidRPr="0080721C" w:rsidTr="00AA1B7C">
        <w:tc>
          <w:tcPr>
            <w:tcW w:w="8330" w:type="dxa"/>
          </w:tcPr>
          <w:p w:rsidR="00610388" w:rsidRPr="0080721C" w:rsidRDefault="00610388" w:rsidP="0033285C">
            <w:pPr>
              <w:pStyle w:val="Equation"/>
              <w:rPr>
                <w:rFonts w:eastAsia="MS Mincho"/>
              </w:rPr>
            </w:pPr>
            <w:r w:rsidRPr="00A31A72">
              <w:object w:dxaOrig="4959" w:dyaOrig="859">
                <v:shape id="_x0000_i1047" type="#_x0000_t75" style="width:246.9pt;height:43.85pt" o:ole="">
                  <v:imagedata r:id="rId52" o:title=""/>
                </v:shape>
                <o:OLEObject Type="Embed" ProgID="Equation.3" ShapeID="_x0000_i1047" DrawAspect="Content" ObjectID="_1349005318" r:id="rId53"/>
              </w:object>
            </w:r>
            <w:r>
              <w:t>,</w:t>
            </w:r>
          </w:p>
        </w:tc>
        <w:tc>
          <w:tcPr>
            <w:tcW w:w="818" w:type="dxa"/>
            <w:vAlign w:val="center"/>
          </w:tcPr>
          <w:p w:rsidR="00610388" w:rsidRPr="0080721C" w:rsidRDefault="00610388" w:rsidP="0033285C">
            <w:pPr>
              <w:pStyle w:val="Equation"/>
            </w:pPr>
            <w:r w:rsidRPr="0080721C">
              <w:t>(</w:t>
            </w:r>
            <w:r w:rsidR="00E57E48">
              <w:fldChar w:fldCharType="begin"/>
            </w:r>
            <w:r>
              <w:instrText xml:space="preserve"> AUTONUMLGL \e </w:instrText>
            </w:r>
            <w:r w:rsidR="00E57E48">
              <w:fldChar w:fldCharType="end"/>
            </w:r>
            <w:r w:rsidRPr="0080721C">
              <w:t>)</w:t>
            </w:r>
          </w:p>
        </w:tc>
      </w:tr>
      <w:tr w:rsidR="00610388" w:rsidRPr="0080721C" w:rsidTr="00AA1B7C">
        <w:tc>
          <w:tcPr>
            <w:tcW w:w="8330" w:type="dxa"/>
          </w:tcPr>
          <w:p w:rsidR="00610388" w:rsidRPr="0080721C" w:rsidRDefault="00610388" w:rsidP="0033285C">
            <w:pPr>
              <w:pStyle w:val="Equation"/>
            </w:pPr>
            <w:r w:rsidRPr="00A31A72">
              <w:object w:dxaOrig="4000" w:dyaOrig="859">
                <v:shape id="_x0000_i1048" type="#_x0000_t75" style="width:199.85pt;height:43.85pt" o:ole="">
                  <v:imagedata r:id="rId54" o:title=""/>
                </v:shape>
                <o:OLEObject Type="Embed" ProgID="Equation.3" ShapeID="_x0000_i1048" DrawAspect="Content" ObjectID="_1349005319" r:id="rId55"/>
              </w:object>
            </w:r>
            <w:r w:rsidRPr="0080721C">
              <w:t>.</w:t>
            </w:r>
          </w:p>
        </w:tc>
        <w:tc>
          <w:tcPr>
            <w:tcW w:w="818" w:type="dxa"/>
            <w:vAlign w:val="center"/>
          </w:tcPr>
          <w:p w:rsidR="00610388" w:rsidRPr="0080721C" w:rsidRDefault="00610388" w:rsidP="0033285C">
            <w:pPr>
              <w:pStyle w:val="Equation"/>
            </w:pPr>
            <w:r w:rsidRPr="0080721C">
              <w:t>(</w:t>
            </w:r>
            <w:r w:rsidR="00E57E48">
              <w:fldChar w:fldCharType="begin"/>
            </w:r>
            <w:r>
              <w:instrText xml:space="preserve"> AUTONUMLGL \e </w:instrText>
            </w:r>
            <w:r w:rsidR="00E57E48">
              <w:fldChar w:fldCharType="end"/>
            </w:r>
            <w:r w:rsidRPr="0080721C">
              <w:t>)</w:t>
            </w:r>
          </w:p>
        </w:tc>
      </w:tr>
    </w:tbl>
    <w:p w:rsidR="00610388" w:rsidRPr="00A31A72" w:rsidRDefault="00610388" w:rsidP="0033285C">
      <w:proofErr w:type="gramStart"/>
      <w:r w:rsidRPr="00A31A72">
        <w:t>and</w:t>
      </w:r>
      <w:proofErr w:type="gramEnd"/>
      <w:r w:rsidRPr="00A31A72">
        <w:t xml:space="preserve"> similarly for the leftwards coefficients </w:t>
      </w:r>
      <w:r w:rsidRPr="00A31A72">
        <w:rPr>
          <w:i/>
        </w:rPr>
        <w:t>T</w:t>
      </w:r>
      <w:r w:rsidRPr="00A31A72">
        <w:rPr>
          <w:i/>
          <w:vertAlign w:val="subscript"/>
        </w:rPr>
        <w:t>B</w:t>
      </w:r>
      <w:r w:rsidRPr="00A31A72">
        <w:t xml:space="preserve"> and </w:t>
      </w:r>
      <w:r w:rsidRPr="00A31A72">
        <w:rPr>
          <w:i/>
        </w:rPr>
        <w:t>R</w:t>
      </w:r>
      <w:r w:rsidRPr="00A31A72">
        <w:rPr>
          <w:i/>
          <w:vertAlign w:val="subscript"/>
        </w:rPr>
        <w:t>B</w:t>
      </w:r>
      <w:r w:rsidRPr="00A31A72">
        <w:t xml:space="preserve">. (Alternatively, the leftwards coefficients can be left unchanged and </w:t>
      </w:r>
      <w:proofErr w:type="spellStart"/>
      <w:r w:rsidRPr="00A31A72">
        <w:rPr>
          <w:i/>
        </w:rPr>
        <w:t>f</w:t>
      </w:r>
      <w:r w:rsidRPr="00A31A72">
        <w:rPr>
          <w:i/>
          <w:vertAlign w:val="subscript"/>
        </w:rPr>
        <w:t>i</w:t>
      </w:r>
      <w:proofErr w:type="spellEnd"/>
      <w:r w:rsidRPr="00A31A72">
        <w:rPr>
          <w:i/>
        </w:rPr>
        <w:t>/2</w:t>
      </w:r>
      <w:r w:rsidRPr="00A31A72">
        <w:t xml:space="preserve"> in </w:t>
      </w:r>
      <w:proofErr w:type="spellStart"/>
      <w:r w:rsidRPr="00A31A72">
        <w:t>Eqs</w:t>
      </w:r>
      <w:proofErr w:type="spellEnd"/>
      <w:proofErr w:type="gramStart"/>
      <w:r w:rsidRPr="00A31A72">
        <w:t>.(</w:t>
      </w:r>
      <w:proofErr w:type="gramEnd"/>
      <w:r w:rsidR="009905EF">
        <w:t>23</w:t>
      </w:r>
      <w:r w:rsidRPr="00A31A72">
        <w:t>) &amp; (</w:t>
      </w:r>
      <w:r w:rsidR="009905EF">
        <w:t>24</w:t>
      </w:r>
      <w:r w:rsidRPr="00A31A72">
        <w:t xml:space="preserve">) replaced by </w:t>
      </w:r>
      <w:proofErr w:type="spellStart"/>
      <w:r w:rsidRPr="00A31A72">
        <w:rPr>
          <w:i/>
        </w:rPr>
        <w:t>f</w:t>
      </w:r>
      <w:r w:rsidRPr="00A31A72">
        <w:rPr>
          <w:i/>
          <w:vertAlign w:val="subscript"/>
        </w:rPr>
        <w:t>i</w:t>
      </w:r>
      <w:proofErr w:type="spellEnd"/>
      <w:r w:rsidRPr="00A31A72">
        <w:t>.</w:t>
      </w:r>
      <w:r>
        <w:t>)</w:t>
      </w:r>
    </w:p>
    <w:p w:rsidR="00610388" w:rsidRPr="00A31A72" w:rsidRDefault="00610388" w:rsidP="0033285C">
      <w:pPr>
        <w:pStyle w:val="SecondaryHeading"/>
      </w:pPr>
      <w:r w:rsidRPr="00A31A72">
        <w:t>Model under-specified</w:t>
      </w:r>
    </w:p>
    <w:p w:rsidR="00610388" w:rsidRPr="00A65791" w:rsidRDefault="00610388" w:rsidP="0033285C">
      <w:r w:rsidRPr="00A65791">
        <w:t xml:space="preserve">These transmission and reflection coefficients in the shunt wave model are expressed in terms of the </w:t>
      </w:r>
      <w:r w:rsidRPr="00BD4559">
        <w:rPr>
          <w:i/>
        </w:rPr>
        <w:t>WTF</w:t>
      </w:r>
      <w:r w:rsidRPr="00A65791">
        <w:t xml:space="preserve">s </w:t>
      </w:r>
      <w:proofErr w:type="spellStart"/>
      <w:r w:rsidRPr="00BD4559">
        <w:rPr>
          <w:i/>
        </w:rPr>
        <w:t>G</w:t>
      </w:r>
      <w:r w:rsidRPr="00BD4559">
        <w:rPr>
          <w:i/>
          <w:vertAlign w:val="subscript"/>
        </w:rPr>
        <w:t>i</w:t>
      </w:r>
      <w:proofErr w:type="spellEnd"/>
      <w:r w:rsidRPr="00A65791">
        <w:t xml:space="preserve"> and </w:t>
      </w:r>
      <w:r w:rsidRPr="00BD4559">
        <w:rPr>
          <w:i/>
        </w:rPr>
        <w:t>H</w:t>
      </w:r>
      <w:r w:rsidRPr="00BD4559">
        <w:rPr>
          <w:i/>
          <w:vertAlign w:val="subscript"/>
        </w:rPr>
        <w:t>i</w:t>
      </w:r>
      <w:r w:rsidRPr="00A65791">
        <w:t xml:space="preserve">. But these primary </w:t>
      </w:r>
      <w:r w:rsidRPr="00BD4559">
        <w:rPr>
          <w:i/>
        </w:rPr>
        <w:t>WTF</w:t>
      </w:r>
      <w:r w:rsidRPr="00A65791">
        <w:t>s have not yet been specified. In fact they are arbitrary to a considerable degree</w:t>
      </w:r>
      <w:r w:rsidR="009C0025" w:rsidRPr="00A65791">
        <w:t>, now having less constraints than in the strictly series models above</w:t>
      </w:r>
      <w:r w:rsidRPr="00A65791">
        <w:t xml:space="preserve">. For any </w:t>
      </w:r>
      <w:r w:rsidRPr="00A65791">
        <w:lastRenderedPageBreak/>
        <w:t xml:space="preserve">reasonable choice of </w:t>
      </w:r>
      <w:proofErr w:type="spellStart"/>
      <w:r w:rsidR="00BD4559" w:rsidRPr="00BD4559">
        <w:rPr>
          <w:i/>
        </w:rPr>
        <w:t>G</w:t>
      </w:r>
      <w:r w:rsidR="00BD4559" w:rsidRPr="00BD4559">
        <w:rPr>
          <w:i/>
          <w:vertAlign w:val="subscript"/>
        </w:rPr>
        <w:t>i</w:t>
      </w:r>
      <w:proofErr w:type="spellEnd"/>
      <w:r w:rsidR="00BD4559" w:rsidRPr="00A65791">
        <w:t xml:space="preserve"> and </w:t>
      </w:r>
      <w:r w:rsidR="00BD4559" w:rsidRPr="00BD4559">
        <w:rPr>
          <w:i/>
        </w:rPr>
        <w:t>H</w:t>
      </w:r>
      <w:r w:rsidR="00BD4559" w:rsidRPr="00BD4559">
        <w:rPr>
          <w:i/>
          <w:vertAlign w:val="subscript"/>
        </w:rPr>
        <w:t>i</w:t>
      </w:r>
      <w:r w:rsidRPr="00A65791">
        <w:t>, the transmission and reflection coefficients based on that choice ensure that the model obeys the equations of motion of the physical system exactly.</w:t>
      </w:r>
    </w:p>
    <w:p w:rsidR="00610388" w:rsidRPr="00A31A72" w:rsidRDefault="00610388" w:rsidP="0033285C">
      <w:r w:rsidRPr="00A31A72">
        <w:t xml:space="preserve">One reasonable choice for </w:t>
      </w:r>
      <w:proofErr w:type="spellStart"/>
      <w:r w:rsidRPr="00A31A72">
        <w:rPr>
          <w:i/>
        </w:rPr>
        <w:t>G</w:t>
      </w:r>
      <w:r w:rsidRPr="00A31A72">
        <w:rPr>
          <w:i/>
          <w:vertAlign w:val="subscript"/>
        </w:rPr>
        <w:t>i</w:t>
      </w:r>
      <w:proofErr w:type="spellEnd"/>
      <w:r w:rsidRPr="00A31A72">
        <w:t xml:space="preserve"> and </w:t>
      </w:r>
      <w:r w:rsidRPr="00A31A72">
        <w:rPr>
          <w:i/>
        </w:rPr>
        <w:t>H</w:t>
      </w:r>
      <w:r w:rsidRPr="00A31A72">
        <w:rPr>
          <w:i/>
          <w:vertAlign w:val="subscript"/>
        </w:rPr>
        <w:t>i</w:t>
      </w:r>
      <w:r w:rsidRPr="00A31A72">
        <w:t xml:space="preserve"> is to use the </w:t>
      </w:r>
      <w:r w:rsidRPr="00B066B9">
        <w:rPr>
          <w:i/>
        </w:rPr>
        <w:t>WTF</w:t>
      </w:r>
      <w:r w:rsidRPr="00A31A72">
        <w:t xml:space="preserve"> of Eq.(</w:t>
      </w:r>
      <w:r w:rsidR="00374573">
        <w:t>2</w:t>
      </w:r>
      <w:r w:rsidRPr="00A31A72">
        <w:t xml:space="preserve">), </w:t>
      </w:r>
      <w:r w:rsidRPr="00A31A72">
        <w:rPr>
          <w:i/>
        </w:rPr>
        <w:t>G</w:t>
      </w:r>
      <w:r w:rsidRPr="00A31A72">
        <w:t>(</w:t>
      </w:r>
      <w:proofErr w:type="spellStart"/>
      <w:r w:rsidRPr="00A31A72">
        <w:rPr>
          <w:i/>
        </w:rPr>
        <w:t>s,</w:t>
      </w:r>
      <w:r w:rsidRPr="00A31A72">
        <w:rPr>
          <w:rFonts w:ascii="Symbol" w:hAnsi="Symbol"/>
          <w:i/>
        </w:rPr>
        <w:t></w:t>
      </w:r>
      <w:r w:rsidR="0041685A">
        <w:rPr>
          <w:i/>
          <w:vertAlign w:val="subscript"/>
        </w:rPr>
        <w:t>n</w:t>
      </w:r>
      <w:proofErr w:type="spellEnd"/>
      <w:r w:rsidRPr="00A31A72">
        <w:t>)</w:t>
      </w:r>
      <w:r>
        <w:t xml:space="preserve">, </w:t>
      </w:r>
      <w:r w:rsidRPr="00A31A72">
        <w:t xml:space="preserve">making </w:t>
      </w:r>
      <w:r w:rsidRPr="00A31A72">
        <w:rPr>
          <w:rFonts w:ascii="Symbol" w:hAnsi="Symbol"/>
          <w:i/>
        </w:rPr>
        <w:t></w:t>
      </w:r>
      <w:r w:rsidR="0041685A">
        <w:rPr>
          <w:i/>
          <w:vertAlign w:val="subscript"/>
        </w:rPr>
        <w:t>n</w:t>
      </w:r>
      <w:r w:rsidRPr="00A31A72">
        <w:t xml:space="preserve"> a parameter tuned to the local spring stiffness and mass value</w:t>
      </w:r>
      <w:r w:rsidR="00EB7052">
        <w:t>s</w:t>
      </w:r>
      <w:r w:rsidRPr="00A31A72">
        <w:t xml:space="preserve"> at each point, </w:t>
      </w:r>
      <w:r>
        <w:t xml:space="preserve">that is </w:t>
      </w:r>
      <w:r w:rsidRPr="00A31A72">
        <w:t xml:space="preserve">with value </w:t>
      </w:r>
      <w:r w:rsidRPr="00A31A72">
        <w:rPr>
          <w:rFonts w:ascii="Symbol" w:hAnsi="Symbol"/>
          <w:i/>
        </w:rPr>
        <w:t></w:t>
      </w:r>
      <w:proofErr w:type="spellStart"/>
      <w:r w:rsidRPr="00A31A72">
        <w:rPr>
          <w:i/>
          <w:vertAlign w:val="subscript"/>
        </w:rPr>
        <w:t>i</w:t>
      </w:r>
      <w:proofErr w:type="spellEnd"/>
      <w:r w:rsidRPr="00A31A72">
        <w:t xml:space="preserve"> </w:t>
      </w:r>
      <w:r w:rsidRPr="00A31A72">
        <w:rPr>
          <w:i/>
        </w:rPr>
        <w:t>= √</w:t>
      </w:r>
      <w:r w:rsidRPr="00EB7052">
        <w:t>(</w:t>
      </w:r>
      <w:proofErr w:type="spellStart"/>
      <w:r w:rsidRPr="00A31A72">
        <w:rPr>
          <w:i/>
        </w:rPr>
        <w:t>k</w:t>
      </w:r>
      <w:r w:rsidRPr="00A31A72">
        <w:rPr>
          <w:i/>
          <w:vertAlign w:val="subscript"/>
        </w:rPr>
        <w:t>i</w:t>
      </w:r>
      <w:proofErr w:type="spellEnd"/>
      <w:r w:rsidRPr="00A31A72">
        <w:rPr>
          <w:i/>
        </w:rPr>
        <w:t>/m</w:t>
      </w:r>
      <w:r w:rsidRPr="00A31A72">
        <w:rPr>
          <w:i/>
          <w:vertAlign w:val="subscript"/>
        </w:rPr>
        <w:t>i</w:t>
      </w:r>
      <w:r w:rsidRPr="00EB7052">
        <w:t>)</w:t>
      </w:r>
      <w:r w:rsidRPr="00A31A72">
        <w:t>. In other words, the non-uniform system is then modelled as if it were a series of very short, quasi-uniform systems, with the transmission and reflection transfer functions correcting the unjustified assumption</w:t>
      </w:r>
      <w:r>
        <w:t>s</w:t>
      </w:r>
      <w:r w:rsidRPr="00A31A72">
        <w:t xml:space="preserve"> </w:t>
      </w:r>
      <w:r>
        <w:t>implicit in using</w:t>
      </w:r>
      <w:r w:rsidRPr="00A31A72">
        <w:t xml:space="preserve"> Eq.(</w:t>
      </w:r>
      <w:r w:rsidR="00374573">
        <w:t>2</w:t>
      </w:r>
      <w:r w:rsidRPr="00A31A72">
        <w:t>)</w:t>
      </w:r>
      <w:r>
        <w:t xml:space="preserve"> for the non-uniform case</w:t>
      </w:r>
      <w:r w:rsidRPr="00A31A72">
        <w:t>. This approach could be considered the lumped equivalent of a piecewise-uniform distributed system. It also has the merit that, as the system becomes more uniform, the model approaches Fig.</w:t>
      </w:r>
      <w:r w:rsidR="000E0657">
        <w:t>1</w:t>
      </w:r>
      <w:r w:rsidRPr="00A31A72">
        <w:t xml:space="preserve"> again, with uniform </w:t>
      </w:r>
      <w:r w:rsidRPr="00B066B9">
        <w:rPr>
          <w:i/>
        </w:rPr>
        <w:t>WTF</w:t>
      </w:r>
      <w:r w:rsidRPr="00A31A72">
        <w:t xml:space="preserve">s and (as will be explained below) </w:t>
      </w:r>
      <w:r>
        <w:t>vanishing</w:t>
      </w:r>
      <w:r w:rsidRPr="00A31A72">
        <w:t xml:space="preserve"> shunting.</w:t>
      </w:r>
    </w:p>
    <w:p w:rsidR="00610388" w:rsidRPr="00A31A72" w:rsidRDefault="00610388" w:rsidP="00ED611D">
      <w:r w:rsidRPr="00A31A72">
        <w:t xml:space="preserve">Alternatively, the freedom to define </w:t>
      </w:r>
      <w:proofErr w:type="spellStart"/>
      <w:r w:rsidRPr="00A31A72">
        <w:rPr>
          <w:i/>
        </w:rPr>
        <w:t>G</w:t>
      </w:r>
      <w:r w:rsidRPr="00A31A72">
        <w:rPr>
          <w:i/>
          <w:vertAlign w:val="subscript"/>
        </w:rPr>
        <w:t>i</w:t>
      </w:r>
      <w:proofErr w:type="spellEnd"/>
      <w:r w:rsidRPr="00A31A72">
        <w:t xml:space="preserve"> and </w:t>
      </w:r>
      <w:r w:rsidRPr="00A31A72">
        <w:rPr>
          <w:i/>
        </w:rPr>
        <w:t>H</w:t>
      </w:r>
      <w:r w:rsidRPr="00A31A72">
        <w:rPr>
          <w:i/>
          <w:vertAlign w:val="subscript"/>
        </w:rPr>
        <w:t>i</w:t>
      </w:r>
      <w:r w:rsidRPr="00A31A72">
        <w:t xml:space="preserve"> can be availed of to make them simpler to model than Eq</w:t>
      </w:r>
      <w:proofErr w:type="gramStart"/>
      <w:r w:rsidRPr="00A31A72">
        <w:t>.(</w:t>
      </w:r>
      <w:proofErr w:type="gramEnd"/>
      <w:r w:rsidR="00374573">
        <w:t>2</w:t>
      </w:r>
      <w:r w:rsidRPr="00A31A72">
        <w:t>), for example using Eq.(</w:t>
      </w:r>
      <w:r w:rsidR="00374573">
        <w:t>6</w:t>
      </w:r>
      <w:r w:rsidRPr="00A31A72">
        <w:t>) with</w:t>
      </w:r>
      <w:r w:rsidRPr="00A31A72">
        <w:rPr>
          <w:rFonts w:ascii="Symbol" w:hAnsi="Symbol"/>
          <w:i/>
        </w:rPr>
        <w:t></w:t>
      </w:r>
      <w:r w:rsidRPr="00A31A72">
        <w:rPr>
          <w:rFonts w:ascii="Symbol" w:hAnsi="Symbol"/>
          <w:i/>
        </w:rPr>
        <w:t></w:t>
      </w:r>
      <w:r w:rsidRPr="00A31A72">
        <w:rPr>
          <w:i/>
          <w:vertAlign w:val="subscript"/>
        </w:rPr>
        <w:t>G</w:t>
      </w:r>
      <w:r w:rsidRPr="00A31A72">
        <w:t xml:space="preserve"> </w:t>
      </w:r>
      <w:r w:rsidRPr="00A31A72">
        <w:rPr>
          <w:i/>
        </w:rPr>
        <w:t>= √</w:t>
      </w:r>
      <w:r w:rsidRPr="0041685A">
        <w:t>(</w:t>
      </w:r>
      <w:r w:rsidRPr="00A31A72">
        <w:rPr>
          <w:i/>
        </w:rPr>
        <w:t>2k</w:t>
      </w:r>
      <w:r w:rsidRPr="00A31A72">
        <w:rPr>
          <w:i/>
          <w:vertAlign w:val="subscript"/>
        </w:rPr>
        <w:t>i</w:t>
      </w:r>
      <w:r w:rsidRPr="00A31A72">
        <w:rPr>
          <w:i/>
        </w:rPr>
        <w:t>/m</w:t>
      </w:r>
      <w:r w:rsidRPr="00A31A72">
        <w:rPr>
          <w:i/>
          <w:vertAlign w:val="subscript"/>
        </w:rPr>
        <w:t>i</w:t>
      </w:r>
      <w:r w:rsidRPr="0041685A">
        <w:t>)</w:t>
      </w:r>
      <w:r w:rsidR="0041685A" w:rsidRPr="0041685A">
        <w:t xml:space="preserve">, or </w:t>
      </w:r>
      <w:r w:rsidR="0041685A" w:rsidRPr="00A31A72">
        <w:rPr>
          <w:rFonts w:ascii="Symbol" w:hAnsi="Symbol"/>
          <w:i/>
        </w:rPr>
        <w:t></w:t>
      </w:r>
      <w:r w:rsidR="0041685A" w:rsidRPr="00A31A72">
        <w:rPr>
          <w:rFonts w:ascii="Symbol" w:hAnsi="Symbol"/>
          <w:i/>
        </w:rPr>
        <w:t></w:t>
      </w:r>
      <w:r w:rsidR="0041685A" w:rsidRPr="00A31A72">
        <w:rPr>
          <w:i/>
          <w:vertAlign w:val="subscript"/>
        </w:rPr>
        <w:t>G</w:t>
      </w:r>
      <w:r w:rsidR="0041685A" w:rsidRPr="00A31A72">
        <w:t xml:space="preserve"> </w:t>
      </w:r>
      <w:r w:rsidR="0041685A" w:rsidRPr="00A31A72">
        <w:rPr>
          <w:i/>
        </w:rPr>
        <w:t>= √</w:t>
      </w:r>
      <w:r w:rsidR="0041685A" w:rsidRPr="0041685A">
        <w:t>(</w:t>
      </w:r>
      <w:r w:rsidR="0041685A">
        <w:t>(</w:t>
      </w:r>
      <w:proofErr w:type="spellStart"/>
      <w:r w:rsidR="0041685A" w:rsidRPr="00A31A72">
        <w:rPr>
          <w:i/>
        </w:rPr>
        <w:t>k</w:t>
      </w:r>
      <w:r w:rsidR="0041685A" w:rsidRPr="00A31A72">
        <w:rPr>
          <w:i/>
          <w:vertAlign w:val="subscript"/>
        </w:rPr>
        <w:t>i</w:t>
      </w:r>
      <w:proofErr w:type="spellEnd"/>
      <w:r w:rsidR="00D22AE1">
        <w:rPr>
          <w:i/>
        </w:rPr>
        <w:t xml:space="preserve"> </w:t>
      </w:r>
      <w:r w:rsidR="0041685A">
        <w:rPr>
          <w:i/>
        </w:rPr>
        <w:t xml:space="preserve">+ </w:t>
      </w:r>
      <w:r w:rsidR="0041685A" w:rsidRPr="00A31A72">
        <w:rPr>
          <w:i/>
        </w:rPr>
        <w:t>k</w:t>
      </w:r>
      <w:r w:rsidR="0041685A" w:rsidRPr="00A31A72">
        <w:rPr>
          <w:i/>
          <w:vertAlign w:val="subscript"/>
        </w:rPr>
        <w:t>i</w:t>
      </w:r>
      <w:r w:rsidR="0041685A">
        <w:rPr>
          <w:i/>
          <w:vertAlign w:val="subscript"/>
        </w:rPr>
        <w:t>+1</w:t>
      </w:r>
      <w:r w:rsidR="0041685A" w:rsidRPr="0041685A">
        <w:t>)</w:t>
      </w:r>
      <w:r w:rsidR="0041685A" w:rsidRPr="00A31A72">
        <w:rPr>
          <w:i/>
        </w:rPr>
        <w:t>/m</w:t>
      </w:r>
      <w:r w:rsidR="0041685A" w:rsidRPr="00A31A72">
        <w:rPr>
          <w:i/>
          <w:vertAlign w:val="subscript"/>
        </w:rPr>
        <w:t>i</w:t>
      </w:r>
      <w:r w:rsidR="0041685A" w:rsidRPr="0041685A">
        <w:t>)</w:t>
      </w:r>
      <w:r w:rsidRPr="0041685A">
        <w:t>.</w:t>
      </w:r>
      <w:r w:rsidRPr="00A31A72">
        <w:t xml:space="preserve"> The overall wave model now involves only standard, rational polynomial transfer functions throughout, yet it will still be exact.</w:t>
      </w:r>
    </w:p>
    <w:p w:rsidR="00610388" w:rsidRPr="00610388" w:rsidRDefault="00610388" w:rsidP="0033285C">
      <w:pPr>
        <w:pStyle w:val="Text"/>
      </w:pPr>
    </w:p>
    <w:p w:rsidR="00135499" w:rsidRPr="00A31A72" w:rsidRDefault="00135499" w:rsidP="008A03BE">
      <w:pPr>
        <w:pStyle w:val="SectionHeading"/>
      </w:pPr>
      <w:r w:rsidRPr="00A31A72">
        <w:t>Comparing series and shunt models</w:t>
      </w:r>
    </w:p>
    <w:p w:rsidR="00135499" w:rsidRPr="00A31A72" w:rsidRDefault="00135499" w:rsidP="00ED611D">
      <w:r w:rsidRPr="00A31A72">
        <w:t xml:space="preserve">In comparing the series and shunt model, the series model appears simpler and less ambiguous than the shunt. </w:t>
      </w:r>
      <w:r>
        <w:t>In the series model t</w:t>
      </w:r>
      <w:r w:rsidRPr="00A31A72">
        <w:t xml:space="preserve">here is no need to evaluate transmissions and reflections, and all the </w:t>
      </w:r>
      <w:r w:rsidRPr="00B066B9">
        <w:rPr>
          <w:i/>
        </w:rPr>
        <w:t>WTF</w:t>
      </w:r>
      <w:r w:rsidRPr="00A31A72">
        <w:t xml:space="preserve">s can be determined in a daisy-chain fashion once </w:t>
      </w:r>
      <w:r w:rsidRPr="00A31A72">
        <w:rPr>
          <w:i/>
        </w:rPr>
        <w:t>H</w:t>
      </w:r>
      <w:r w:rsidRPr="00D22AE1">
        <w:rPr>
          <w:vertAlign w:val="subscript"/>
        </w:rPr>
        <w:t>1</w:t>
      </w:r>
      <w:r w:rsidRPr="00A31A72">
        <w:t xml:space="preserve"> is chosen. On the other hand, if </w:t>
      </w:r>
      <w:r w:rsidRPr="00A31A72">
        <w:rPr>
          <w:i/>
        </w:rPr>
        <w:t>H</w:t>
      </w:r>
      <w:r w:rsidRPr="00D22AE1">
        <w:rPr>
          <w:vertAlign w:val="subscript"/>
        </w:rPr>
        <w:t>1</w:t>
      </w:r>
      <w:r w:rsidRPr="00A31A72">
        <w:t xml:space="preserve"> is set equal to </w:t>
      </w:r>
      <w:r w:rsidRPr="00A31A72">
        <w:rPr>
          <w:i/>
        </w:rPr>
        <w:t>G</w:t>
      </w:r>
      <w:r w:rsidRPr="00D22AE1">
        <w:rPr>
          <w:vertAlign w:val="subscript"/>
        </w:rPr>
        <w:t>1</w:t>
      </w:r>
      <w:r w:rsidRPr="00A31A72">
        <w:t xml:space="preserve">, all the </w:t>
      </w:r>
      <w:r w:rsidRPr="00B066B9">
        <w:rPr>
          <w:i/>
        </w:rPr>
        <w:t>WTF</w:t>
      </w:r>
      <w:r w:rsidRPr="00A31A72">
        <w:t xml:space="preserve">s, including </w:t>
      </w:r>
      <w:r w:rsidRPr="00A31A72">
        <w:rPr>
          <w:i/>
        </w:rPr>
        <w:t>H</w:t>
      </w:r>
      <w:r w:rsidRPr="00D22AE1">
        <w:rPr>
          <w:vertAlign w:val="subscript"/>
        </w:rPr>
        <w:t>1</w:t>
      </w:r>
      <w:r w:rsidRPr="00A31A72">
        <w:t xml:space="preserve">, will be transcendental and global, in that each </w:t>
      </w:r>
      <w:r w:rsidRPr="00B066B9">
        <w:rPr>
          <w:i/>
        </w:rPr>
        <w:t>WTF</w:t>
      </w:r>
      <w:r w:rsidRPr="00A31A72">
        <w:t xml:space="preserve"> will be a function of all the system mass and spring values</w:t>
      </w:r>
      <w:r w:rsidR="009C0025">
        <w:t>, even if their dynamics are dominated by the local mass and spring values</w:t>
      </w:r>
      <w:r w:rsidRPr="00A31A72">
        <w:t>. Furthermore, even for a simple</w:t>
      </w:r>
      <w:r>
        <w:t>r</w:t>
      </w:r>
      <w:r w:rsidRPr="00A31A72">
        <w:t xml:space="preserve"> choice for </w:t>
      </w:r>
      <w:r w:rsidRPr="00A31A72">
        <w:rPr>
          <w:i/>
        </w:rPr>
        <w:t>H</w:t>
      </w:r>
      <w:r w:rsidRPr="00D22AE1">
        <w:rPr>
          <w:vertAlign w:val="subscript"/>
        </w:rPr>
        <w:t>1</w:t>
      </w:r>
      <w:r w:rsidRPr="00A31A72">
        <w:t xml:space="preserve">, the order and complexity of the </w:t>
      </w:r>
      <w:r w:rsidRPr="00B066B9">
        <w:rPr>
          <w:i/>
        </w:rPr>
        <w:t>WTF</w:t>
      </w:r>
      <w:r w:rsidRPr="00A31A72">
        <w:t>s grows with system length.</w:t>
      </w:r>
    </w:p>
    <w:p w:rsidR="00135499" w:rsidRPr="00A31A72" w:rsidRDefault="00135499" w:rsidP="0033285C">
      <w:pPr>
        <w:rPr>
          <w:color w:val="808080"/>
        </w:rPr>
      </w:pPr>
      <w:r w:rsidRPr="00A31A72">
        <w:t xml:space="preserve">By contrast, in the case of the shunt model, all the </w:t>
      </w:r>
      <w:r w:rsidRPr="00B066B9">
        <w:rPr>
          <w:i/>
        </w:rPr>
        <w:t>WTF</w:t>
      </w:r>
      <w:r w:rsidRPr="00A31A72">
        <w:t>s can be of the same low order (and can all be exactly second order</w:t>
      </w:r>
      <w:r>
        <w:t>, if desired</w:t>
      </w:r>
      <w:r w:rsidRPr="00A31A72">
        <w:t>) no matter how long the system</w:t>
      </w:r>
      <w:r>
        <w:t>. Also they</w:t>
      </w:r>
      <w:r w:rsidRPr="00A31A72">
        <w:t xml:space="preserve"> can be purely local, that is, dependent only on the masses and stiffness values in the immediate neighbourhood.</w:t>
      </w:r>
      <w:r w:rsidRPr="00A31A72">
        <w:rPr>
          <w:color w:val="808080"/>
        </w:rPr>
        <w:t xml:space="preserve"> </w:t>
      </w:r>
    </w:p>
    <w:p w:rsidR="00135499" w:rsidRPr="00A31A72" w:rsidRDefault="00135499" w:rsidP="0033285C">
      <w:pPr>
        <w:rPr>
          <w:b/>
        </w:rPr>
      </w:pPr>
      <w:r w:rsidRPr="00A31A72">
        <w:lastRenderedPageBreak/>
        <w:t>In the shunt model the reflection coefficients, given by Eq</w:t>
      </w:r>
      <w:proofErr w:type="gramStart"/>
      <w:r w:rsidRPr="00A31A72">
        <w:t>.(</w:t>
      </w:r>
      <w:proofErr w:type="gramEnd"/>
      <w:r w:rsidR="00374573">
        <w:t>21</w:t>
      </w:r>
      <w:r w:rsidRPr="00A31A72">
        <w:t xml:space="preserve">), will be zero in the rightwards propagating wave if </w:t>
      </w:r>
    </w:p>
    <w:tbl>
      <w:tblPr>
        <w:tblW w:w="0" w:type="auto"/>
        <w:tblLook w:val="01E0"/>
      </w:tblPr>
      <w:tblGrid>
        <w:gridCol w:w="8330"/>
        <w:gridCol w:w="818"/>
      </w:tblGrid>
      <w:tr w:rsidR="00135499" w:rsidRPr="00D44F78">
        <w:trPr>
          <w:trHeight w:val="419"/>
        </w:trPr>
        <w:tc>
          <w:tcPr>
            <w:tcW w:w="8330" w:type="dxa"/>
          </w:tcPr>
          <w:p w:rsidR="00135499" w:rsidRPr="00C42CB7" w:rsidRDefault="00135499" w:rsidP="0033285C">
            <w:pPr>
              <w:pStyle w:val="Equation"/>
              <w:rPr>
                <w:i/>
              </w:rPr>
            </w:pPr>
            <w:r w:rsidRPr="00A31A72">
              <w:object w:dxaOrig="3480" w:dyaOrig="380">
                <v:shape id="_x0000_i1049" type="#_x0000_t75" style="width:174pt;height:18.9pt" o:ole="">
                  <v:imagedata r:id="rId56" o:title=""/>
                </v:shape>
                <o:OLEObject Type="Embed" ProgID="Equation.3" ShapeID="_x0000_i1049" DrawAspect="Content" ObjectID="_1349005320" r:id="rId57"/>
              </w:object>
            </w:r>
            <w:r>
              <w:t>.</w:t>
            </w:r>
          </w:p>
        </w:tc>
        <w:tc>
          <w:tcPr>
            <w:tcW w:w="818" w:type="dxa"/>
            <w:vAlign w:val="center"/>
          </w:tcPr>
          <w:p w:rsidR="00135499" w:rsidRPr="00D44F78" w:rsidRDefault="00135499" w:rsidP="0033285C">
            <w:pPr>
              <w:pStyle w:val="Equation"/>
            </w:pPr>
            <w:r w:rsidRPr="00D44F78">
              <w:t>(</w:t>
            </w:r>
            <w:r w:rsidR="00E57E48">
              <w:fldChar w:fldCharType="begin"/>
            </w:r>
            <w:r>
              <w:instrText xml:space="preserve"> AUTONUMLGL \e </w:instrText>
            </w:r>
            <w:r w:rsidR="00E57E48">
              <w:fldChar w:fldCharType="end"/>
            </w:r>
            <w:r w:rsidRPr="00D44F78">
              <w:t>)</w:t>
            </w:r>
          </w:p>
        </w:tc>
      </w:tr>
    </w:tbl>
    <w:p w:rsidR="00135499" w:rsidRPr="00A31A72" w:rsidRDefault="00135499" w:rsidP="0033285C">
      <w:r w:rsidRPr="00A31A72">
        <w:t>This condition is identical to Eq</w:t>
      </w:r>
      <w:proofErr w:type="gramStart"/>
      <w:r w:rsidRPr="00A31A72">
        <w:t>.(</w:t>
      </w:r>
      <w:proofErr w:type="gramEnd"/>
      <w:r w:rsidR="00374573">
        <w:t>10</w:t>
      </w:r>
      <w:r w:rsidRPr="00A31A72">
        <w:t xml:space="preserve">), which defines the relationship between the </w:t>
      </w:r>
      <w:r w:rsidRPr="00B066B9">
        <w:rPr>
          <w:i/>
        </w:rPr>
        <w:t>WTF</w:t>
      </w:r>
      <w:r w:rsidRPr="00A31A72">
        <w:t xml:space="preserve">s in the series model. Thus the series model could be considered a special case of the shunt model in which </w:t>
      </w:r>
      <w:proofErr w:type="spellStart"/>
      <w:r w:rsidRPr="00A31A72">
        <w:rPr>
          <w:i/>
        </w:rPr>
        <w:t>G</w:t>
      </w:r>
      <w:r w:rsidRPr="00A31A72">
        <w:rPr>
          <w:i/>
          <w:vertAlign w:val="subscript"/>
        </w:rPr>
        <w:t>i</w:t>
      </w:r>
      <w:proofErr w:type="spellEnd"/>
      <w:r w:rsidRPr="00A31A72">
        <w:t xml:space="preserve"> and </w:t>
      </w:r>
      <w:r w:rsidRPr="00A31A72">
        <w:rPr>
          <w:i/>
        </w:rPr>
        <w:t>H</w:t>
      </w:r>
      <w:r w:rsidRPr="00A31A72">
        <w:rPr>
          <w:i/>
          <w:vertAlign w:val="subscript"/>
        </w:rPr>
        <w:t>i</w:t>
      </w:r>
      <w:r w:rsidRPr="00A31A72">
        <w:t xml:space="preserve"> are specified so as to make all the reflection coefficients zero and all the transmission coefficients unity, thereby allowing the shunts to be dispensed with. </w:t>
      </w:r>
    </w:p>
    <w:p w:rsidR="00135499" w:rsidRPr="00A31A72" w:rsidRDefault="00135499" w:rsidP="0033285C">
      <w:r w:rsidRPr="00A31A72">
        <w:t xml:space="preserve">The two models are therefore mutually consistent and can be mixed. Thus shunts could be introduced into an otherwise series model, for example where there are strong discontinuities in the dynamic properties. Between the shunts, the </w:t>
      </w:r>
      <w:r w:rsidRPr="00B066B9">
        <w:rPr>
          <w:i/>
        </w:rPr>
        <w:t>WTF</w:t>
      </w:r>
      <w:r w:rsidRPr="00A31A72">
        <w:t>s of the series sections will then be local to that section, and their order limited by the length of the section. Such a mixture would be particularly appropriate where the system comprises piecewise uniform sections, with shunts introduced only at the changeover between these sections.</w:t>
      </w:r>
      <w:r w:rsidR="008C10DE">
        <w:t xml:space="preserve"> </w:t>
      </w:r>
      <w:r>
        <w:t xml:space="preserve">The limiting case where these “uniform” sections become as short as single mass-spring pairs, supports the </w:t>
      </w:r>
      <w:r w:rsidR="00374573">
        <w:t xml:space="preserve">idea of </w:t>
      </w:r>
      <w:r>
        <w:t>us</w:t>
      </w:r>
      <w:r w:rsidR="00374573">
        <w:t>ing</w:t>
      </w:r>
      <w:r>
        <w:t xml:space="preserve"> variations of the uniform </w:t>
      </w:r>
      <w:r w:rsidRPr="00131BB8">
        <w:rPr>
          <w:i/>
        </w:rPr>
        <w:t>G</w:t>
      </w:r>
      <w:r>
        <w:t>(s) of Eq.(</w:t>
      </w:r>
      <w:r w:rsidR="00374573">
        <w:t>2</w:t>
      </w:r>
      <w:r>
        <w:t>) in the n</w:t>
      </w:r>
      <w:r w:rsidR="008C10DE">
        <w:t>on-uniform shunt model.</w:t>
      </w:r>
    </w:p>
    <w:p w:rsidR="00FE43BA" w:rsidRDefault="008C10DE" w:rsidP="00F1613E">
      <w:r>
        <w:t>It has been emphasised that</w:t>
      </w:r>
      <w:r w:rsidR="00135499">
        <w:t xml:space="preserve"> d</w:t>
      </w:r>
      <w:r w:rsidR="00135499" w:rsidRPr="00A31A72">
        <w:t xml:space="preserve">ifferent choices of </w:t>
      </w:r>
      <w:r w:rsidR="00135499" w:rsidRPr="00B066B9">
        <w:rPr>
          <w:i/>
        </w:rPr>
        <w:t>WTF</w:t>
      </w:r>
      <w:r w:rsidR="00135499" w:rsidRPr="00A31A72">
        <w:t xml:space="preserve">s and </w:t>
      </w:r>
      <w:r>
        <w:t xml:space="preserve">of </w:t>
      </w:r>
      <w:r w:rsidR="00135499" w:rsidRPr="00A31A72">
        <w:t xml:space="preserve">wave models </w:t>
      </w:r>
      <w:r w:rsidR="00135499" w:rsidRPr="00A65791">
        <w:t>will</w:t>
      </w:r>
      <w:r w:rsidR="00135499" w:rsidRPr="00A31A72">
        <w:t xml:space="preserve"> give different notional wave components. </w:t>
      </w:r>
      <w:r w:rsidR="00820832">
        <w:t>But it should also be emphasised that the divergence is very limited. The fact that the circulating waves always superpose to model the real dynamics exactly implies that there are strong limits to how much waves can diverge in practice. In the first place, t</w:t>
      </w:r>
      <w:r>
        <w:t xml:space="preserve">he loops in the models (in both series and shunt models) have a </w:t>
      </w:r>
      <w:r w:rsidR="00135499" w:rsidRPr="00A31A72">
        <w:t xml:space="preserve">self-correcting effect. For example, with a given actuator motion, </w:t>
      </w:r>
      <w:r w:rsidR="00135499" w:rsidRPr="00A31A72">
        <w:rPr>
          <w:i/>
        </w:rPr>
        <w:t>X</w:t>
      </w:r>
      <w:r w:rsidR="00135499" w:rsidRPr="00D22AE1">
        <w:rPr>
          <w:vertAlign w:val="subscript"/>
        </w:rPr>
        <w:t>0</w:t>
      </w:r>
      <w:r w:rsidR="00135499" w:rsidRPr="00A31A72">
        <w:t xml:space="preserve">, in a given physical system, different wave models will indicate different </w:t>
      </w:r>
      <w:r>
        <w:t xml:space="preserve">initial </w:t>
      </w:r>
      <w:r w:rsidR="00135499" w:rsidRPr="00A31A72">
        <w:t xml:space="preserve">returning wave components </w:t>
      </w:r>
      <w:r w:rsidR="00135499" w:rsidRPr="00A31A72">
        <w:rPr>
          <w:i/>
        </w:rPr>
        <w:t>B</w:t>
      </w:r>
      <w:r w:rsidR="00135499" w:rsidRPr="00D22AE1">
        <w:rPr>
          <w:vertAlign w:val="subscript"/>
        </w:rPr>
        <w:t>0</w:t>
      </w:r>
      <w:r w:rsidR="00135499" w:rsidRPr="00A31A72">
        <w:t xml:space="preserve">. But, because </w:t>
      </w:r>
      <w:r w:rsidR="00135499" w:rsidRPr="00A31A72">
        <w:rPr>
          <w:i/>
        </w:rPr>
        <w:t>A</w:t>
      </w:r>
      <w:r w:rsidR="00135499" w:rsidRPr="00D22AE1">
        <w:rPr>
          <w:vertAlign w:val="subscript"/>
        </w:rPr>
        <w:t>0</w:t>
      </w:r>
      <w:r w:rsidR="00135499" w:rsidRPr="00A31A72">
        <w:rPr>
          <w:i/>
        </w:rPr>
        <w:t>=X</w:t>
      </w:r>
      <w:r w:rsidR="00135499" w:rsidRPr="00D22AE1">
        <w:rPr>
          <w:vertAlign w:val="subscript"/>
        </w:rPr>
        <w:t>0</w:t>
      </w:r>
      <w:r w:rsidR="00135499" w:rsidRPr="00A31A72">
        <w:rPr>
          <w:i/>
        </w:rPr>
        <w:t xml:space="preserve"> – B</w:t>
      </w:r>
      <w:r w:rsidR="00135499" w:rsidRPr="00D22AE1">
        <w:rPr>
          <w:vertAlign w:val="subscript"/>
        </w:rPr>
        <w:t>0</w:t>
      </w:r>
      <w:r w:rsidR="00135499" w:rsidRPr="00A31A72">
        <w:t xml:space="preserve">, the launch wave component </w:t>
      </w:r>
      <w:r w:rsidR="00135499" w:rsidRPr="00A31A72">
        <w:rPr>
          <w:i/>
        </w:rPr>
        <w:t>A</w:t>
      </w:r>
      <w:r w:rsidR="00135499" w:rsidRPr="00D22AE1">
        <w:rPr>
          <w:vertAlign w:val="subscript"/>
        </w:rPr>
        <w:t>0</w:t>
      </w:r>
      <w:r w:rsidR="00135499" w:rsidRPr="00A31A72">
        <w:t xml:space="preserve"> will also be different by just the right amount to keep the superposition correct, not only at the actuator, but throughout the system. So, for example, if </w:t>
      </w:r>
      <w:r w:rsidR="00135499" w:rsidRPr="00A31A72">
        <w:rPr>
          <w:i/>
        </w:rPr>
        <w:t>B</w:t>
      </w:r>
      <w:r w:rsidR="00135499" w:rsidRPr="00D22AE1">
        <w:rPr>
          <w:vertAlign w:val="subscript"/>
        </w:rPr>
        <w:t>0</w:t>
      </w:r>
      <w:r w:rsidR="00135499" w:rsidRPr="00A31A72">
        <w:t xml:space="preserve"> is initially larger in one particular wave model, the negative feedback will quickly reduce the value of </w:t>
      </w:r>
      <w:r w:rsidR="00135499" w:rsidRPr="00A31A72">
        <w:rPr>
          <w:i/>
        </w:rPr>
        <w:t>A</w:t>
      </w:r>
      <w:r w:rsidR="00135499" w:rsidRPr="00A31A72">
        <w:rPr>
          <w:i/>
          <w:vertAlign w:val="subscript"/>
        </w:rPr>
        <w:t>0</w:t>
      </w:r>
      <w:r w:rsidR="00135499" w:rsidRPr="00A31A72">
        <w:t xml:space="preserve">, and this in turn will quickly reduce </w:t>
      </w:r>
      <w:r w:rsidR="00135499" w:rsidRPr="00A31A72">
        <w:rPr>
          <w:i/>
        </w:rPr>
        <w:t>B</w:t>
      </w:r>
      <w:r w:rsidR="00135499" w:rsidRPr="00D22AE1">
        <w:rPr>
          <w:vertAlign w:val="subscript"/>
        </w:rPr>
        <w:t>0</w:t>
      </w:r>
      <w:r w:rsidR="00135499" w:rsidRPr="00A31A72">
        <w:t xml:space="preserve"> when the wave comes around again, to bring things back towards conformity.</w:t>
      </w:r>
    </w:p>
    <w:p w:rsidR="00A532A9" w:rsidRDefault="00A532A9" w:rsidP="00F1613E">
      <w:r>
        <w:lastRenderedPageBreak/>
        <w:t xml:space="preserve">As </w:t>
      </w:r>
      <w:r w:rsidR="00F05AE3">
        <w:t xml:space="preserve">already </w:t>
      </w:r>
      <w:r>
        <w:t>noted, even when damping is assumed negligible</w:t>
      </w:r>
      <w:r w:rsidR="00F05AE3">
        <w:t>,</w:t>
      </w:r>
      <w:r>
        <w:t xml:space="preserve"> the </w:t>
      </w:r>
      <w:r w:rsidRPr="00A532A9">
        <w:rPr>
          <w:i/>
        </w:rPr>
        <w:t>WTF</w:t>
      </w:r>
      <w:r>
        <w:t xml:space="preserve">s themselves are quite dispersive, yet the complete wave model, incorporating the dispersive </w:t>
      </w:r>
      <w:r w:rsidRPr="00A532A9">
        <w:rPr>
          <w:i/>
        </w:rPr>
        <w:t>WTF</w:t>
      </w:r>
      <w:r>
        <w:t>s, remains coherent and energy conserving, again indicating a self-correcting or self-compensating effect within the model.</w:t>
      </w:r>
    </w:p>
    <w:p w:rsidR="00FE43BA" w:rsidRDefault="00820832" w:rsidP="0033285C">
      <w:r>
        <w:t>A</w:t>
      </w:r>
      <w:r w:rsidR="00A532A9">
        <w:t>nother</w:t>
      </w:r>
      <w:r>
        <w:t xml:space="preserve"> factor to help convergence is that</w:t>
      </w:r>
      <w:r w:rsidR="00FE43BA">
        <w:t xml:space="preserve"> the</w:t>
      </w:r>
      <w:r w:rsidR="008C10DE">
        <w:t xml:space="preserve"> </w:t>
      </w:r>
      <w:r w:rsidR="008C10DE" w:rsidRPr="008C10DE">
        <w:rPr>
          <w:i/>
        </w:rPr>
        <w:t>WTF</w:t>
      </w:r>
      <w:r w:rsidR="008C10DE">
        <w:t>s share information with each other</w:t>
      </w:r>
      <w:r w:rsidR="00FE43BA">
        <w:t xml:space="preserve"> in </w:t>
      </w:r>
      <w:r w:rsidR="00F05AE3">
        <w:t>the way they are defined</w:t>
      </w:r>
      <w:r w:rsidR="008C10DE">
        <w:t>. For example, in the series mode, i</w:t>
      </w:r>
      <w:r w:rsidR="00135499" w:rsidRPr="00A31A72">
        <w:t xml:space="preserve">f instead of making </w:t>
      </w:r>
      <w:r w:rsidR="00135499" w:rsidRPr="00A31A72">
        <w:rPr>
          <w:i/>
        </w:rPr>
        <w:t>H</w:t>
      </w:r>
      <w:r w:rsidR="00135499" w:rsidRPr="00D22AE1">
        <w:rPr>
          <w:vertAlign w:val="subscript"/>
        </w:rPr>
        <w:t>1</w:t>
      </w:r>
      <w:r w:rsidR="00135499" w:rsidRPr="00A31A72">
        <w:t xml:space="preserve"> = </w:t>
      </w:r>
      <w:r w:rsidR="00135499" w:rsidRPr="00A31A72">
        <w:rPr>
          <w:i/>
        </w:rPr>
        <w:t>G</w:t>
      </w:r>
      <w:r w:rsidR="00135499" w:rsidRPr="00D22AE1">
        <w:rPr>
          <w:vertAlign w:val="subscript"/>
        </w:rPr>
        <w:t>1</w:t>
      </w:r>
      <w:r w:rsidR="00135499" w:rsidRPr="00A31A72">
        <w:t xml:space="preserve">, a computationally simpler choice is made, the successive calculation of the other </w:t>
      </w:r>
      <w:r w:rsidR="00135499" w:rsidRPr="00B066B9">
        <w:rPr>
          <w:i/>
        </w:rPr>
        <w:t>WTF</w:t>
      </w:r>
      <w:r w:rsidR="00135499" w:rsidRPr="00A31A72">
        <w:t>s in the chain</w:t>
      </w:r>
      <w:r w:rsidR="009C0025">
        <w:t>, using Eq.(10),</w:t>
      </w:r>
      <w:r w:rsidR="00135499" w:rsidRPr="00A31A72">
        <w:t xml:space="preserve"> takes the initial choice into account, adjusting each one in turn so that it still captures the dynamics of each successive mass and spring. </w:t>
      </w:r>
    </w:p>
    <w:p w:rsidR="0041685A" w:rsidRDefault="00135499" w:rsidP="0033285C">
      <w:r w:rsidRPr="00A31A72">
        <w:t xml:space="preserve">The variations in successive </w:t>
      </w:r>
      <w:r w:rsidRPr="00B066B9">
        <w:rPr>
          <w:i/>
        </w:rPr>
        <w:t>WTF</w:t>
      </w:r>
      <w:r w:rsidRPr="00A31A72">
        <w:t xml:space="preserve">s due to variations in the originally assigned </w:t>
      </w:r>
      <w:r w:rsidRPr="00B066B9">
        <w:rPr>
          <w:i/>
        </w:rPr>
        <w:t>WTF</w:t>
      </w:r>
      <w:r w:rsidRPr="00A31A72">
        <w:t xml:space="preserve"> will fade with distance, due to the filtering and dispersing effects of the intervening dynamics, although without ever disappearing completely</w:t>
      </w:r>
      <w:r>
        <w:t>, at least not</w:t>
      </w:r>
      <w:r w:rsidRPr="00A31A72">
        <w:t xml:space="preserve"> </w:t>
      </w:r>
      <w:r>
        <w:t>when the system is</w:t>
      </w:r>
      <w:r w:rsidRPr="00A31A72">
        <w:t xml:space="preserve"> lossless. The only way to completely terminate this propagating effect </w:t>
      </w:r>
      <w:r w:rsidR="00B722CB">
        <w:t xml:space="preserve">in lossless systems </w:t>
      </w:r>
      <w:r w:rsidRPr="00A31A72">
        <w:t>is to use a shunt, whether it is consciously introduced at some internal point in the model, or arises in a natural way at a boundary.</w:t>
      </w:r>
      <w:r w:rsidR="00820832">
        <w:t xml:space="preserve"> </w:t>
      </w:r>
    </w:p>
    <w:p w:rsidR="00135499" w:rsidRDefault="00135499" w:rsidP="0033285C">
      <w:r w:rsidRPr="00A31A72">
        <w:t xml:space="preserve">As already noted, the series and shunt models can be designed so that they both approach the uniform case of Fig.1 as the system becomes more uniform, which again highlights their mutual consistency. Formally, </w:t>
      </w:r>
      <w:proofErr w:type="spellStart"/>
      <w:r w:rsidRPr="00A31A72">
        <w:t>Eqs</w:t>
      </w:r>
      <w:proofErr w:type="spellEnd"/>
      <w:r w:rsidRPr="00A31A72">
        <w:t xml:space="preserve"> (</w:t>
      </w:r>
      <w:r w:rsidR="000351D1">
        <w:t>10</w:t>
      </w:r>
      <w:r w:rsidRPr="00A31A72">
        <w:t>) or (</w:t>
      </w:r>
      <w:r w:rsidR="000351D1">
        <w:t>9</w:t>
      </w:r>
      <w:r w:rsidRPr="00A31A72">
        <w:t>) yield Eq</w:t>
      </w:r>
      <w:proofErr w:type="gramStart"/>
      <w:r w:rsidRPr="00A31A72">
        <w:t>.(</w:t>
      </w:r>
      <w:proofErr w:type="gramEnd"/>
      <w:r w:rsidR="000351D1">
        <w:t>2</w:t>
      </w:r>
      <w:r w:rsidRPr="00A31A72">
        <w:t>) under the assumption of uniformity</w:t>
      </w:r>
      <w:r>
        <w:t>, and, in the case of the shunt model, the shunts then become redundant</w:t>
      </w:r>
      <w:r w:rsidRPr="00A31A72">
        <w:t xml:space="preserve">. </w:t>
      </w:r>
      <w:r w:rsidR="00820832">
        <w:t>To put it another way, Fig.1 can be considered a special case of the other models.</w:t>
      </w:r>
    </w:p>
    <w:p w:rsidR="00135499" w:rsidRPr="00A31A72" w:rsidRDefault="00135499" w:rsidP="0033285C">
      <w:r>
        <w:t>T</w:t>
      </w:r>
      <w:r w:rsidRPr="00A31A72">
        <w:t>he series and shunt models become identical for one degree of freedom systems</w:t>
      </w:r>
      <w:r>
        <w:t xml:space="preserve">, such as a single mass and spring, or a simple pendulum. </w:t>
      </w:r>
      <w:r w:rsidR="0041685A">
        <w:t>T</w:t>
      </w:r>
      <w:r w:rsidR="00820832">
        <w:t xml:space="preserve">hese cases </w:t>
      </w:r>
      <w:r w:rsidR="0041685A">
        <w:t xml:space="preserve">dramatically heighten </w:t>
      </w:r>
      <w:r w:rsidR="00820832">
        <w:t xml:space="preserve">the </w:t>
      </w:r>
      <w:r w:rsidR="00F05AE3">
        <w:t xml:space="preserve">“connectedness” of the system and the resulting </w:t>
      </w:r>
      <w:r w:rsidR="00820832">
        <w:t>absence of delay before the “ret</w:t>
      </w:r>
      <w:r w:rsidR="00A532A9">
        <w:t>urning wave” manifests itself</w:t>
      </w:r>
      <w:r w:rsidR="00820832">
        <w:t xml:space="preserve">. </w:t>
      </w:r>
      <w:r w:rsidR="00F05AE3">
        <w:t>Indeed i</w:t>
      </w:r>
      <w:r>
        <w:t xml:space="preserve">t might seem extreme to think of such simple </w:t>
      </w:r>
      <w:r w:rsidR="00820832">
        <w:t xml:space="preserve">1-DOF </w:t>
      </w:r>
      <w:r>
        <w:t xml:space="preserve">systems in terms of circulating waves, yet it is reassuring that the </w:t>
      </w:r>
      <w:r w:rsidR="00820832">
        <w:t xml:space="preserve">proposed </w:t>
      </w:r>
      <w:r>
        <w:t>wave models remain perfectly</w:t>
      </w:r>
      <w:r w:rsidR="00820832">
        <w:t xml:space="preserve"> valid even for such systems. </w:t>
      </w:r>
    </w:p>
    <w:p w:rsidR="00135499" w:rsidRDefault="00135499" w:rsidP="0033285C">
      <w:r w:rsidRPr="00A31A72">
        <w:t xml:space="preserve">Any differences that do exist between waves in different models will be </w:t>
      </w:r>
      <w:r w:rsidR="00820832">
        <w:t>greater</w:t>
      </w:r>
      <w:r w:rsidRPr="00A31A72">
        <w:t xml:space="preserve"> during transients. By contrast, if the main interest is steady harmonic behaviour, or where only the superposed motion is of interest, any valid wave model can be used. This applies, for example, in wave-based modal analysis, </w:t>
      </w:r>
      <w:r w:rsidRPr="00A31A72">
        <w:lastRenderedPageBreak/>
        <w:t>considered in</w:t>
      </w:r>
      <w:r>
        <w:t xml:space="preserve"> Ref.</w:t>
      </w:r>
      <w:r w:rsidRPr="00A31A72">
        <w:t xml:space="preserve"> [</w:t>
      </w:r>
      <w:r w:rsidR="003E4C10">
        <w:t>10</w:t>
      </w:r>
      <w:r w:rsidRPr="00A31A72">
        <w:t>]</w:t>
      </w:r>
      <w:r w:rsidR="000E0657">
        <w:t>, where the resonances are seen to correspond to the conditions for standing waves to become established in series wave models such as Figs</w:t>
      </w:r>
      <w:r w:rsidR="000351D1">
        <w:t>.</w:t>
      </w:r>
      <w:r w:rsidR="000E0657">
        <w:t xml:space="preserve">1 </w:t>
      </w:r>
      <w:r w:rsidR="00C67D80">
        <w:t>and</w:t>
      </w:r>
      <w:r w:rsidR="000E0657">
        <w:t xml:space="preserve"> </w:t>
      </w:r>
      <w:r w:rsidR="000351D1">
        <w:t>4</w:t>
      </w:r>
      <w:r w:rsidRPr="00A31A72">
        <w:t xml:space="preserve">. On the other hand, transients are </w:t>
      </w:r>
      <w:r w:rsidR="00C67D80">
        <w:t>very</w:t>
      </w:r>
      <w:r w:rsidRPr="00A31A72">
        <w:t xml:space="preserve"> important in wave-based control</w:t>
      </w:r>
      <w:r w:rsidR="00C67D80">
        <w:t>, for rapid</w:t>
      </w:r>
      <w:r w:rsidRPr="00A31A72">
        <w:t xml:space="preserve"> rest-to-rest manoeuvres of flexible systems, so the potential effects of model differences must be considered. It </w:t>
      </w:r>
      <w:r w:rsidR="003D611F">
        <w:t>transpires</w:t>
      </w:r>
      <w:r w:rsidRPr="00A31A72">
        <w:t>, however, that, even for control, the choice of model ultimately does not matter much. Either model can be used successfully, because, the control is being done at the boundary, which acts as a controlled shunt in both cases.</w:t>
      </w:r>
    </w:p>
    <w:p w:rsidR="00C67D80" w:rsidRPr="00A31A72" w:rsidRDefault="00C67D80" w:rsidP="0033285C">
      <w:pPr>
        <w:pStyle w:val="Text"/>
      </w:pPr>
    </w:p>
    <w:p w:rsidR="003D611F" w:rsidRDefault="003D611F" w:rsidP="008A03BE">
      <w:pPr>
        <w:pStyle w:val="SectionHeading"/>
      </w:pPr>
      <w:r>
        <w:t>Measuring the waves</w:t>
      </w:r>
    </w:p>
    <w:p w:rsidR="003D611F" w:rsidRDefault="005259A4" w:rsidP="0033285C">
      <w:r>
        <w:t>In the case of waves in distributed media</w:t>
      </w:r>
      <w:r w:rsidR="008A03BE">
        <w:t xml:space="preserve"> (1-D or plane waves in 2 or 3-D)</w:t>
      </w:r>
      <w:r>
        <w:t xml:space="preserve">, </w:t>
      </w:r>
      <w:r w:rsidRPr="00A31A72">
        <w:t xml:space="preserve">the motion </w:t>
      </w:r>
      <w:r>
        <w:t xml:space="preserve">at any point </w:t>
      </w:r>
      <w:r w:rsidRPr="00A31A72">
        <w:t>can be resolved into two component waves</w:t>
      </w:r>
      <w:r w:rsidR="008A03BE">
        <w:t xml:space="preserve">. This requires two measurements and a value for one wave parameter </w:t>
      </w:r>
      <w:r w:rsidR="008A03BE" w:rsidRPr="00A31A72">
        <w:t>(such as wave speed or impedance)</w:t>
      </w:r>
      <w:r w:rsidR="008A03BE">
        <w:t>.</w:t>
      </w:r>
      <w:r w:rsidR="008A03BE" w:rsidRPr="00A31A72">
        <w:t xml:space="preserve"> </w:t>
      </w:r>
      <w:r w:rsidR="00175B27">
        <w:t xml:space="preserve"> </w:t>
      </w:r>
      <w:r>
        <w:t xml:space="preserve">In the lumped case, a similar resolving can be achieved using wave models and </w:t>
      </w:r>
      <w:r w:rsidRPr="005259A4">
        <w:rPr>
          <w:i/>
        </w:rPr>
        <w:t>WTF</w:t>
      </w:r>
      <w:r>
        <w:t>s</w:t>
      </w:r>
      <w:r w:rsidR="008A03BE">
        <w:t>, again using two measurements at a given point</w:t>
      </w:r>
      <w:r>
        <w:t>.</w:t>
      </w:r>
      <w:r w:rsidR="009E3A1E">
        <w:t xml:space="preserve"> </w:t>
      </w:r>
      <w:r w:rsidR="00175B27">
        <w:t>In this section t</w:t>
      </w:r>
      <w:r w:rsidR="000F30D0">
        <w:t xml:space="preserve">he chosen point </w:t>
      </w:r>
      <w:r w:rsidR="00175B27">
        <w:t>is</w:t>
      </w:r>
      <w:r w:rsidR="000F30D0">
        <w:t xml:space="preserve"> the </w:t>
      </w:r>
      <w:r w:rsidR="00175B27">
        <w:t xml:space="preserve">active </w:t>
      </w:r>
      <w:r w:rsidR="000F30D0">
        <w:t xml:space="preserve">boundary, and </w:t>
      </w:r>
      <w:r w:rsidR="005C2403">
        <w:t>for brevity, only the series wave models will be considered.</w:t>
      </w:r>
      <w:r w:rsidR="009E3A1E">
        <w:t xml:space="preserve"> The same ideas will easily extend to </w:t>
      </w:r>
      <w:r w:rsidR="000F30D0">
        <w:t xml:space="preserve">all points and to </w:t>
      </w:r>
      <w:r w:rsidR="009E3A1E">
        <w:t>other wave models.</w:t>
      </w:r>
    </w:p>
    <w:p w:rsidR="009E3A1E" w:rsidRDefault="00EA27B1" w:rsidP="0033285C">
      <w:r>
        <w:t>Applying Eq</w:t>
      </w:r>
      <w:r w:rsidR="00374573">
        <w:t>.3</w:t>
      </w:r>
      <w:r>
        <w:t xml:space="preserve"> to the </w:t>
      </w:r>
      <w:r w:rsidR="00175B27">
        <w:t>boundary</w:t>
      </w:r>
      <w:r>
        <w:t xml:space="preserve"> and the first mass, gives</w:t>
      </w:r>
      <w:r w:rsidR="00175B27">
        <w:t xml:space="preserve"> respectively</w:t>
      </w:r>
    </w:p>
    <w:p w:rsidR="00EA27B1" w:rsidRPr="00EA27B1" w:rsidRDefault="00EA27B1" w:rsidP="0033285C">
      <w:pPr>
        <w:pStyle w:val="Eqn"/>
      </w:pPr>
      <w:r w:rsidRPr="00EA27B1">
        <w:tab/>
      </w:r>
      <w:r w:rsidRPr="00EA27B1">
        <w:rPr>
          <w:position w:val="-12"/>
        </w:rPr>
        <w:object w:dxaOrig="1300" w:dyaOrig="360">
          <v:shape id="_x0000_i1050" type="#_x0000_t75" style="width:62.3pt;height:17.1pt" o:ole="">
            <v:imagedata r:id="rId58" o:title=""/>
          </v:shape>
          <o:OLEObject Type="Embed" ProgID="Equation.3" ShapeID="_x0000_i1050" DrawAspect="Content" ObjectID="_1349005321" r:id="rId59"/>
        </w:object>
      </w:r>
      <w:r w:rsidRPr="00EA27B1">
        <w:t>,</w:t>
      </w:r>
      <w:r w:rsidRPr="00EA27B1">
        <w:tab/>
        <w:t>(</w:t>
      </w:r>
      <w:r w:rsidR="00E57E48" w:rsidRPr="00EA27B1">
        <w:fldChar w:fldCharType="begin"/>
      </w:r>
      <w:r w:rsidRPr="00EA27B1">
        <w:instrText xml:space="preserve"> AUTONUMLGL  \e </w:instrText>
      </w:r>
      <w:r w:rsidR="00E57E48" w:rsidRPr="00EA27B1">
        <w:fldChar w:fldCharType="end"/>
      </w:r>
      <w:r w:rsidRPr="00EA27B1">
        <w:t>)</w:t>
      </w:r>
    </w:p>
    <w:p w:rsidR="00EA27B1" w:rsidRPr="00EA27B1" w:rsidRDefault="00EA27B1" w:rsidP="0033285C">
      <w:pPr>
        <w:pStyle w:val="Eqn"/>
      </w:pPr>
      <w:r w:rsidRPr="00EA27B1">
        <w:tab/>
      </w:r>
      <w:r w:rsidRPr="00EA27B1">
        <w:rPr>
          <w:position w:val="-12"/>
        </w:rPr>
        <w:object w:dxaOrig="2840" w:dyaOrig="380">
          <v:shape id="_x0000_i1051" type="#_x0000_t75" style="width:134.75pt;height:18pt" o:ole="">
            <v:imagedata r:id="rId60" o:title=""/>
          </v:shape>
          <o:OLEObject Type="Embed" ProgID="Equation.DSMT4" ShapeID="_x0000_i1051" DrawAspect="Content" ObjectID="_1349005322" r:id="rId61"/>
        </w:object>
      </w:r>
      <w:r w:rsidRPr="00EA27B1">
        <w:tab/>
        <w:t>(</w:t>
      </w:r>
      <w:r w:rsidR="00E57E48" w:rsidRPr="00EA27B1">
        <w:fldChar w:fldCharType="begin"/>
      </w:r>
      <w:r w:rsidRPr="00EA27B1">
        <w:instrText xml:space="preserve"> AUTONUMLGL  \e </w:instrText>
      </w:r>
      <w:r w:rsidR="00E57E48" w:rsidRPr="00EA27B1">
        <w:fldChar w:fldCharType="end"/>
      </w:r>
      <w:r w:rsidRPr="00EA27B1">
        <w:t>)</w:t>
      </w:r>
    </w:p>
    <w:p w:rsidR="00EA27B1" w:rsidRPr="00EA27B1" w:rsidRDefault="00EA27B1" w:rsidP="0033285C">
      <w:r w:rsidRPr="00EA27B1">
        <w:t xml:space="preserve">Multiplying Eq. </w:t>
      </w:r>
      <w:r w:rsidR="00374573">
        <w:t>(27)</w:t>
      </w:r>
      <w:r w:rsidRPr="00EA27B1">
        <w:t xml:space="preserve"> by </w:t>
      </w:r>
      <w:r>
        <w:rPr>
          <w:i/>
        </w:rPr>
        <w:t>H</w:t>
      </w:r>
      <w:r w:rsidRPr="00D22AE1">
        <w:rPr>
          <w:vertAlign w:val="subscript"/>
        </w:rPr>
        <w:t>1</w:t>
      </w:r>
      <w:r w:rsidR="00175B27">
        <w:t xml:space="preserve">, </w:t>
      </w:r>
      <w:r w:rsidRPr="00EA27B1">
        <w:t>rearranging</w:t>
      </w:r>
      <w:r w:rsidR="00175B27">
        <w:t>, and using Eq</w:t>
      </w:r>
      <w:proofErr w:type="gramStart"/>
      <w:r w:rsidR="00175B27">
        <w:t>.(</w:t>
      </w:r>
      <w:proofErr w:type="gramEnd"/>
      <w:r w:rsidR="00175B27">
        <w:t>26)</w:t>
      </w:r>
      <w:r w:rsidRPr="00EA27B1">
        <w:t xml:space="preserve"> gives</w:t>
      </w:r>
    </w:p>
    <w:p w:rsidR="00EA27B1" w:rsidRPr="00EA27B1" w:rsidRDefault="00EA27B1" w:rsidP="0033285C">
      <w:pPr>
        <w:pStyle w:val="Eqn"/>
      </w:pPr>
      <w:r w:rsidRPr="00EA27B1">
        <w:tab/>
      </w:r>
      <w:r w:rsidRPr="00EA27B1">
        <w:rPr>
          <w:position w:val="-14"/>
        </w:rPr>
        <w:object w:dxaOrig="1980" w:dyaOrig="400">
          <v:shape id="_x0000_i1052" type="#_x0000_t75" style="width:92.3pt;height:18.45pt" o:ole="">
            <v:imagedata r:id="rId62" o:title=""/>
          </v:shape>
          <o:OLEObject Type="Embed" ProgID="Equation.DSMT4" ShapeID="_x0000_i1052" DrawAspect="Content" ObjectID="_1349005323" r:id="rId63"/>
        </w:object>
      </w:r>
      <w:r w:rsidRPr="00EA27B1">
        <w:tab/>
        <w:t>(</w:t>
      </w:r>
      <w:r w:rsidR="00E57E48" w:rsidRPr="00EA27B1">
        <w:fldChar w:fldCharType="begin"/>
      </w:r>
      <w:r w:rsidRPr="00EA27B1">
        <w:instrText xml:space="preserve"> AUTONUMLGL  \e </w:instrText>
      </w:r>
      <w:r w:rsidR="00E57E48" w:rsidRPr="00EA27B1">
        <w:fldChar w:fldCharType="end"/>
      </w:r>
      <w:r w:rsidRPr="00EA27B1">
        <w:t>)</w:t>
      </w:r>
    </w:p>
    <w:p w:rsidR="00EA27B1" w:rsidRPr="00EA27B1" w:rsidRDefault="00EA27B1" w:rsidP="0033285C">
      <w:pPr>
        <w:pStyle w:val="Eqn"/>
      </w:pPr>
      <w:r w:rsidRPr="00EA27B1">
        <w:tab/>
      </w:r>
      <w:r w:rsidRPr="00EA27B1">
        <w:rPr>
          <w:position w:val="-14"/>
        </w:rPr>
        <w:object w:dxaOrig="2480" w:dyaOrig="400">
          <v:shape id="_x0000_i1053" type="#_x0000_t75" style="width:118.15pt;height:18.9pt" o:ole="">
            <v:imagedata r:id="rId64" o:title=""/>
          </v:shape>
          <o:OLEObject Type="Embed" ProgID="Equation.DSMT4" ShapeID="_x0000_i1053" DrawAspect="Content" ObjectID="_1349005324" r:id="rId65"/>
        </w:object>
      </w:r>
      <w:r w:rsidRPr="00EA27B1">
        <w:tab/>
        <w:t>(</w:t>
      </w:r>
      <w:r w:rsidR="00E57E48" w:rsidRPr="00EA27B1">
        <w:fldChar w:fldCharType="begin"/>
      </w:r>
      <w:r w:rsidRPr="00EA27B1">
        <w:instrText xml:space="preserve"> AUTONUMLGL  \e </w:instrText>
      </w:r>
      <w:r w:rsidR="00E57E48" w:rsidRPr="00EA27B1">
        <w:fldChar w:fldCharType="end"/>
      </w:r>
      <w:r w:rsidRPr="00EA27B1">
        <w:t>)</w:t>
      </w:r>
    </w:p>
    <w:p w:rsidR="00EA27B1" w:rsidRDefault="00EA27B1" w:rsidP="0033285C">
      <w:r w:rsidRPr="00EA27B1">
        <w:t xml:space="preserve">Thus, if the </w:t>
      </w:r>
      <w:r w:rsidRPr="00A532A9">
        <w:rPr>
          <w:i/>
        </w:rPr>
        <w:t>WTF</w:t>
      </w:r>
      <w:r>
        <w:t>s</w:t>
      </w:r>
      <w:r w:rsidRPr="00EA27B1">
        <w:t xml:space="preserve"> </w:t>
      </w:r>
      <w:r w:rsidRPr="00EA27B1">
        <w:rPr>
          <w:i/>
        </w:rPr>
        <w:t>G</w:t>
      </w:r>
      <w:r w:rsidRPr="00D22AE1">
        <w:rPr>
          <w:vertAlign w:val="subscript"/>
        </w:rPr>
        <w:t>1</w:t>
      </w:r>
      <w:r w:rsidR="00FC2AC4">
        <w:rPr>
          <w:iCs/>
        </w:rPr>
        <w:t xml:space="preserve"> and </w:t>
      </w:r>
      <w:r w:rsidR="00FC2AC4">
        <w:rPr>
          <w:i/>
        </w:rPr>
        <w:t>H</w:t>
      </w:r>
      <w:r w:rsidRPr="00D22AE1">
        <w:rPr>
          <w:vertAlign w:val="subscript"/>
        </w:rPr>
        <w:t>1</w:t>
      </w:r>
      <w:r w:rsidRPr="00EA27B1">
        <w:rPr>
          <w:iCs/>
        </w:rPr>
        <w:t xml:space="preserve"> </w:t>
      </w:r>
      <w:r w:rsidR="00FC2AC4">
        <w:rPr>
          <w:iCs/>
        </w:rPr>
        <w:t>are</w:t>
      </w:r>
      <w:r w:rsidRPr="00EA27B1">
        <w:rPr>
          <w:iCs/>
        </w:rPr>
        <w:t xml:space="preserve"> </w:t>
      </w:r>
      <w:r w:rsidRPr="00EA27B1">
        <w:t xml:space="preserve">known, or can be modelled, then by taking </w:t>
      </w:r>
      <w:r w:rsidRPr="00EA27B1">
        <w:rPr>
          <w:i/>
        </w:rPr>
        <w:t>X</w:t>
      </w:r>
      <w:r w:rsidRPr="00D22AE1">
        <w:rPr>
          <w:vertAlign w:val="subscript"/>
        </w:rPr>
        <w:t>0</w:t>
      </w:r>
      <w:r w:rsidRPr="00EA27B1">
        <w:t xml:space="preserve"> and </w:t>
      </w:r>
      <w:r w:rsidRPr="00EA27B1">
        <w:rPr>
          <w:i/>
        </w:rPr>
        <w:t>X</w:t>
      </w:r>
      <w:r w:rsidRPr="00D22AE1">
        <w:rPr>
          <w:vertAlign w:val="subscript"/>
        </w:rPr>
        <w:t>1</w:t>
      </w:r>
      <w:r w:rsidRPr="00EA27B1">
        <w:t xml:space="preserve"> as inputs, </w:t>
      </w:r>
      <w:r w:rsidRPr="00EA27B1">
        <w:rPr>
          <w:i/>
        </w:rPr>
        <w:t>A</w:t>
      </w:r>
      <w:r w:rsidRPr="00D22AE1">
        <w:rPr>
          <w:vertAlign w:val="subscript"/>
        </w:rPr>
        <w:t>0</w:t>
      </w:r>
      <w:r w:rsidRPr="00EA27B1">
        <w:t xml:space="preserve"> and </w:t>
      </w:r>
      <w:r w:rsidRPr="00EA27B1">
        <w:rPr>
          <w:i/>
        </w:rPr>
        <w:t>B</w:t>
      </w:r>
      <w:r w:rsidRPr="00D22AE1">
        <w:rPr>
          <w:vertAlign w:val="subscript"/>
        </w:rPr>
        <w:t>0</w:t>
      </w:r>
      <w:r w:rsidRPr="00EA27B1">
        <w:t xml:space="preserve"> can be determined. </w:t>
      </w:r>
      <w:r>
        <w:t xml:space="preserve">Although Eq. </w:t>
      </w:r>
      <w:r w:rsidR="00374573">
        <w:t>(29)</w:t>
      </w:r>
      <w:r>
        <w:t xml:space="preserve"> is implicit in </w:t>
      </w:r>
      <w:r w:rsidRPr="00FC2AC4">
        <w:rPr>
          <w:i/>
        </w:rPr>
        <w:t>A</w:t>
      </w:r>
      <w:r w:rsidRPr="00D22AE1">
        <w:rPr>
          <w:vertAlign w:val="subscript"/>
        </w:rPr>
        <w:t>0</w:t>
      </w:r>
      <w:r>
        <w:t xml:space="preserve">, there is no difficulty in implementing a scheme in the time domain which takes </w:t>
      </w:r>
      <w:r w:rsidR="00FC2AC4" w:rsidRPr="00FC2AC4">
        <w:rPr>
          <w:i/>
        </w:rPr>
        <w:t>X</w:t>
      </w:r>
      <w:r w:rsidR="00FC2AC4" w:rsidRPr="00D22AE1">
        <w:rPr>
          <w:vertAlign w:val="subscript"/>
        </w:rPr>
        <w:t>0</w:t>
      </w:r>
      <w:r w:rsidR="00FC2AC4">
        <w:t xml:space="preserve"> and as inputs (or their time domain values) and produces </w:t>
      </w:r>
      <w:r w:rsidR="00FC2AC4" w:rsidRPr="00FC2AC4">
        <w:rPr>
          <w:i/>
        </w:rPr>
        <w:t>A</w:t>
      </w:r>
      <w:r w:rsidR="00FC2AC4" w:rsidRPr="00D22AE1">
        <w:rPr>
          <w:vertAlign w:val="subscript"/>
        </w:rPr>
        <w:t>0</w:t>
      </w:r>
      <w:r w:rsidR="00FC2AC4">
        <w:t xml:space="preserve"> and </w:t>
      </w:r>
      <w:r w:rsidR="00FC2AC4" w:rsidRPr="00FC2AC4">
        <w:rPr>
          <w:i/>
        </w:rPr>
        <w:t>B</w:t>
      </w:r>
      <w:r w:rsidR="00FC2AC4" w:rsidRPr="00D22AE1">
        <w:rPr>
          <w:vertAlign w:val="subscript"/>
        </w:rPr>
        <w:t>0</w:t>
      </w:r>
      <w:r w:rsidR="00FC2AC4">
        <w:t xml:space="preserve">, or </w:t>
      </w:r>
      <w:proofErr w:type="gramStart"/>
      <w:r w:rsidR="00FC2AC4" w:rsidRPr="00FC2AC4">
        <w:rPr>
          <w:i/>
        </w:rPr>
        <w:t>a</w:t>
      </w:r>
      <w:r w:rsidR="00FC2AC4" w:rsidRPr="00D22AE1">
        <w:rPr>
          <w:vertAlign w:val="subscript"/>
        </w:rPr>
        <w:t>0</w:t>
      </w:r>
      <w:r w:rsidR="00FC2AC4">
        <w:t>(</w:t>
      </w:r>
      <w:proofErr w:type="gramEnd"/>
      <w:r w:rsidR="00FC2AC4">
        <w:t xml:space="preserve">t) and </w:t>
      </w:r>
      <w:r w:rsidR="00FC2AC4" w:rsidRPr="00FC2AC4">
        <w:rPr>
          <w:i/>
        </w:rPr>
        <w:t>b</w:t>
      </w:r>
      <w:r w:rsidR="00FC2AC4" w:rsidRPr="00D22AE1">
        <w:rPr>
          <w:vertAlign w:val="subscript"/>
        </w:rPr>
        <w:t>0</w:t>
      </w:r>
      <w:r w:rsidR="00FC2AC4">
        <w:t>(t). Practical implementations are shown as real-time control systems in [</w:t>
      </w:r>
      <w:r w:rsidR="00F1613E">
        <w:t>7-</w:t>
      </w:r>
      <w:r w:rsidR="003E4C10">
        <w:t>12</w:t>
      </w:r>
      <w:r w:rsidR="00FC2AC4">
        <w:t>].</w:t>
      </w:r>
    </w:p>
    <w:p w:rsidR="00856F53" w:rsidRDefault="00FC2AC4" w:rsidP="0033285C">
      <w:r>
        <w:lastRenderedPageBreak/>
        <w:t xml:space="preserve">For various practical reasons, </w:t>
      </w:r>
      <w:r w:rsidR="00374573">
        <w:t xml:space="preserve">instead of using </w:t>
      </w:r>
      <w:r w:rsidR="00374573" w:rsidRPr="00FC2AC4">
        <w:rPr>
          <w:i/>
        </w:rPr>
        <w:t>X</w:t>
      </w:r>
      <w:r w:rsidR="00374573" w:rsidRPr="00D22AE1">
        <w:rPr>
          <w:vertAlign w:val="subscript"/>
        </w:rPr>
        <w:t>1</w:t>
      </w:r>
      <w:r w:rsidR="00374573">
        <w:t>, it</w:t>
      </w:r>
      <w:r>
        <w:t xml:space="preserve"> is </w:t>
      </w:r>
      <w:r w:rsidR="00175B27">
        <w:t xml:space="preserve">slightly </w:t>
      </w:r>
      <w:r>
        <w:t xml:space="preserve">better to take as inputs the measured variables </w:t>
      </w:r>
      <w:r w:rsidRPr="00FC2AC4">
        <w:rPr>
          <w:i/>
        </w:rPr>
        <w:t>X</w:t>
      </w:r>
      <w:r w:rsidRPr="00D22AE1">
        <w:rPr>
          <w:vertAlign w:val="subscript"/>
        </w:rPr>
        <w:t>0</w:t>
      </w:r>
      <w:r>
        <w:t xml:space="preserve"> and </w:t>
      </w:r>
      <w:r w:rsidRPr="00FC2AC4">
        <w:rPr>
          <w:i/>
        </w:rPr>
        <w:t>F</w:t>
      </w:r>
      <w:r w:rsidRPr="00D22AE1">
        <w:rPr>
          <w:vertAlign w:val="subscript"/>
        </w:rPr>
        <w:t>0</w:t>
      </w:r>
      <w:r>
        <w:t xml:space="preserve">, where </w:t>
      </w:r>
      <w:r w:rsidRPr="00FC2AC4">
        <w:rPr>
          <w:i/>
        </w:rPr>
        <w:t>F</w:t>
      </w:r>
      <w:r w:rsidRPr="00D22AE1">
        <w:rPr>
          <w:vertAlign w:val="subscript"/>
        </w:rPr>
        <w:t>0</w:t>
      </w:r>
      <w:r>
        <w:t xml:space="preserve"> is the interface force between the boundary and the flexible system.</w:t>
      </w:r>
      <w:r w:rsidR="00856F53">
        <w:t xml:space="preserve"> Then the dimensionless </w:t>
      </w:r>
      <w:r w:rsidR="00856F53" w:rsidRPr="00A638FD">
        <w:rPr>
          <w:i/>
        </w:rPr>
        <w:t>WTF</w:t>
      </w:r>
      <w:r w:rsidR="00856F53">
        <w:t xml:space="preserve">s </w:t>
      </w:r>
      <w:r w:rsidR="00856F53" w:rsidRPr="00A638FD">
        <w:rPr>
          <w:i/>
        </w:rPr>
        <w:t>G</w:t>
      </w:r>
      <w:r w:rsidR="00856F53" w:rsidRPr="00D22AE1">
        <w:rPr>
          <w:vertAlign w:val="subscript"/>
        </w:rPr>
        <w:t>1</w:t>
      </w:r>
      <w:r w:rsidR="00856F53">
        <w:t xml:space="preserve"> and </w:t>
      </w:r>
      <w:r w:rsidR="00856F53" w:rsidRPr="00A638FD">
        <w:rPr>
          <w:i/>
        </w:rPr>
        <w:t>H</w:t>
      </w:r>
      <w:r w:rsidR="00856F53" w:rsidRPr="00D22AE1">
        <w:rPr>
          <w:vertAlign w:val="subscript"/>
        </w:rPr>
        <w:t>1</w:t>
      </w:r>
      <w:r w:rsidR="00856F53">
        <w:t xml:space="preserve"> </w:t>
      </w:r>
      <w:r w:rsidR="00A638FD">
        <w:t>are</w:t>
      </w:r>
      <w:r w:rsidR="00856F53">
        <w:t xml:space="preserve"> replaced by cross-over wave transfer functions (</w:t>
      </w:r>
      <w:proofErr w:type="spellStart"/>
      <w:r w:rsidR="00856F53" w:rsidRPr="00A638FD">
        <w:rPr>
          <w:i/>
        </w:rPr>
        <w:t>xWTF</w:t>
      </w:r>
      <w:r w:rsidR="00856F53">
        <w:t>s</w:t>
      </w:r>
      <w:proofErr w:type="spellEnd"/>
      <w:r w:rsidR="00856F53">
        <w:t xml:space="preserve">), </w:t>
      </w:r>
      <w:r w:rsidR="00A638FD" w:rsidRPr="00A638FD">
        <w:rPr>
          <w:i/>
        </w:rPr>
        <w:t>Ĝ</w:t>
      </w:r>
      <w:r w:rsidR="00A638FD" w:rsidRPr="00D22AE1">
        <w:rPr>
          <w:vertAlign w:val="subscript"/>
        </w:rPr>
        <w:t>1</w:t>
      </w:r>
      <w:r w:rsidR="00A638FD">
        <w:rPr>
          <w:i/>
        </w:rPr>
        <w:t xml:space="preserve">, </w:t>
      </w:r>
      <w:r w:rsidR="00A638FD" w:rsidRPr="00A638FD">
        <w:rPr>
          <w:i/>
        </w:rPr>
        <w:t>Ĥ</w:t>
      </w:r>
      <w:r w:rsidR="00A638FD" w:rsidRPr="00D22AE1">
        <w:rPr>
          <w:vertAlign w:val="subscript"/>
        </w:rPr>
        <w:t>1</w:t>
      </w:r>
      <w:r w:rsidR="00856F53">
        <w:t xml:space="preserve">, </w:t>
      </w:r>
      <w:r w:rsidR="00C67D80">
        <w:t xml:space="preserve">with mixed dimensions </w:t>
      </w:r>
      <w:r w:rsidR="00A638FD">
        <w:t>crossing f</w:t>
      </w:r>
      <w:r w:rsidR="00856F53">
        <w:t xml:space="preserve">rom displacement to force and force to displacement respectively. Then </w:t>
      </w:r>
      <w:proofErr w:type="spellStart"/>
      <w:r w:rsidR="00856F53">
        <w:t>Eq</w:t>
      </w:r>
      <w:r w:rsidR="00F1613E">
        <w:t>s</w:t>
      </w:r>
      <w:proofErr w:type="spellEnd"/>
      <w:proofErr w:type="gramStart"/>
      <w:r w:rsidR="00F1613E">
        <w:t>.(</w:t>
      </w:r>
      <w:proofErr w:type="gramEnd"/>
      <w:r w:rsidR="00302F30">
        <w:t>28</w:t>
      </w:r>
      <w:r w:rsidR="00F1613E">
        <w:t>) and (</w:t>
      </w:r>
      <w:r w:rsidR="00302F30">
        <w:t>29</w:t>
      </w:r>
      <w:r w:rsidR="00F1613E">
        <w:t>)</w:t>
      </w:r>
      <w:r w:rsidR="00856F53">
        <w:t xml:space="preserve"> are replaced by</w:t>
      </w:r>
    </w:p>
    <w:p w:rsidR="00856F53" w:rsidRPr="00EA27B1" w:rsidRDefault="00856F53" w:rsidP="0033285C">
      <w:pPr>
        <w:pStyle w:val="Eqn"/>
      </w:pPr>
      <w:r w:rsidRPr="00EA27B1">
        <w:tab/>
      </w:r>
      <w:r w:rsidR="00A638FD" w:rsidRPr="00A638FD">
        <w:rPr>
          <w:position w:val="-18"/>
        </w:rPr>
        <w:object w:dxaOrig="1939" w:dyaOrig="480">
          <v:shape id="_x0000_i1054" type="#_x0000_t75" style="width:90.45pt;height:22.15pt" o:ole="">
            <v:imagedata r:id="rId66" o:title=""/>
          </v:shape>
          <o:OLEObject Type="Embed" ProgID="Equation.DSMT4" ShapeID="_x0000_i1054" DrawAspect="Content" ObjectID="_1349005325" r:id="rId67"/>
        </w:object>
      </w:r>
      <w:r w:rsidRPr="00EA27B1">
        <w:tab/>
        <w:t>(</w:t>
      </w:r>
      <w:r w:rsidR="00E57E48" w:rsidRPr="00EA27B1">
        <w:fldChar w:fldCharType="begin"/>
      </w:r>
      <w:r w:rsidRPr="00EA27B1">
        <w:instrText xml:space="preserve"> AUTONUMLGL  \e </w:instrText>
      </w:r>
      <w:r w:rsidR="00E57E48" w:rsidRPr="00EA27B1">
        <w:fldChar w:fldCharType="end"/>
      </w:r>
      <w:r w:rsidRPr="00EA27B1">
        <w:t>)</w:t>
      </w:r>
    </w:p>
    <w:p w:rsidR="00856F53" w:rsidRDefault="00856F53" w:rsidP="0033285C">
      <w:pPr>
        <w:pStyle w:val="Eqn"/>
      </w:pPr>
      <w:r w:rsidRPr="00EA27B1">
        <w:tab/>
      </w:r>
      <w:r w:rsidR="00A638FD" w:rsidRPr="00A638FD">
        <w:rPr>
          <w:position w:val="-18"/>
        </w:rPr>
        <w:object w:dxaOrig="2439" w:dyaOrig="480">
          <v:shape id="_x0000_i1055" type="#_x0000_t75" style="width:116.3pt;height:22.6pt" o:ole="">
            <v:imagedata r:id="rId68" o:title=""/>
          </v:shape>
          <o:OLEObject Type="Embed" ProgID="Equation.DSMT4" ShapeID="_x0000_i1055" DrawAspect="Content" ObjectID="_1349005326" r:id="rId69"/>
        </w:object>
      </w:r>
      <w:r w:rsidRPr="00EA27B1">
        <w:tab/>
        <w:t>(</w:t>
      </w:r>
      <w:r w:rsidR="00E57E48" w:rsidRPr="00EA27B1">
        <w:fldChar w:fldCharType="begin"/>
      </w:r>
      <w:r w:rsidRPr="00EA27B1">
        <w:instrText xml:space="preserve"> AUTONUMLGL  \e </w:instrText>
      </w:r>
      <w:r w:rsidR="00E57E48" w:rsidRPr="00EA27B1">
        <w:fldChar w:fldCharType="end"/>
      </w:r>
      <w:r w:rsidRPr="00EA27B1">
        <w:t>)</w:t>
      </w:r>
    </w:p>
    <w:p w:rsidR="00856F53" w:rsidRPr="00856F53" w:rsidRDefault="0092493A" w:rsidP="0033285C">
      <w:proofErr w:type="gramStart"/>
      <w:r>
        <w:t>w</w:t>
      </w:r>
      <w:r w:rsidR="00856F53">
        <w:t xml:space="preserve">here </w:t>
      </w:r>
      <w:proofErr w:type="gramEnd"/>
      <w:r w:rsidR="00A638FD" w:rsidRPr="00856F53">
        <w:rPr>
          <w:position w:val="-32"/>
        </w:rPr>
        <w:object w:dxaOrig="3320" w:dyaOrig="700">
          <v:shape id="_x0000_i1056" type="#_x0000_t75" style="width:155.1pt;height:32.3pt" o:ole="">
            <v:imagedata r:id="rId70" o:title=""/>
          </v:shape>
          <o:OLEObject Type="Embed" ProgID="Equation.DSMT4" ShapeID="_x0000_i1056" DrawAspect="Content" ObjectID="_1349005327" r:id="rId71"/>
        </w:object>
      </w:r>
      <w:r w:rsidR="00ED611D">
        <w:t>.</w:t>
      </w:r>
    </w:p>
    <w:p w:rsidR="005259A4" w:rsidRDefault="00175B27" w:rsidP="0033285C">
      <w:r>
        <w:t>In the continuous case, component waves can be resolved instantaneously, from the current values of the measurements. In the lumped case, t</w:t>
      </w:r>
      <w:r w:rsidR="009663DE">
        <w:t xml:space="preserve">he use of </w:t>
      </w:r>
      <w:r w:rsidR="009663DE" w:rsidRPr="009663DE">
        <w:rPr>
          <w:i/>
        </w:rPr>
        <w:t>WTF</w:t>
      </w:r>
      <w:r w:rsidR="009663DE">
        <w:t xml:space="preserve">s can be seen as adding memory to the </w:t>
      </w:r>
      <w:r>
        <w:t xml:space="preserve">wave resolving </w:t>
      </w:r>
      <w:r w:rsidR="009663DE">
        <w:t>process</w:t>
      </w:r>
      <w:r>
        <w:t>,</w:t>
      </w:r>
      <w:r w:rsidR="009663DE">
        <w:t xml:space="preserve"> integrat</w:t>
      </w:r>
      <w:r>
        <w:t>ing</w:t>
      </w:r>
      <w:r w:rsidR="009663DE">
        <w:t xml:space="preserve"> information over time</w:t>
      </w:r>
      <w:r>
        <w:t xml:space="preserve"> within the dynamics of the </w:t>
      </w:r>
      <w:r w:rsidRPr="00175B27">
        <w:rPr>
          <w:i/>
        </w:rPr>
        <w:t>WTF</w:t>
      </w:r>
      <w:r>
        <w:t>s</w:t>
      </w:r>
      <w:r w:rsidR="009663DE">
        <w:t>.</w:t>
      </w:r>
    </w:p>
    <w:p w:rsidR="00EA27B1" w:rsidRDefault="00374573" w:rsidP="0033285C">
      <w:r w:rsidRPr="00ED0C66">
        <w:t>Note that the</w:t>
      </w:r>
      <w:r w:rsidR="004F05FD" w:rsidRPr="00ED0C66">
        <w:t xml:space="preserve"> steady-state gain around the wave model is unity. This means that, for rest-to-rest</w:t>
      </w:r>
      <w:r w:rsidR="004F05FD">
        <w:t xml:space="preserve"> motion, the final </w:t>
      </w:r>
      <w:r w:rsidR="00A638FD">
        <w:t xml:space="preserve">steady </w:t>
      </w:r>
      <w:r w:rsidR="004F05FD">
        <w:t xml:space="preserve">value of </w:t>
      </w:r>
      <w:r w:rsidR="004F05FD" w:rsidRPr="00A638FD">
        <w:rPr>
          <w:i/>
        </w:rPr>
        <w:t>B</w:t>
      </w:r>
      <w:r w:rsidR="004F05FD" w:rsidRPr="00D22AE1">
        <w:rPr>
          <w:vertAlign w:val="subscript"/>
        </w:rPr>
        <w:t>0</w:t>
      </w:r>
      <w:r w:rsidR="004F05FD">
        <w:t xml:space="preserve"> will equal that of </w:t>
      </w:r>
      <w:proofErr w:type="gramStart"/>
      <w:r w:rsidR="004F05FD" w:rsidRPr="00A638FD">
        <w:rPr>
          <w:i/>
        </w:rPr>
        <w:t>A</w:t>
      </w:r>
      <w:r w:rsidR="004F05FD" w:rsidRPr="00D22AE1">
        <w:rPr>
          <w:vertAlign w:val="subscript"/>
        </w:rPr>
        <w:t>0</w:t>
      </w:r>
      <w:r w:rsidR="004F05FD">
        <w:t>,</w:t>
      </w:r>
      <w:proofErr w:type="gramEnd"/>
      <w:r w:rsidR="004F05FD">
        <w:t xml:space="preserve"> and both will be ha</w:t>
      </w:r>
      <w:r w:rsidR="009D70A0">
        <w:t>lf of</w:t>
      </w:r>
      <w:r w:rsidR="004F05FD">
        <w:t xml:space="preserve"> the net displacement of the boundary </w:t>
      </w:r>
      <w:r w:rsidR="004F05FD" w:rsidRPr="00A638FD">
        <w:rPr>
          <w:i/>
        </w:rPr>
        <w:t>X</w:t>
      </w:r>
      <w:r w:rsidR="004F05FD" w:rsidRPr="00D22AE1">
        <w:rPr>
          <w:vertAlign w:val="subscript"/>
        </w:rPr>
        <w:t>0</w:t>
      </w:r>
      <w:r w:rsidR="004F05FD">
        <w:t>.</w:t>
      </w:r>
      <w:r w:rsidR="009D70A0">
        <w:t xml:space="preserve"> For rest-to-rest motion through a distance </w:t>
      </w:r>
      <w:r w:rsidR="009D70A0" w:rsidRPr="009D70A0">
        <w:rPr>
          <w:i/>
        </w:rPr>
        <w:t>d</w:t>
      </w:r>
      <w:r w:rsidR="009D70A0">
        <w:t>, therefore, a wave of net displacement ½</w:t>
      </w:r>
      <w:r w:rsidR="009D70A0" w:rsidRPr="009D70A0">
        <w:rPr>
          <w:i/>
        </w:rPr>
        <w:t>d</w:t>
      </w:r>
      <w:r w:rsidR="009D70A0">
        <w:t xml:space="preserve"> enters the system through the active boundary, travels to the tip, returns, and leaves the system again through the active boundary, eventually leaving </w:t>
      </w:r>
      <w:r w:rsidR="009D70A0" w:rsidRPr="009D70A0">
        <w:rPr>
          <w:i/>
        </w:rPr>
        <w:t>b</w:t>
      </w:r>
      <w:r w:rsidR="009D70A0" w:rsidRPr="009D70A0">
        <w:rPr>
          <w:i/>
          <w:vertAlign w:val="subscript"/>
        </w:rPr>
        <w:t>0</w:t>
      </w:r>
      <w:r w:rsidR="009D70A0">
        <w:t>=½</w:t>
      </w:r>
      <w:r w:rsidR="009D70A0" w:rsidRPr="009D70A0">
        <w:rPr>
          <w:i/>
        </w:rPr>
        <w:t>d</w:t>
      </w:r>
      <w:r w:rsidR="009D70A0">
        <w:t xml:space="preserve">, and </w:t>
      </w:r>
      <w:r w:rsidR="009D70A0" w:rsidRPr="009D70A0">
        <w:rPr>
          <w:i/>
        </w:rPr>
        <w:t>x</w:t>
      </w:r>
      <w:r w:rsidR="009D70A0" w:rsidRPr="009D70A0">
        <w:rPr>
          <w:i/>
          <w:vertAlign w:val="subscript"/>
        </w:rPr>
        <w:t>i</w:t>
      </w:r>
      <w:r w:rsidR="009D70A0" w:rsidRPr="009D70A0">
        <w:rPr>
          <w:i/>
        </w:rPr>
        <w:t>=d</w:t>
      </w:r>
      <w:r w:rsidR="009D70A0">
        <w:t>.</w:t>
      </w:r>
    </w:p>
    <w:p w:rsidR="00EB7060" w:rsidRDefault="005276CF" w:rsidP="0033285C">
      <w:r>
        <w:t xml:space="preserve">All the above assumes that the system starts from rest, </w:t>
      </w:r>
      <w:r w:rsidR="008428DD">
        <w:t xml:space="preserve">and that, when measurement begins, the inputs and outputs of all </w:t>
      </w:r>
      <w:r w:rsidR="00E57E48" w:rsidRPr="00E57E48">
        <w:rPr>
          <w:i/>
        </w:rPr>
        <w:t>WTF</w:t>
      </w:r>
      <w:r w:rsidR="008428DD">
        <w:t xml:space="preserve">s are zero, or at least unchanging. The dynamics of the </w:t>
      </w:r>
      <w:r w:rsidR="00E57E48" w:rsidRPr="00E57E48">
        <w:rPr>
          <w:i/>
        </w:rPr>
        <w:t>WTF</w:t>
      </w:r>
      <w:r w:rsidR="008428DD">
        <w:t>s then provide a memory</w:t>
      </w:r>
      <w:r w:rsidR="00693144">
        <w:t>, which gradually fades,</w:t>
      </w:r>
      <w:r w:rsidR="008428DD">
        <w:t xml:space="preserve"> of aspects of recent motion in the system, which assist in the process of resolving the waves.</w:t>
      </w:r>
      <w:r w:rsidR="00412330">
        <w:t xml:space="preserve"> The definitions of the </w:t>
      </w:r>
      <w:r w:rsidR="00E57E48" w:rsidRPr="00E57E48">
        <w:rPr>
          <w:i/>
        </w:rPr>
        <w:t>WTF</w:t>
      </w:r>
      <w:r w:rsidR="00412330">
        <w:t xml:space="preserve">s in the wave models also assume zero initial conditions, so the waves defined by reference to the wave models implicitly assume motion from rest. </w:t>
      </w:r>
      <w:r w:rsidR="008428DD">
        <w:t>If for some reason the system is already in motion</w:t>
      </w:r>
      <w:r w:rsidR="00412330">
        <w:t xml:space="preserve"> when the measuring begins, and if the history of the motion from rest has not been recorded, there is then no clear definition of the waves</w:t>
      </w:r>
      <w:r w:rsidR="00693144">
        <w:t>, at least not at that instant</w:t>
      </w:r>
      <w:r w:rsidR="00412330">
        <w:t>.</w:t>
      </w:r>
      <w:r w:rsidR="00E32330">
        <w:t xml:space="preserve"> If the history is available, then the </w:t>
      </w:r>
      <w:r w:rsidR="00E57E48" w:rsidRPr="00E57E48">
        <w:rPr>
          <w:i/>
        </w:rPr>
        <w:t>WTF</w:t>
      </w:r>
      <w:r w:rsidR="00E32330">
        <w:t xml:space="preserve">s </w:t>
      </w:r>
      <w:r w:rsidR="00693144">
        <w:t>could</w:t>
      </w:r>
      <w:r w:rsidR="00E32330">
        <w:t xml:space="preserve"> be initialised as if they had been </w:t>
      </w:r>
      <w:r w:rsidR="00E32330">
        <w:lastRenderedPageBreak/>
        <w:t xml:space="preserve">monitoring the motion from rest. </w:t>
      </w:r>
      <w:r w:rsidR="00693144">
        <w:t xml:space="preserve">If not, the initialisation of the </w:t>
      </w:r>
      <w:r w:rsidR="00E57E48" w:rsidRPr="00E57E48">
        <w:rPr>
          <w:i/>
        </w:rPr>
        <w:t>WTF</w:t>
      </w:r>
      <w:r w:rsidR="00693144">
        <w:t>s will be arbitrary</w:t>
      </w:r>
      <w:r w:rsidR="0062106F">
        <w:t xml:space="preserve"> to a strong degree (</w:t>
      </w:r>
      <w:r w:rsidR="00EB7060">
        <w:t xml:space="preserve">as </w:t>
      </w:r>
      <w:r w:rsidR="0062106F">
        <w:t xml:space="preserve">only the superposed waves </w:t>
      </w:r>
      <w:r w:rsidR="00C215BF">
        <w:t>will</w:t>
      </w:r>
      <w:r w:rsidR="0062106F">
        <w:t xml:space="preserve"> be specified)</w:t>
      </w:r>
      <w:r w:rsidR="00693144">
        <w:t xml:space="preserve">, implying </w:t>
      </w:r>
      <w:r w:rsidR="00EB7060">
        <w:t>a correspondingly arbitrary</w:t>
      </w:r>
      <w:r w:rsidR="00693144">
        <w:t xml:space="preserve"> wave distribution in the model. Due to dispersion and the fading </w:t>
      </w:r>
      <w:r w:rsidR="00E57E48" w:rsidRPr="00E57E48">
        <w:rPr>
          <w:i/>
        </w:rPr>
        <w:t>WTF</w:t>
      </w:r>
      <w:r w:rsidR="00693144">
        <w:t xml:space="preserve"> memories, </w:t>
      </w:r>
      <w:r w:rsidR="0062106F">
        <w:t xml:space="preserve">however, </w:t>
      </w:r>
      <w:r w:rsidR="00EB7060">
        <w:t xml:space="preserve">resulting </w:t>
      </w:r>
      <w:r w:rsidR="00693144">
        <w:t>differences in wave</w:t>
      </w:r>
      <w:r w:rsidR="0062106F">
        <w:t xml:space="preserve"> components</w:t>
      </w:r>
      <w:r w:rsidR="00693144">
        <w:t xml:space="preserve"> </w:t>
      </w:r>
      <w:r w:rsidR="00C215BF">
        <w:t>would</w:t>
      </w:r>
      <w:r w:rsidR="00693144">
        <w:t xml:space="preserve"> gradually fade</w:t>
      </w:r>
      <w:r w:rsidR="009E45B9">
        <w:t xml:space="preserve"> and different wave representations would converge</w:t>
      </w:r>
      <w:r w:rsidR="0062106F">
        <w:t>. Note</w:t>
      </w:r>
      <w:r w:rsidR="00EB7060">
        <w:t xml:space="preserve"> that</w:t>
      </w:r>
      <w:r w:rsidR="00693144">
        <w:t xml:space="preserve"> </w:t>
      </w:r>
      <w:r w:rsidR="00EB7060">
        <w:t xml:space="preserve">it is only the wave components within the model which </w:t>
      </w:r>
      <w:r w:rsidR="00C215BF">
        <w:t>may</w:t>
      </w:r>
      <w:r w:rsidR="00EB7060">
        <w:t xml:space="preserve"> differ for a while: their superposition </w:t>
      </w:r>
      <w:r w:rsidR="00693144">
        <w:t xml:space="preserve">will still model the </w:t>
      </w:r>
      <w:r w:rsidR="0062106F">
        <w:t xml:space="preserve">overall </w:t>
      </w:r>
      <w:r w:rsidR="00693144">
        <w:t xml:space="preserve">system dynamics </w:t>
      </w:r>
      <w:r w:rsidR="0062106F">
        <w:t>correctly</w:t>
      </w:r>
      <w:r w:rsidR="00EB7060">
        <w:t xml:space="preserve"> from the instant of initialisation to all future times.</w:t>
      </w:r>
      <w:r w:rsidR="00693144">
        <w:t xml:space="preserve"> </w:t>
      </w:r>
    </w:p>
    <w:p w:rsidR="00C67D80" w:rsidRPr="009D70A0" w:rsidRDefault="00E32330" w:rsidP="0033285C">
      <w:r>
        <w:t xml:space="preserve">In an engineering context it will usually be possible to arrange to begin all measurements from a steady-state condition, </w:t>
      </w:r>
      <w:r w:rsidR="0062106F">
        <w:t>in which case</w:t>
      </w:r>
      <w:r>
        <w:t xml:space="preserve"> the problem of initialising the states of the </w:t>
      </w:r>
      <w:r w:rsidR="00E57E48" w:rsidRPr="00E57E48">
        <w:rPr>
          <w:i/>
        </w:rPr>
        <w:t>WTF</w:t>
      </w:r>
      <w:r>
        <w:t>s will not arise</w:t>
      </w:r>
      <w:r w:rsidR="00EB7060">
        <w:t xml:space="preserve"> or will be trivial</w:t>
      </w:r>
      <w:r>
        <w:t>.</w:t>
      </w:r>
      <w:r w:rsidR="0062106F">
        <w:t xml:space="preserve"> Also, in the control applications</w:t>
      </w:r>
      <w:r w:rsidR="00EB7060">
        <w:t xml:space="preserve"> discussed in the references</w:t>
      </w:r>
      <w:r w:rsidR="0062106F">
        <w:t xml:space="preserve">, the actuator works to insert a specified “new” wave into the system and to absorb the “old” wave, so an arbitrary initialisation </w:t>
      </w:r>
      <w:r w:rsidR="00C215BF">
        <w:t>would</w:t>
      </w:r>
      <w:r w:rsidR="0062106F">
        <w:t xml:space="preserve"> become irrelevant</w:t>
      </w:r>
      <w:r w:rsidR="00EB7060">
        <w:t xml:space="preserve"> even more rapidly than would otherwise be the case</w:t>
      </w:r>
      <w:r w:rsidR="0062106F">
        <w:t xml:space="preserve">. </w:t>
      </w:r>
      <w:r w:rsidR="00412330">
        <w:t xml:space="preserve">  </w:t>
      </w:r>
      <w:r w:rsidR="008428DD">
        <w:t xml:space="preserve"> </w:t>
      </w:r>
    </w:p>
    <w:p w:rsidR="00135499" w:rsidRPr="00A31A72" w:rsidRDefault="00135499" w:rsidP="00107BC6">
      <w:pPr>
        <w:pStyle w:val="SectionHeading"/>
      </w:pPr>
      <w:r w:rsidRPr="00A31A72">
        <w:t>Wave speed and impedance</w:t>
      </w:r>
    </w:p>
    <w:p w:rsidR="00135499" w:rsidRPr="00A31A72" w:rsidRDefault="00AB5F81" w:rsidP="0033285C">
      <w:r>
        <w:t>In a short lumped system, especially one undergoing transient motion, there is no identifiable “phase” by which one might define a phase velocity. Nor are there identifiable wave fronts with defin</w:t>
      </w:r>
      <w:r w:rsidR="009D70A0">
        <w:t>able</w:t>
      </w:r>
      <w:r>
        <w:t xml:space="preserve"> speeds.</w:t>
      </w:r>
      <w:r w:rsidR="00107BC6">
        <w:t xml:space="preserve"> Due to the complicated dispersion, defining impedance is likewise challenging.</w:t>
      </w:r>
      <w:r w:rsidR="00A638FD">
        <w:t xml:space="preserve"> Furthermore, the masses and springs </w:t>
      </w:r>
      <w:r w:rsidR="009D70A0">
        <w:t>behave</w:t>
      </w:r>
      <w:r w:rsidR="00A638FD">
        <w:t xml:space="preserve"> different</w:t>
      </w:r>
      <w:r w:rsidR="009D70A0">
        <w:t>ly</w:t>
      </w:r>
      <w:r w:rsidR="00A638FD">
        <w:t>.</w:t>
      </w:r>
      <w:r w:rsidR="00A2194B">
        <w:t xml:space="preserve"> E</w:t>
      </w:r>
      <w:r w:rsidR="00A638FD">
        <w:t xml:space="preserve">ach </w:t>
      </w:r>
      <w:r w:rsidR="00135499" w:rsidRPr="00A31A72">
        <w:t xml:space="preserve">mass experiences two (generally) different forces in the attached springs on each side. Similarly, each spring has a single force, but experiences two (generally) different motions associated with separate masses at each end. The force discontinuity across mass </w:t>
      </w:r>
      <w:r w:rsidR="00135499" w:rsidRPr="00A31A72">
        <w:rPr>
          <w:i/>
        </w:rPr>
        <w:t>m</w:t>
      </w:r>
      <w:r w:rsidR="00135499" w:rsidRPr="00A31A72">
        <w:rPr>
          <w:i/>
          <w:vertAlign w:val="subscript"/>
        </w:rPr>
        <w:t>i</w:t>
      </w:r>
      <w:r w:rsidR="00135499" w:rsidRPr="00A31A72">
        <w:t xml:space="preserve"> is </w:t>
      </w:r>
      <w:r w:rsidR="00135499" w:rsidRPr="00A31A72">
        <w:rPr>
          <w:i/>
        </w:rPr>
        <w:t>m</w:t>
      </w:r>
      <w:r w:rsidR="00135499" w:rsidRPr="00A31A72">
        <w:rPr>
          <w:i/>
          <w:vertAlign w:val="subscript"/>
        </w:rPr>
        <w:t>i</w:t>
      </w:r>
      <w:r w:rsidR="00135499" w:rsidRPr="00A31A72">
        <w:rPr>
          <w:i/>
        </w:rPr>
        <w:t>s</w:t>
      </w:r>
      <w:r w:rsidR="00135499" w:rsidRPr="00A31A72">
        <w:rPr>
          <w:i/>
          <w:vertAlign w:val="superscript"/>
        </w:rPr>
        <w:t>2</w:t>
      </w:r>
      <w:r w:rsidR="00135499" w:rsidRPr="00A31A72">
        <w:t xml:space="preserve">. The motion discontinuity across spring </w:t>
      </w:r>
      <w:proofErr w:type="spellStart"/>
      <w:r w:rsidR="00135499" w:rsidRPr="00A31A72">
        <w:rPr>
          <w:i/>
        </w:rPr>
        <w:t>k</w:t>
      </w:r>
      <w:r w:rsidR="00135499" w:rsidRPr="00A31A72">
        <w:rPr>
          <w:i/>
          <w:vertAlign w:val="subscript"/>
        </w:rPr>
        <w:t>i</w:t>
      </w:r>
      <w:proofErr w:type="spellEnd"/>
      <w:r w:rsidR="00135499" w:rsidRPr="00A31A72">
        <w:t xml:space="preserve"> can be expressed in the wave system as either </w:t>
      </w:r>
      <w:r w:rsidR="00135499" w:rsidRPr="00A31A72">
        <w:rPr>
          <w:i/>
        </w:rPr>
        <w:t>A</w:t>
      </w:r>
      <w:r w:rsidR="00135499" w:rsidRPr="00A31A72">
        <w:rPr>
          <w:i/>
          <w:vertAlign w:val="subscript"/>
        </w:rPr>
        <w:t>i</w:t>
      </w:r>
      <w:r w:rsidR="00135499" w:rsidRPr="00D22AE1">
        <w:rPr>
          <w:vertAlign w:val="subscript"/>
        </w:rPr>
        <w:t>-1</w:t>
      </w:r>
      <w:r w:rsidR="00135499" w:rsidRPr="00A31A72">
        <w:t>(</w:t>
      </w:r>
      <w:proofErr w:type="spellStart"/>
      <w:r w:rsidR="00135499" w:rsidRPr="00A31A72">
        <w:rPr>
          <w:i/>
        </w:rPr>
        <w:t>G</w:t>
      </w:r>
      <w:r w:rsidR="00135499" w:rsidRPr="00A31A72">
        <w:rPr>
          <w:i/>
          <w:vertAlign w:val="subscript"/>
        </w:rPr>
        <w:t>i</w:t>
      </w:r>
      <w:proofErr w:type="spellEnd"/>
      <w:r w:rsidR="00135499" w:rsidRPr="00E90B12">
        <w:t xml:space="preserve"> </w:t>
      </w:r>
      <w:r w:rsidR="00135499">
        <w:t xml:space="preserve">– </w:t>
      </w:r>
      <w:r w:rsidR="00135499" w:rsidRPr="00E90B12">
        <w:t>1</w:t>
      </w:r>
      <w:r w:rsidR="00135499" w:rsidRPr="00A31A72">
        <w:t xml:space="preserve">) or </w:t>
      </w:r>
      <w:proofErr w:type="gramStart"/>
      <w:r w:rsidR="00135499" w:rsidRPr="00A31A72">
        <w:rPr>
          <w:i/>
        </w:rPr>
        <w:t>A</w:t>
      </w:r>
      <w:r w:rsidR="00135499" w:rsidRPr="00A31A72">
        <w:rPr>
          <w:i/>
          <w:vertAlign w:val="subscript"/>
        </w:rPr>
        <w:t>i</w:t>
      </w:r>
      <w:r w:rsidR="00135499" w:rsidRPr="00A31A72">
        <w:t>(</w:t>
      </w:r>
      <w:proofErr w:type="gramEnd"/>
      <w:r w:rsidR="00135499" w:rsidRPr="00A31A72">
        <w:t>1</w:t>
      </w:r>
      <w:r w:rsidR="00135499">
        <w:t xml:space="preserve"> – </w:t>
      </w:r>
      <w:r w:rsidR="00135499" w:rsidRPr="00A31A72">
        <w:rPr>
          <w:i/>
        </w:rPr>
        <w:t>G</w:t>
      </w:r>
      <w:r w:rsidR="00135499" w:rsidRPr="00A31A72">
        <w:rPr>
          <w:i/>
          <w:vertAlign w:val="subscript"/>
        </w:rPr>
        <w:t>i</w:t>
      </w:r>
      <w:r w:rsidR="00135499" w:rsidRPr="00B8309C">
        <w:rPr>
          <w:vertAlign w:val="superscript"/>
        </w:rPr>
        <w:t>-1</w:t>
      </w:r>
      <w:r w:rsidR="00135499" w:rsidRPr="00A31A72">
        <w:t xml:space="preserve">). Thus at points where the local motion is clearly identifiable, the force is not, and vice-versa. So if wave impedances or speeds are to be specified, there is a need to clarify where and how they are defined. </w:t>
      </w:r>
    </w:p>
    <w:p w:rsidR="00135499" w:rsidRPr="00A31A72" w:rsidRDefault="00135499" w:rsidP="0033285C">
      <w:r w:rsidRPr="00A31A72">
        <w:t>Depending on whether the force is taken as that in the spring to the left or to the right of a given mass, the local wave impedance, defined as the ratio of force to velocity, has two possible values</w:t>
      </w:r>
    </w:p>
    <w:tbl>
      <w:tblPr>
        <w:tblW w:w="0" w:type="auto"/>
        <w:tblLook w:val="01E0"/>
      </w:tblPr>
      <w:tblGrid>
        <w:gridCol w:w="8330"/>
        <w:gridCol w:w="867"/>
      </w:tblGrid>
      <w:tr w:rsidR="00135499" w:rsidRPr="00D44F78">
        <w:trPr>
          <w:trHeight w:val="419"/>
        </w:trPr>
        <w:tc>
          <w:tcPr>
            <w:tcW w:w="8330" w:type="dxa"/>
          </w:tcPr>
          <w:p w:rsidR="00135499" w:rsidRPr="00D97BBA" w:rsidRDefault="00D22AE1" w:rsidP="0033285C">
            <w:pPr>
              <w:pStyle w:val="Eqn"/>
            </w:pPr>
            <w:r w:rsidRPr="00D22AE1">
              <w:rPr>
                <w:position w:val="-14"/>
              </w:rPr>
              <w:object w:dxaOrig="4620" w:dyaOrig="400">
                <v:shape id="_x0000_i1057" type="#_x0000_t75" style="width:231.25pt;height:19.85pt" o:ole="">
                  <v:imagedata r:id="rId72" o:title=""/>
                </v:shape>
                <o:OLEObject Type="Embed" ProgID="Equation.DSMT4" ShapeID="_x0000_i1057" DrawAspect="Content" ObjectID="_1349005328" r:id="rId73"/>
              </w:object>
            </w:r>
          </w:p>
        </w:tc>
        <w:tc>
          <w:tcPr>
            <w:tcW w:w="867" w:type="dxa"/>
            <w:vAlign w:val="center"/>
          </w:tcPr>
          <w:p w:rsidR="00135499" w:rsidRPr="00D44F78" w:rsidRDefault="00135499" w:rsidP="0033285C">
            <w:pPr>
              <w:pStyle w:val="Eqn"/>
            </w:pPr>
            <w:r w:rsidRPr="00D44F78">
              <w:t>(</w:t>
            </w:r>
            <w:r w:rsidR="00E57E48">
              <w:fldChar w:fldCharType="begin"/>
            </w:r>
            <w:r>
              <w:instrText xml:space="preserve"> AUTONUMLGL \e </w:instrText>
            </w:r>
            <w:r w:rsidR="00E57E48">
              <w:fldChar w:fldCharType="end"/>
            </w:r>
            <w:r w:rsidRPr="00D44F78">
              <w:t>)</w:t>
            </w:r>
          </w:p>
        </w:tc>
      </w:tr>
    </w:tbl>
    <w:p w:rsidR="00135499" w:rsidRPr="00A31A72" w:rsidRDefault="00135499" w:rsidP="0033285C">
      <w:r w:rsidRPr="00A31A72">
        <w:lastRenderedPageBreak/>
        <w:t>The two impedances are related by</w:t>
      </w:r>
    </w:p>
    <w:tbl>
      <w:tblPr>
        <w:tblW w:w="0" w:type="auto"/>
        <w:tblLook w:val="01E0"/>
      </w:tblPr>
      <w:tblGrid>
        <w:gridCol w:w="8330"/>
        <w:gridCol w:w="867"/>
      </w:tblGrid>
      <w:tr w:rsidR="00135499" w:rsidRPr="00D44F78">
        <w:trPr>
          <w:trHeight w:val="419"/>
        </w:trPr>
        <w:tc>
          <w:tcPr>
            <w:tcW w:w="8330" w:type="dxa"/>
          </w:tcPr>
          <w:p w:rsidR="00135499" w:rsidRPr="00D97BBA" w:rsidRDefault="00D22AE1" w:rsidP="0033285C">
            <w:pPr>
              <w:pStyle w:val="Eqn"/>
            </w:pPr>
            <w:r w:rsidRPr="00D22AE1">
              <w:rPr>
                <w:position w:val="-14"/>
              </w:rPr>
              <w:object w:dxaOrig="1680" w:dyaOrig="380">
                <v:shape id="_x0000_i1058" type="#_x0000_t75" style="width:84pt;height:18.9pt" o:ole="">
                  <v:imagedata r:id="rId74" o:title=""/>
                </v:shape>
                <o:OLEObject Type="Embed" ProgID="Equation.DSMT4" ShapeID="_x0000_i1058" DrawAspect="Content" ObjectID="_1349005329" r:id="rId75"/>
              </w:object>
            </w:r>
            <w:r w:rsidR="00135499">
              <w:t>.</w:t>
            </w:r>
          </w:p>
        </w:tc>
        <w:tc>
          <w:tcPr>
            <w:tcW w:w="867" w:type="dxa"/>
            <w:vAlign w:val="center"/>
          </w:tcPr>
          <w:p w:rsidR="00135499" w:rsidRPr="00D44F78" w:rsidRDefault="00135499" w:rsidP="0033285C">
            <w:pPr>
              <w:pStyle w:val="Eqn"/>
            </w:pPr>
            <w:r w:rsidRPr="00D44F78">
              <w:t>(</w:t>
            </w:r>
            <w:r w:rsidR="00E57E48">
              <w:fldChar w:fldCharType="begin"/>
            </w:r>
            <w:r>
              <w:instrText xml:space="preserve"> AUTONUMLGL \e </w:instrText>
            </w:r>
            <w:r w:rsidR="00E57E48">
              <w:fldChar w:fldCharType="end"/>
            </w:r>
            <w:r w:rsidRPr="00D44F78">
              <w:t>)</w:t>
            </w:r>
          </w:p>
        </w:tc>
      </w:tr>
    </w:tbl>
    <w:p w:rsidR="00A2194B" w:rsidRDefault="006D6F04" w:rsidP="00F1613E">
      <w:proofErr w:type="gramStart"/>
      <w:r>
        <w:t>so</w:t>
      </w:r>
      <w:proofErr w:type="gramEnd"/>
      <w:r>
        <w:t xml:space="preserve"> that there is</w:t>
      </w:r>
      <w:r w:rsidR="00135499" w:rsidRPr="00A31A72">
        <w:t xml:space="preserve"> an impedance discontinuity across the mass of </w:t>
      </w:r>
      <w:proofErr w:type="spellStart"/>
      <w:r w:rsidR="00135499" w:rsidRPr="00A31A72">
        <w:rPr>
          <w:i/>
        </w:rPr>
        <w:t>m</w:t>
      </w:r>
      <w:r w:rsidR="00135499" w:rsidRPr="00A31A72">
        <w:rPr>
          <w:i/>
          <w:vertAlign w:val="subscript"/>
        </w:rPr>
        <w:t>i</w:t>
      </w:r>
      <w:r w:rsidR="00135499" w:rsidRPr="00A31A72">
        <w:rPr>
          <w:i/>
        </w:rPr>
        <w:t>s</w:t>
      </w:r>
      <w:proofErr w:type="spellEnd"/>
      <w:r w:rsidR="00135499" w:rsidRPr="00A31A72">
        <w:t xml:space="preserve">. If preferred, one could also take the average of the two impedance values, in which case the impedance would involve two </w:t>
      </w:r>
      <w:r w:rsidR="00135499" w:rsidRPr="00B066B9">
        <w:rPr>
          <w:i/>
        </w:rPr>
        <w:t>WTF</w:t>
      </w:r>
      <w:r w:rsidR="00135499" w:rsidRPr="00A31A72">
        <w:t>s.</w:t>
      </w:r>
    </w:p>
    <w:p w:rsidR="00135499" w:rsidRPr="00A31A72" w:rsidRDefault="00135499" w:rsidP="0033285C">
      <w:r w:rsidRPr="00A31A72">
        <w:t>In a previous paper [</w:t>
      </w:r>
      <w:r>
        <w:t>7</w:t>
      </w:r>
      <w:r w:rsidRPr="00A31A72">
        <w:t xml:space="preserve">], the wave speed for a uniform system was inferred from the phase of </w:t>
      </w:r>
      <w:r w:rsidRPr="00C1518D">
        <w:rPr>
          <w:i/>
        </w:rPr>
        <w:t>G</w:t>
      </w:r>
      <w:r w:rsidRPr="00A31A72">
        <w:t xml:space="preserve">(s) with frequency, which implicitly assumes harmonic waveforms. A more general and direct approach is now proposed. If </w:t>
      </w:r>
      <w:r w:rsidRPr="00A31A72">
        <w:rPr>
          <w:i/>
        </w:rPr>
        <w:t>u</w:t>
      </w:r>
      <w:r w:rsidRPr="00A31A72">
        <w:t>(</w:t>
      </w:r>
      <w:proofErr w:type="spellStart"/>
      <w:r w:rsidRPr="00A31A72">
        <w:rPr>
          <w:i/>
        </w:rPr>
        <w:t>x</w:t>
      </w:r>
      <w:proofErr w:type="gramStart"/>
      <w:r w:rsidRPr="00A31A72">
        <w:rPr>
          <w:i/>
        </w:rPr>
        <w:t>,t</w:t>
      </w:r>
      <w:proofErr w:type="spellEnd"/>
      <w:proofErr w:type="gramEnd"/>
      <w:r w:rsidRPr="00A31A72">
        <w:t xml:space="preserve">) is a wave variable that is a continuous function of time, </w:t>
      </w:r>
      <w:r w:rsidRPr="00A31A72">
        <w:rPr>
          <w:i/>
        </w:rPr>
        <w:t>t</w:t>
      </w:r>
      <w:r w:rsidRPr="00A31A72">
        <w:t xml:space="preserve">, and space, </w:t>
      </w:r>
      <w:r w:rsidRPr="00A31A72">
        <w:rPr>
          <w:i/>
        </w:rPr>
        <w:t>x</w:t>
      </w:r>
      <w:r w:rsidRPr="00A31A72">
        <w:t xml:space="preserve">, then </w:t>
      </w:r>
      <w:r w:rsidR="00706103">
        <w:t xml:space="preserve">for systems obeying PDEs </w:t>
      </w:r>
      <w:r w:rsidRPr="00A31A72">
        <w:t xml:space="preserve">a more fundamental definition of the wave speed, </w:t>
      </w:r>
      <w:r w:rsidRPr="00A31A72">
        <w:rPr>
          <w:i/>
        </w:rPr>
        <w:t>c</w:t>
      </w:r>
      <w:r w:rsidRPr="00A31A72">
        <w:t>, is</w:t>
      </w:r>
    </w:p>
    <w:tbl>
      <w:tblPr>
        <w:tblW w:w="0" w:type="auto"/>
        <w:tblLook w:val="01E0"/>
      </w:tblPr>
      <w:tblGrid>
        <w:gridCol w:w="8330"/>
        <w:gridCol w:w="867"/>
      </w:tblGrid>
      <w:tr w:rsidR="00135499" w:rsidRPr="00D44F78">
        <w:trPr>
          <w:trHeight w:val="419"/>
        </w:trPr>
        <w:tc>
          <w:tcPr>
            <w:tcW w:w="8330" w:type="dxa"/>
          </w:tcPr>
          <w:p w:rsidR="00135499" w:rsidRPr="00D97BBA" w:rsidRDefault="00135499" w:rsidP="0033285C">
            <w:pPr>
              <w:pStyle w:val="Eqn"/>
            </w:pPr>
            <w:r w:rsidRPr="00A31A72">
              <w:object w:dxaOrig="1380" w:dyaOrig="620">
                <v:shape id="_x0000_i1059" type="#_x0000_t75" style="width:69.25pt;height:30.9pt" o:ole="">
                  <v:imagedata r:id="rId76" o:title=""/>
                </v:shape>
                <o:OLEObject Type="Embed" ProgID="Equation.3" ShapeID="_x0000_i1059" DrawAspect="Content" ObjectID="_1349005330" r:id="rId77"/>
              </w:object>
            </w:r>
            <w:r>
              <w:t>.</w:t>
            </w:r>
          </w:p>
        </w:tc>
        <w:tc>
          <w:tcPr>
            <w:tcW w:w="867" w:type="dxa"/>
            <w:vAlign w:val="center"/>
          </w:tcPr>
          <w:p w:rsidR="00135499" w:rsidRPr="00D44F78" w:rsidRDefault="00135499" w:rsidP="0033285C">
            <w:pPr>
              <w:pStyle w:val="Eqn"/>
            </w:pPr>
            <w:r w:rsidRPr="00D44F78">
              <w:t>(</w:t>
            </w:r>
            <w:r w:rsidR="00E57E48">
              <w:fldChar w:fldCharType="begin"/>
            </w:r>
            <w:r>
              <w:instrText xml:space="preserve"> AUTONUMLGL \e </w:instrText>
            </w:r>
            <w:r w:rsidR="00E57E48">
              <w:fldChar w:fldCharType="end"/>
            </w:r>
            <w:r w:rsidRPr="00D44F78">
              <w:t>)</w:t>
            </w:r>
          </w:p>
        </w:tc>
      </w:tr>
    </w:tbl>
    <w:p w:rsidR="00135499" w:rsidRPr="00A31A72" w:rsidRDefault="00135499" w:rsidP="0033285C">
      <w:r w:rsidRPr="00A31A72">
        <w:t xml:space="preserve">A lumped system </w:t>
      </w:r>
      <w:r w:rsidR="00706103">
        <w:t xml:space="preserve">obeys ODEs, and </w:t>
      </w:r>
      <w:r w:rsidRPr="00A31A72">
        <w:t>has no inherent physical dimensions</w:t>
      </w:r>
      <w:r w:rsidR="00706103">
        <w:t>. B</w:t>
      </w:r>
      <w:r w:rsidRPr="00A31A72">
        <w:t xml:space="preserve">ut one can assign a length, </w:t>
      </w:r>
      <w:r w:rsidRPr="00A31A72">
        <w:rPr>
          <w:rFonts w:ascii="Symbol" w:hAnsi="Symbol"/>
          <w:i/>
        </w:rPr>
        <w:t></w:t>
      </w:r>
      <w:r w:rsidRPr="00A31A72">
        <w:rPr>
          <w:i/>
        </w:rPr>
        <w:t>l</w:t>
      </w:r>
      <w:r w:rsidRPr="00A31A72">
        <w:t>, to the separation between the lumped mass centres</w:t>
      </w:r>
      <w:r w:rsidR="000F30D0">
        <w:t>, for example</w:t>
      </w:r>
      <w:r w:rsidRPr="00A31A72">
        <w:t xml:space="preserve">. Near mass </w:t>
      </w:r>
      <w:proofErr w:type="spellStart"/>
      <w:r w:rsidRPr="00A31A72">
        <w:rPr>
          <w:i/>
        </w:rPr>
        <w:t>i</w:t>
      </w:r>
      <w:proofErr w:type="spellEnd"/>
      <w:r w:rsidRPr="00A31A72">
        <w:t xml:space="preserve">, the spatial rate of change </w:t>
      </w:r>
      <w:r w:rsidR="000F30D0">
        <w:t xml:space="preserve">of the displacement </w:t>
      </w:r>
      <w:r w:rsidRPr="00A31A72">
        <w:t>can be approximated by a finite difference, either to the left as (</w:t>
      </w:r>
      <w:r w:rsidRPr="00A31A72">
        <w:rPr>
          <w:i/>
        </w:rPr>
        <w:t>A</w:t>
      </w:r>
      <w:r w:rsidRPr="00A31A72">
        <w:rPr>
          <w:i/>
          <w:vertAlign w:val="subscript"/>
        </w:rPr>
        <w:t>i</w:t>
      </w:r>
      <w:r w:rsidRPr="00A31A72">
        <w:rPr>
          <w:i/>
        </w:rPr>
        <w:t xml:space="preserve"> –A</w:t>
      </w:r>
      <w:r w:rsidRPr="00A31A72">
        <w:rPr>
          <w:i/>
          <w:vertAlign w:val="subscript"/>
        </w:rPr>
        <w:t>i-1</w:t>
      </w:r>
      <w:r w:rsidRPr="00A31A72">
        <w:t>)/</w:t>
      </w:r>
      <w:r w:rsidRPr="00A31A72">
        <w:rPr>
          <w:rFonts w:ascii="Symbol" w:hAnsi="Symbol"/>
          <w:i/>
        </w:rPr>
        <w:t></w:t>
      </w:r>
      <w:r w:rsidRPr="00A31A72">
        <w:rPr>
          <w:i/>
        </w:rPr>
        <w:t>l</w:t>
      </w:r>
      <w:r w:rsidRPr="00A31A72">
        <w:t xml:space="preserve"> or to the right, as (</w:t>
      </w:r>
      <w:r w:rsidRPr="00A31A72">
        <w:rPr>
          <w:i/>
        </w:rPr>
        <w:t>A</w:t>
      </w:r>
      <w:r w:rsidRPr="00A31A72">
        <w:rPr>
          <w:i/>
          <w:vertAlign w:val="subscript"/>
        </w:rPr>
        <w:t>i</w:t>
      </w:r>
      <w:r w:rsidRPr="00D22AE1">
        <w:rPr>
          <w:vertAlign w:val="subscript"/>
        </w:rPr>
        <w:t>+1</w:t>
      </w:r>
      <w:r w:rsidRPr="00A31A72">
        <w:rPr>
          <w:i/>
          <w:vertAlign w:val="subscript"/>
        </w:rPr>
        <w:t xml:space="preserve"> </w:t>
      </w:r>
      <w:r w:rsidRPr="00A31A72">
        <w:rPr>
          <w:i/>
        </w:rPr>
        <w:t>– A</w:t>
      </w:r>
      <w:r w:rsidRPr="00A31A72">
        <w:rPr>
          <w:i/>
          <w:vertAlign w:val="subscript"/>
        </w:rPr>
        <w:t>i</w:t>
      </w:r>
      <w:r w:rsidRPr="00A31A72">
        <w:t>)/</w:t>
      </w:r>
      <w:r w:rsidRPr="00A31A72">
        <w:rPr>
          <w:rFonts w:ascii="Symbol" w:hAnsi="Symbol"/>
          <w:i/>
        </w:rPr>
        <w:t></w:t>
      </w:r>
      <w:r w:rsidRPr="00A31A72">
        <w:rPr>
          <w:i/>
        </w:rPr>
        <w:t>l</w:t>
      </w:r>
      <w:r w:rsidRPr="00A31A72">
        <w:t xml:space="preserve">. The time rate of change, centred across the left or right spring, will be </w:t>
      </w:r>
      <w:proofErr w:type="gramStart"/>
      <w:r w:rsidRPr="00A31A72">
        <w:t>s(</w:t>
      </w:r>
      <w:proofErr w:type="gramEnd"/>
      <w:r w:rsidRPr="00A31A72">
        <w:rPr>
          <w:i/>
        </w:rPr>
        <w:t>A</w:t>
      </w:r>
      <w:r w:rsidRPr="00A31A72">
        <w:rPr>
          <w:i/>
          <w:vertAlign w:val="subscript"/>
        </w:rPr>
        <w:t>i</w:t>
      </w:r>
      <w:r w:rsidRPr="00D22AE1">
        <w:rPr>
          <w:vertAlign w:val="subscript"/>
        </w:rPr>
        <w:t>-1</w:t>
      </w:r>
      <w:r w:rsidRPr="00A31A72">
        <w:rPr>
          <w:i/>
        </w:rPr>
        <w:t>+A</w:t>
      </w:r>
      <w:r w:rsidRPr="00A31A72">
        <w:rPr>
          <w:i/>
          <w:vertAlign w:val="subscript"/>
        </w:rPr>
        <w:t>i</w:t>
      </w:r>
      <w:r w:rsidRPr="00A31A72">
        <w:t>)/2 or s(</w:t>
      </w:r>
      <w:r w:rsidRPr="00A31A72">
        <w:rPr>
          <w:i/>
        </w:rPr>
        <w:t>A</w:t>
      </w:r>
      <w:r w:rsidRPr="00A31A72">
        <w:rPr>
          <w:i/>
          <w:vertAlign w:val="subscript"/>
        </w:rPr>
        <w:t>i</w:t>
      </w:r>
      <w:r w:rsidRPr="00A31A72">
        <w:rPr>
          <w:i/>
        </w:rPr>
        <w:t>+A</w:t>
      </w:r>
      <w:r w:rsidRPr="00A31A72">
        <w:rPr>
          <w:i/>
          <w:vertAlign w:val="subscript"/>
        </w:rPr>
        <w:t>i</w:t>
      </w:r>
      <w:r w:rsidRPr="00D22AE1">
        <w:rPr>
          <w:vertAlign w:val="subscript"/>
        </w:rPr>
        <w:t>+1</w:t>
      </w:r>
      <w:r w:rsidRPr="00A31A72">
        <w:t>)/2. When substituted into Eq</w:t>
      </w:r>
      <w:proofErr w:type="gramStart"/>
      <w:r w:rsidRPr="00A31A72">
        <w:t>.(</w:t>
      </w:r>
      <w:proofErr w:type="gramEnd"/>
      <w:r w:rsidR="00F1613E">
        <w:t>34</w:t>
      </w:r>
      <w:r w:rsidRPr="00A31A72">
        <w:t>), the speeds becomes</w:t>
      </w:r>
    </w:p>
    <w:tbl>
      <w:tblPr>
        <w:tblW w:w="0" w:type="auto"/>
        <w:tblLook w:val="01E0"/>
      </w:tblPr>
      <w:tblGrid>
        <w:gridCol w:w="8330"/>
        <w:gridCol w:w="867"/>
      </w:tblGrid>
      <w:tr w:rsidR="00135499" w:rsidRPr="00D44F78">
        <w:trPr>
          <w:trHeight w:val="419"/>
        </w:trPr>
        <w:tc>
          <w:tcPr>
            <w:tcW w:w="8330" w:type="dxa"/>
          </w:tcPr>
          <w:p w:rsidR="00135499" w:rsidRPr="00D97BBA" w:rsidRDefault="00D22AE1" w:rsidP="0033285C">
            <w:pPr>
              <w:pStyle w:val="Eqn"/>
            </w:pPr>
            <w:r w:rsidRPr="00D22AE1">
              <w:rPr>
                <w:position w:val="-30"/>
              </w:rPr>
              <w:object w:dxaOrig="4180" w:dyaOrig="680">
                <v:shape id="_x0000_i1060" type="#_x0000_t75" style="width:209.1pt;height:35.1pt" o:ole="">
                  <v:imagedata r:id="rId78" o:title=""/>
                </v:shape>
                <o:OLEObject Type="Embed" ProgID="Equation.DSMT4" ShapeID="_x0000_i1060" DrawAspect="Content" ObjectID="_1349005331" r:id="rId79"/>
              </w:object>
            </w:r>
            <w:r w:rsidR="00135499">
              <w:t>.</w:t>
            </w:r>
          </w:p>
        </w:tc>
        <w:tc>
          <w:tcPr>
            <w:tcW w:w="867" w:type="dxa"/>
            <w:vAlign w:val="center"/>
          </w:tcPr>
          <w:p w:rsidR="00135499" w:rsidRPr="00D44F78" w:rsidRDefault="00135499" w:rsidP="0033285C">
            <w:pPr>
              <w:pStyle w:val="Eqn"/>
            </w:pPr>
            <w:r w:rsidRPr="00D44F78">
              <w:t>(</w:t>
            </w:r>
            <w:r w:rsidR="00E57E48">
              <w:fldChar w:fldCharType="begin"/>
            </w:r>
            <w:r>
              <w:instrText xml:space="preserve"> AUTONUMLGL \e </w:instrText>
            </w:r>
            <w:r w:rsidR="00E57E48">
              <w:fldChar w:fldCharType="end"/>
            </w:r>
            <w:r w:rsidRPr="00D44F78">
              <w:t>)</w:t>
            </w:r>
          </w:p>
        </w:tc>
      </w:tr>
    </w:tbl>
    <w:p w:rsidR="00135499" w:rsidRPr="00A31A72" w:rsidRDefault="000E0657" w:rsidP="0033285C">
      <w:r>
        <w:t xml:space="preserve">Although the philosophy here was not to rely on cyclic wave ideas, if required </w:t>
      </w:r>
      <w:r w:rsidR="00135499" w:rsidRPr="00A31A72">
        <w:t>these speeds can be expressed as dispersion relationships as a function of frequency</w:t>
      </w:r>
      <w:r>
        <w:t>, b</w:t>
      </w:r>
      <w:r w:rsidRPr="00A31A72">
        <w:t xml:space="preserve">y replacing </w:t>
      </w:r>
      <w:r w:rsidRPr="00A31A72">
        <w:rPr>
          <w:i/>
        </w:rPr>
        <w:t>s</w:t>
      </w:r>
      <w:r w:rsidRPr="00A31A72">
        <w:t xml:space="preserve"> with </w:t>
      </w:r>
      <w:r w:rsidRPr="00A31A72">
        <w:rPr>
          <w:i/>
        </w:rPr>
        <w:t>j</w:t>
      </w:r>
      <w:r w:rsidRPr="00A31A72">
        <w:rPr>
          <w:rFonts w:ascii="Symbol" w:hAnsi="Symbol"/>
          <w:i/>
        </w:rPr>
        <w:t></w:t>
      </w:r>
      <w:r w:rsidR="00B46C71">
        <w:t>.</w:t>
      </w:r>
    </w:p>
    <w:p w:rsidR="00135499" w:rsidRPr="00A31A72" w:rsidRDefault="00135499" w:rsidP="0033285C">
      <w:r w:rsidRPr="00A31A72">
        <w:t>The low frequency limit can be got as the limit of Eq</w:t>
      </w:r>
      <w:proofErr w:type="gramStart"/>
      <w:r w:rsidRPr="00A31A72">
        <w:t>.(</w:t>
      </w:r>
      <w:proofErr w:type="gramEnd"/>
      <w:r w:rsidR="00F1613E">
        <w:t>35</w:t>
      </w:r>
      <w:r w:rsidRPr="00A31A72">
        <w:t xml:space="preserve">) as </w:t>
      </w:r>
      <w:r w:rsidRPr="00A31A72">
        <w:rPr>
          <w:i/>
        </w:rPr>
        <w:t>s</w:t>
      </w:r>
      <w:r w:rsidRPr="00A31A72">
        <w:t xml:space="preserve"> approaches zero, which, by </w:t>
      </w:r>
      <w:proofErr w:type="spellStart"/>
      <w:r w:rsidRPr="00A31A72">
        <w:t>l’Hôpital’s</w:t>
      </w:r>
      <w:proofErr w:type="spellEnd"/>
      <w:r w:rsidRPr="00A31A72">
        <w:t xml:space="preserve"> rule is</w:t>
      </w:r>
    </w:p>
    <w:tbl>
      <w:tblPr>
        <w:tblW w:w="0" w:type="auto"/>
        <w:tblLook w:val="01E0"/>
      </w:tblPr>
      <w:tblGrid>
        <w:gridCol w:w="8330"/>
        <w:gridCol w:w="867"/>
      </w:tblGrid>
      <w:tr w:rsidR="00135499" w:rsidRPr="00D44F78">
        <w:trPr>
          <w:trHeight w:val="419"/>
        </w:trPr>
        <w:tc>
          <w:tcPr>
            <w:tcW w:w="8330" w:type="dxa"/>
          </w:tcPr>
          <w:p w:rsidR="00135499" w:rsidRPr="00D97BBA" w:rsidRDefault="00135499" w:rsidP="0033285C">
            <w:pPr>
              <w:pStyle w:val="Eqn"/>
            </w:pPr>
            <w:r w:rsidRPr="00A31A72">
              <w:object w:dxaOrig="2659" w:dyaOrig="620">
                <v:shape id="_x0000_i1061" type="#_x0000_t75" style="width:132.9pt;height:30.9pt" o:ole="">
                  <v:imagedata r:id="rId80" o:title=""/>
                </v:shape>
                <o:OLEObject Type="Embed" ProgID="Equation.3" ShapeID="_x0000_i1061" DrawAspect="Content" ObjectID="_1349005332" r:id="rId81"/>
              </w:object>
            </w:r>
            <w:r>
              <w:t>.</w:t>
            </w:r>
          </w:p>
        </w:tc>
        <w:tc>
          <w:tcPr>
            <w:tcW w:w="867" w:type="dxa"/>
            <w:vAlign w:val="center"/>
          </w:tcPr>
          <w:p w:rsidR="00135499" w:rsidRPr="00D44F78" w:rsidRDefault="00135499" w:rsidP="0033285C">
            <w:pPr>
              <w:pStyle w:val="Eqn"/>
            </w:pPr>
            <w:r w:rsidRPr="00D44F78">
              <w:t>(</w:t>
            </w:r>
            <w:r w:rsidR="00E57E48">
              <w:fldChar w:fldCharType="begin"/>
            </w:r>
            <w:r>
              <w:instrText xml:space="preserve"> AUTONUMLGL \e </w:instrText>
            </w:r>
            <w:r w:rsidR="00E57E48">
              <w:fldChar w:fldCharType="end"/>
            </w:r>
            <w:r w:rsidRPr="00D44F78">
              <w:t>)</w:t>
            </w:r>
          </w:p>
        </w:tc>
      </w:tr>
    </w:tbl>
    <w:p w:rsidR="00A2194B" w:rsidRPr="00A31A72" w:rsidRDefault="00135499" w:rsidP="00F1613E">
      <w:r w:rsidRPr="00A31A72">
        <w:lastRenderedPageBreak/>
        <w:t xml:space="preserve">The quantity </w:t>
      </w:r>
      <w:r w:rsidRPr="0072196C">
        <w:rPr>
          <w:i/>
        </w:rPr>
        <w:t>G′</w:t>
      </w:r>
      <w:r w:rsidRPr="00A31A72">
        <w:t>(s) has dimensions of time, and, for the wave speed to be positive and finite, it should be negative and finite. Equation (</w:t>
      </w:r>
      <w:r w:rsidR="00A2194B">
        <w:t>36</w:t>
      </w:r>
      <w:r w:rsidRPr="00A31A72">
        <w:t>) shows, for example, that its low frequency limit is (the negative of) the time for a low frequency wave to move from one lumped mass to the next.</w:t>
      </w:r>
    </w:p>
    <w:p w:rsidR="00135499" w:rsidRPr="00A31A72" w:rsidRDefault="00135499" w:rsidP="0033285C">
      <w:r w:rsidRPr="00A31A72">
        <w:t xml:space="preserve">For </w:t>
      </w:r>
      <w:proofErr w:type="spellStart"/>
      <w:r w:rsidRPr="00A31A72">
        <w:rPr>
          <w:i/>
        </w:rPr>
        <w:t>G</w:t>
      </w:r>
      <w:r w:rsidRPr="00A31A72">
        <w:rPr>
          <w:i/>
          <w:vertAlign w:val="subscript"/>
        </w:rPr>
        <w:t>i</w:t>
      </w:r>
      <w:proofErr w:type="spellEnd"/>
      <w:r w:rsidRPr="00A31A72">
        <w:t>=</w:t>
      </w:r>
      <w:r w:rsidRPr="00A31A72">
        <w:rPr>
          <w:i/>
        </w:rPr>
        <w:t>G</w:t>
      </w:r>
      <w:r w:rsidRPr="00A31A72">
        <w:t xml:space="preserve">(s) the low frequency wave speed is </w:t>
      </w:r>
      <w:r w:rsidRPr="00A31A72">
        <w:rPr>
          <w:rFonts w:ascii="Symbol" w:hAnsi="Symbol"/>
          <w:i/>
        </w:rPr>
        <w:t></w:t>
      </w:r>
      <w:proofErr w:type="spellStart"/>
      <w:r w:rsidR="0072196C">
        <w:rPr>
          <w:i/>
          <w:vertAlign w:val="subscript"/>
        </w:rPr>
        <w:t>n</w:t>
      </w:r>
      <w:r w:rsidRPr="00A31A72">
        <w:rPr>
          <w:rFonts w:ascii="Symbol" w:hAnsi="Symbol"/>
          <w:i/>
        </w:rPr>
        <w:t></w:t>
      </w:r>
      <w:r w:rsidRPr="00A31A72">
        <w:rPr>
          <w:i/>
        </w:rPr>
        <w:t>l</w:t>
      </w:r>
      <w:proofErr w:type="spellEnd"/>
      <w:r w:rsidR="00706103">
        <w:t>,</w:t>
      </w:r>
      <w:r w:rsidRPr="00A31A72">
        <w:t xml:space="preserve"> </w:t>
      </w:r>
      <w:r w:rsidR="00706103">
        <w:t xml:space="preserve">where </w:t>
      </w:r>
      <w:r w:rsidR="00706103" w:rsidRPr="00A31A72">
        <w:rPr>
          <w:rFonts w:ascii="Symbol" w:hAnsi="Symbol"/>
          <w:i/>
        </w:rPr>
        <w:t></w:t>
      </w:r>
      <w:r w:rsidR="00706103">
        <w:rPr>
          <w:i/>
          <w:vertAlign w:val="subscript"/>
        </w:rPr>
        <w:t>n</w:t>
      </w:r>
      <w:r w:rsidR="00706103" w:rsidRPr="00A31A72">
        <w:t xml:space="preserve"> </w:t>
      </w:r>
      <w:r w:rsidR="00706103" w:rsidRPr="00706103">
        <w:t>=√(</w:t>
      </w:r>
      <w:r w:rsidR="00706103" w:rsidRPr="00706103">
        <w:rPr>
          <w:i/>
        </w:rPr>
        <w:t>k/m</w:t>
      </w:r>
      <w:r w:rsidR="00706103" w:rsidRPr="00706103">
        <w:t>)</w:t>
      </w:r>
      <w:r w:rsidR="00706103" w:rsidRPr="00A31A72">
        <w:t xml:space="preserve"> </w:t>
      </w:r>
      <w:r w:rsidRPr="00A31A72">
        <w:t>This corresponds to the speed √(E/</w:t>
      </w:r>
      <w:r w:rsidRPr="00A31A72">
        <w:rPr>
          <w:rFonts w:ascii="Symbol" w:hAnsi="Symbol"/>
          <w:i/>
        </w:rPr>
        <w:t></w:t>
      </w:r>
      <w:r w:rsidRPr="00A31A72">
        <w:t xml:space="preserve">) of longitudinal waves in uniform rods of cross sectional area </w:t>
      </w:r>
      <w:r w:rsidRPr="00A31A72">
        <w:rPr>
          <w:i/>
        </w:rPr>
        <w:t>A</w:t>
      </w:r>
      <w:r w:rsidRPr="00A31A72">
        <w:t xml:space="preserve"> if the density, </w:t>
      </w:r>
      <w:r w:rsidRPr="00A31A72">
        <w:rPr>
          <w:rFonts w:ascii="Symbol" w:hAnsi="Symbol"/>
          <w:i/>
        </w:rPr>
        <w:t></w:t>
      </w:r>
      <w:r w:rsidRPr="00A31A72">
        <w:t xml:space="preserve">, is taken as </w:t>
      </w:r>
      <w:r w:rsidRPr="00A31A72">
        <w:rPr>
          <w:i/>
        </w:rPr>
        <w:t>m</w:t>
      </w:r>
      <w:r w:rsidRPr="00A31A72">
        <w:rPr>
          <w:i/>
          <w:vertAlign w:val="subscript"/>
        </w:rPr>
        <w:t>i</w:t>
      </w:r>
      <w:r w:rsidRPr="00A31A72">
        <w:t>/(</w:t>
      </w:r>
      <w:proofErr w:type="spellStart"/>
      <w:r w:rsidRPr="00A31A72">
        <w:rPr>
          <w:i/>
        </w:rPr>
        <w:t>A</w:t>
      </w:r>
      <w:r w:rsidRPr="00A31A72">
        <w:rPr>
          <w:rFonts w:ascii="Symbol" w:hAnsi="Symbol"/>
          <w:i/>
        </w:rPr>
        <w:t></w:t>
      </w:r>
      <w:r w:rsidRPr="00A31A72">
        <w:rPr>
          <w:i/>
        </w:rPr>
        <w:t>l</w:t>
      </w:r>
      <w:proofErr w:type="spellEnd"/>
      <w:r w:rsidRPr="00A31A72">
        <w:t xml:space="preserve">) and the equivalent to Young’s modulus, E, is </w:t>
      </w:r>
      <w:proofErr w:type="spellStart"/>
      <w:r w:rsidRPr="00A31A72">
        <w:rPr>
          <w:i/>
        </w:rPr>
        <w:t>k</w:t>
      </w:r>
      <w:r w:rsidRPr="00A31A72">
        <w:rPr>
          <w:i/>
          <w:vertAlign w:val="subscript"/>
        </w:rPr>
        <w:t>i</w:t>
      </w:r>
      <w:r w:rsidRPr="00A31A72">
        <w:t>.</w:t>
      </w:r>
      <w:r w:rsidRPr="00A31A72">
        <w:rPr>
          <w:rFonts w:ascii="Symbol" w:hAnsi="Symbol"/>
          <w:i/>
        </w:rPr>
        <w:t></w:t>
      </w:r>
      <w:r w:rsidRPr="00A31A72">
        <w:rPr>
          <w:i/>
        </w:rPr>
        <w:t>l</w:t>
      </w:r>
      <w:proofErr w:type="spellEnd"/>
      <w:r w:rsidRPr="00A31A72">
        <w:t>/</w:t>
      </w:r>
      <w:r w:rsidRPr="00A31A72">
        <w:rPr>
          <w:i/>
        </w:rPr>
        <w:t>A</w:t>
      </w:r>
      <w:r w:rsidRPr="00A31A72">
        <w:t xml:space="preserve">.  Thus for sufficiently long wavelengths, the lumped system behaves as if </w:t>
      </w:r>
      <w:r>
        <w:t>distributed</w:t>
      </w:r>
      <w:r w:rsidRPr="00A31A72">
        <w:t xml:space="preserve">, which is not surprising. But as the wavelength shortens and the frequency becomes higher, the dynamic effects of the lumped elements become more and more important. The wave speed falls until eventually there is a cut-off when </w:t>
      </w:r>
      <w:proofErr w:type="spellStart"/>
      <w:r w:rsidRPr="00A31A72">
        <w:rPr>
          <w:i/>
        </w:rPr>
        <w:t>G</w:t>
      </w:r>
      <w:r w:rsidRPr="00A31A72">
        <w:rPr>
          <w:i/>
          <w:vertAlign w:val="subscript"/>
        </w:rPr>
        <w:t>i</w:t>
      </w:r>
      <w:proofErr w:type="spellEnd"/>
      <w:r w:rsidRPr="00A31A72">
        <w:t xml:space="preserve"> in Eq</w:t>
      </w:r>
      <w:proofErr w:type="gramStart"/>
      <w:r w:rsidRPr="00A31A72">
        <w:t>.(</w:t>
      </w:r>
      <w:proofErr w:type="gramEnd"/>
      <w:r w:rsidR="00A2194B">
        <w:t>35</w:t>
      </w:r>
      <w:r w:rsidRPr="00A31A72">
        <w:t xml:space="preserve">) becomes </w:t>
      </w:r>
      <w:r w:rsidR="007F2E67">
        <w:t xml:space="preserve">  </w:t>
      </w:r>
      <w:r>
        <w:t>–</w:t>
      </w:r>
      <w:r w:rsidRPr="00A31A72">
        <w:t xml:space="preserve">1 (unit magnitude, phase </w:t>
      </w:r>
      <w:r>
        <w:t>–</w:t>
      </w:r>
      <w:r w:rsidRPr="00A31A72">
        <w:t>180°).</w:t>
      </w:r>
    </w:p>
    <w:p w:rsidR="00135499" w:rsidRPr="00A31A72" w:rsidRDefault="00135499" w:rsidP="0033285C">
      <w:r w:rsidRPr="00A31A72">
        <w:t xml:space="preserve">Based on </w:t>
      </w:r>
      <w:r w:rsidRPr="00B066B9">
        <w:rPr>
          <w:i/>
        </w:rPr>
        <w:t>WTF</w:t>
      </w:r>
      <w:r w:rsidRPr="00A31A72">
        <w:t xml:space="preserve">s a wave group velocity, </w:t>
      </w:r>
      <w:r w:rsidRPr="00A31A72">
        <w:rPr>
          <w:i/>
        </w:rPr>
        <w:t>v</w:t>
      </w:r>
      <w:r w:rsidRPr="00A31A72">
        <w:rPr>
          <w:i/>
          <w:vertAlign w:val="subscript"/>
        </w:rPr>
        <w:t>g</w:t>
      </w:r>
      <w:r w:rsidRPr="00A31A72">
        <w:t xml:space="preserve">, can also be defined. In dispersive wave theory it is defined as </w:t>
      </w:r>
      <w:r w:rsidRPr="00A31A72">
        <w:rPr>
          <w:i/>
        </w:rPr>
        <w:t>v</w:t>
      </w:r>
      <w:r w:rsidRPr="00A31A72">
        <w:rPr>
          <w:i/>
          <w:vertAlign w:val="subscript"/>
        </w:rPr>
        <w:t>g</w:t>
      </w:r>
      <w:r w:rsidRPr="00A31A72">
        <w:rPr>
          <w:i/>
        </w:rPr>
        <w:t>=d</w:t>
      </w:r>
      <w:r w:rsidRPr="00A31A72">
        <w:rPr>
          <w:rFonts w:ascii="Symbol" w:hAnsi="Symbol"/>
          <w:i/>
        </w:rPr>
        <w:t></w:t>
      </w:r>
      <w:r w:rsidRPr="00A31A72">
        <w:rPr>
          <w:i/>
        </w:rPr>
        <w:t>/d</w:t>
      </w:r>
      <w:r w:rsidRPr="00A31A72">
        <w:rPr>
          <w:rFonts w:ascii="Symbol" w:hAnsi="Symbol"/>
          <w:i/>
        </w:rPr>
        <w:t></w:t>
      </w:r>
      <w:r w:rsidRPr="00A31A72">
        <w:t xml:space="preserve">, where </w:t>
      </w:r>
      <w:r w:rsidRPr="00A31A72">
        <w:rPr>
          <w:rFonts w:ascii="Symbol" w:hAnsi="Symbol"/>
          <w:i/>
        </w:rPr>
        <w:t></w:t>
      </w:r>
      <w:r w:rsidRPr="00A31A72">
        <w:t xml:space="preserve"> is the frequency and </w:t>
      </w:r>
      <w:r w:rsidRPr="00A31A72">
        <w:rPr>
          <w:rFonts w:ascii="Symbol" w:hAnsi="Symbol"/>
          <w:i/>
        </w:rPr>
        <w:t></w:t>
      </w:r>
      <w:r w:rsidRPr="00A31A72">
        <w:t xml:space="preserve"> is the wave number. The numerator in Eq. (</w:t>
      </w:r>
      <w:r w:rsidR="00F1613E">
        <w:t>35</w:t>
      </w:r>
      <w:r w:rsidRPr="00A31A72">
        <w:t xml:space="preserve">), with the negative sign, can be taken as the equivalent of </w:t>
      </w:r>
      <w:r w:rsidRPr="00A31A72">
        <w:rPr>
          <w:rFonts w:ascii="Symbol" w:hAnsi="Symbol"/>
          <w:i/>
        </w:rPr>
        <w:t></w:t>
      </w:r>
      <w:r w:rsidRPr="00A31A72">
        <w:t xml:space="preserve">, and the denominator the equivalent of </w:t>
      </w:r>
      <w:r w:rsidRPr="00A31A72">
        <w:rPr>
          <w:rFonts w:ascii="Symbol" w:hAnsi="Symbol"/>
          <w:i/>
        </w:rPr>
        <w:t></w:t>
      </w:r>
      <w:r w:rsidRPr="00A31A72">
        <w:t>, with Eq. (</w:t>
      </w:r>
      <w:r w:rsidR="00F1613E">
        <w:t>35</w:t>
      </w:r>
      <w:r w:rsidRPr="00A31A72">
        <w:t xml:space="preserve">) being the wave speed </w:t>
      </w:r>
      <w:r w:rsidRPr="00A31A72">
        <w:rPr>
          <w:rFonts w:ascii="Symbol" w:hAnsi="Symbol"/>
          <w:i/>
        </w:rPr>
        <w:t></w:t>
      </w:r>
      <w:r w:rsidRPr="00A31A72">
        <w:rPr>
          <w:i/>
        </w:rPr>
        <w:t>/</w:t>
      </w:r>
      <w:r w:rsidRPr="00A31A72">
        <w:rPr>
          <w:rFonts w:ascii="Symbol" w:hAnsi="Symbol"/>
          <w:i/>
        </w:rPr>
        <w:t></w:t>
      </w:r>
      <w:r w:rsidRPr="00A31A72">
        <w:t>. Then the group velocity will be</w:t>
      </w:r>
    </w:p>
    <w:tbl>
      <w:tblPr>
        <w:tblW w:w="0" w:type="auto"/>
        <w:tblLook w:val="01E0"/>
      </w:tblPr>
      <w:tblGrid>
        <w:gridCol w:w="8330"/>
        <w:gridCol w:w="867"/>
      </w:tblGrid>
      <w:tr w:rsidR="00135499" w:rsidRPr="00D44F78">
        <w:trPr>
          <w:trHeight w:val="419"/>
        </w:trPr>
        <w:tc>
          <w:tcPr>
            <w:tcW w:w="8330" w:type="dxa"/>
          </w:tcPr>
          <w:p w:rsidR="00135499" w:rsidRPr="00D97BBA" w:rsidRDefault="00135499" w:rsidP="0033285C">
            <w:pPr>
              <w:pStyle w:val="Eqn"/>
            </w:pPr>
            <w:r w:rsidRPr="00A31A72">
              <w:object w:dxaOrig="3440" w:dyaOrig="1359">
                <v:shape id="_x0000_i1062" type="#_x0000_t75" style="width:173.1pt;height:66.9pt" o:ole="">
                  <v:imagedata r:id="rId82" o:title=""/>
                </v:shape>
                <o:OLEObject Type="Embed" ProgID="Equation.3" ShapeID="_x0000_i1062" DrawAspect="Content" ObjectID="_1349005333" r:id="rId83"/>
              </w:object>
            </w:r>
            <w:r>
              <w:t>.</w:t>
            </w:r>
          </w:p>
        </w:tc>
        <w:tc>
          <w:tcPr>
            <w:tcW w:w="867" w:type="dxa"/>
            <w:vAlign w:val="center"/>
          </w:tcPr>
          <w:p w:rsidR="00135499" w:rsidRPr="00D44F78" w:rsidRDefault="00135499" w:rsidP="0033285C">
            <w:pPr>
              <w:pStyle w:val="Eqn"/>
            </w:pPr>
            <w:r w:rsidRPr="00D44F78">
              <w:t>(</w:t>
            </w:r>
            <w:r w:rsidR="00E57E48">
              <w:fldChar w:fldCharType="begin"/>
            </w:r>
            <w:r>
              <w:instrText xml:space="preserve"> AUTONUMLGL \e </w:instrText>
            </w:r>
            <w:r w:rsidR="00E57E48">
              <w:fldChar w:fldCharType="end"/>
            </w:r>
            <w:r w:rsidRPr="00D44F78">
              <w:t>)</w:t>
            </w:r>
          </w:p>
        </w:tc>
      </w:tr>
    </w:tbl>
    <w:p w:rsidR="00135499" w:rsidRDefault="00135499" w:rsidP="0033285C">
      <w:proofErr w:type="gramStart"/>
      <w:r w:rsidRPr="00A31A72">
        <w:t>where</w:t>
      </w:r>
      <w:proofErr w:type="gramEnd"/>
      <w:r w:rsidRPr="00A31A72">
        <w:t xml:space="preserve"> the subscripts on </w:t>
      </w:r>
      <w:r w:rsidRPr="00A31A72">
        <w:rPr>
          <w:i/>
        </w:rPr>
        <w:t>G</w:t>
      </w:r>
      <w:r w:rsidRPr="00A31A72">
        <w:t xml:space="preserve"> have been dropped and the primes indicate derivatives. Again the derivative, </w:t>
      </w:r>
      <w:r w:rsidRPr="00453754">
        <w:rPr>
          <w:i/>
        </w:rPr>
        <w:t>G′</w:t>
      </w:r>
      <w:r w:rsidRPr="00A31A72">
        <w:t xml:space="preserve">(s), with dimension of time, must be finite (non-zero) and negative for the group velocity to remain finite and positive. Again, for the uniform case, the low frequency limit of the group velocity (as </w:t>
      </w:r>
      <w:r w:rsidRPr="00A31A72">
        <w:rPr>
          <w:i/>
        </w:rPr>
        <w:t>s</w:t>
      </w:r>
      <w:r w:rsidRPr="00A31A72">
        <w:t xml:space="preserve"> approaches zero) is </w:t>
      </w:r>
      <w:r w:rsidRPr="00A31A72">
        <w:rPr>
          <w:rFonts w:ascii="Symbol" w:hAnsi="Symbol"/>
          <w:i/>
        </w:rPr>
        <w:t></w:t>
      </w:r>
      <w:proofErr w:type="spellStart"/>
      <w:r w:rsidR="0072196C">
        <w:rPr>
          <w:i/>
          <w:vertAlign w:val="subscript"/>
        </w:rPr>
        <w:t>n</w:t>
      </w:r>
      <w:r w:rsidRPr="00A31A72">
        <w:rPr>
          <w:rFonts w:ascii="Symbol" w:hAnsi="Symbol"/>
          <w:i/>
        </w:rPr>
        <w:t></w:t>
      </w:r>
      <w:r w:rsidRPr="00A31A72">
        <w:rPr>
          <w:i/>
        </w:rPr>
        <w:t>l</w:t>
      </w:r>
      <w:proofErr w:type="spellEnd"/>
      <w:r w:rsidRPr="00A31A72">
        <w:t xml:space="preserve">, the same as for the wave velocity. This suggests that </w:t>
      </w:r>
      <w:r>
        <w:t xml:space="preserve">wave </w:t>
      </w:r>
      <w:r w:rsidRPr="00A31A72">
        <w:t xml:space="preserve">energy propagates at the same rate as </w:t>
      </w:r>
      <w:r>
        <w:t xml:space="preserve">wave </w:t>
      </w:r>
      <w:r w:rsidRPr="00A31A72">
        <w:t>displacement at low frequencies.</w:t>
      </w:r>
    </w:p>
    <w:p w:rsidR="000F30D0" w:rsidRDefault="00AC3C9A" w:rsidP="0033285C">
      <w:r>
        <w:t xml:space="preserve">Note that these definitions of wave speed and impedance involve </w:t>
      </w:r>
      <w:r w:rsidRPr="00B0500E">
        <w:rPr>
          <w:i/>
        </w:rPr>
        <w:t>WTF</w:t>
      </w:r>
      <w:r>
        <w:t xml:space="preserve">s. So to the extent that the </w:t>
      </w:r>
      <w:r w:rsidRPr="00B0500E">
        <w:rPr>
          <w:i/>
        </w:rPr>
        <w:t>WTF</w:t>
      </w:r>
      <w:r>
        <w:t>s are not uniquely defined, these quantities are also not uniquely defined, and their values will (very slightly) reflect assumptions made in setting up the wave model.</w:t>
      </w:r>
      <w:r w:rsidR="000F30D0">
        <w:t xml:space="preserve"> </w:t>
      </w:r>
    </w:p>
    <w:p w:rsidR="00B46C71" w:rsidRDefault="00D37016" w:rsidP="0033285C">
      <w:r>
        <w:lastRenderedPageBreak/>
        <w:t>Although</w:t>
      </w:r>
      <w:r w:rsidR="00B46C71">
        <w:t xml:space="preserve"> lacking a</w:t>
      </w:r>
      <w:r w:rsidR="004F05FD">
        <w:t xml:space="preserve"> similar</w:t>
      </w:r>
      <w:r w:rsidR="00B46C71">
        <w:t xml:space="preserve"> </w:t>
      </w:r>
      <w:r>
        <w:t>formal</w:t>
      </w:r>
      <w:r w:rsidR="00B46C71">
        <w:t xml:space="preserve"> </w:t>
      </w:r>
      <w:r w:rsidR="002C0A8D">
        <w:t>justification</w:t>
      </w:r>
      <w:r w:rsidR="0072196C">
        <w:t xml:space="preserve"> to the above</w:t>
      </w:r>
      <w:r w:rsidR="00B46C71">
        <w:t xml:space="preserve">, </w:t>
      </w:r>
      <w:r w:rsidR="006814AF">
        <w:t xml:space="preserve">a </w:t>
      </w:r>
      <w:r w:rsidR="00404888">
        <w:t xml:space="preserve">simpler, </w:t>
      </w:r>
      <w:r>
        <w:t>workable description</w:t>
      </w:r>
      <w:r w:rsidR="006814AF">
        <w:t xml:space="preserve"> of </w:t>
      </w:r>
      <w:r w:rsidR="00B46C71">
        <w:t>the wave speed through a</w:t>
      </w:r>
      <w:r w:rsidR="0072196C">
        <w:t xml:space="preserve"> given</w:t>
      </w:r>
      <w:r w:rsidR="00B46C71">
        <w:t xml:space="preserve"> </w:t>
      </w:r>
      <w:r w:rsidR="00B46C71" w:rsidRPr="00A2194B">
        <w:rPr>
          <w:i/>
        </w:rPr>
        <w:t>WTF</w:t>
      </w:r>
      <w:r w:rsidR="00B46C71">
        <w:t xml:space="preserve"> </w:t>
      </w:r>
      <w:r w:rsidR="00B46C71" w:rsidRPr="00A2194B">
        <w:rPr>
          <w:i/>
        </w:rPr>
        <w:t>G</w:t>
      </w:r>
      <w:r w:rsidR="00B46C71">
        <w:t xml:space="preserve">(s) </w:t>
      </w:r>
      <w:r w:rsidR="00107BC6">
        <w:t xml:space="preserve">(or within a single </w:t>
      </w:r>
      <w:r w:rsidR="00107BC6" w:rsidRPr="00107BC6">
        <w:rPr>
          <w:i/>
        </w:rPr>
        <w:t>WTF</w:t>
      </w:r>
      <w:r w:rsidR="00107BC6">
        <w:t xml:space="preserve">) </w:t>
      </w:r>
      <w:r w:rsidR="0098661F">
        <w:t>is here proposed as</w:t>
      </w:r>
    </w:p>
    <w:p w:rsidR="00B46C71" w:rsidRDefault="00AC3C9A" w:rsidP="0033285C">
      <w:pPr>
        <w:pStyle w:val="Eqn"/>
      </w:pPr>
      <w:r>
        <w:tab/>
      </w:r>
      <w:r w:rsidR="002C0A8D" w:rsidRPr="002C0A8D">
        <w:rPr>
          <w:position w:val="-38"/>
        </w:rPr>
        <w:object w:dxaOrig="3060" w:dyaOrig="760">
          <v:shape id="_x0000_i1063" type="#_x0000_t75" style="width:153.25pt;height:37.85pt" o:ole="">
            <v:imagedata r:id="rId84" o:title=""/>
          </v:shape>
          <o:OLEObject Type="Embed" ProgID="Equation.DSMT4" ShapeID="_x0000_i1063" DrawAspect="Content" ObjectID="_1349005334" r:id="rId85"/>
        </w:object>
      </w:r>
      <w:r>
        <w:tab/>
      </w:r>
      <w:r w:rsidRPr="00D44F78">
        <w:t>(</w:t>
      </w:r>
      <w:r w:rsidR="00E57E48">
        <w:fldChar w:fldCharType="begin"/>
      </w:r>
      <w:r>
        <w:instrText xml:space="preserve"> AUTONUMLGL \e </w:instrText>
      </w:r>
      <w:r w:rsidR="00E57E48">
        <w:fldChar w:fldCharType="end"/>
      </w:r>
      <w:r w:rsidRPr="00D44F78">
        <w:t>)</w:t>
      </w:r>
    </w:p>
    <w:p w:rsidR="00C67D80" w:rsidRPr="00B0500E" w:rsidRDefault="009D70A0" w:rsidP="00B13AAF">
      <w:r>
        <w:t xml:space="preserve">This definition seems </w:t>
      </w:r>
      <w:r w:rsidR="00ED611D">
        <w:t>comparable</w:t>
      </w:r>
      <w:r>
        <w:t xml:space="preserve"> </w:t>
      </w:r>
      <w:r w:rsidR="00D37016">
        <w:t>to</w:t>
      </w:r>
      <w:r>
        <w:t xml:space="preserve"> those above</w:t>
      </w:r>
      <w:r w:rsidR="00F05AE3">
        <w:t xml:space="preserve">, at least for low frequencies (small </w:t>
      </w:r>
      <w:r w:rsidR="00F05AE3" w:rsidRPr="00F05AE3">
        <w:rPr>
          <w:i/>
        </w:rPr>
        <w:t>s</w:t>
      </w:r>
      <w:r w:rsidR="00F05AE3">
        <w:t>)</w:t>
      </w:r>
      <w:r>
        <w:t xml:space="preserve">, (noting that </w:t>
      </w:r>
      <w:r w:rsidR="00404888">
        <w:t xml:space="preserve">the magnitude of </w:t>
      </w:r>
      <w:r w:rsidR="00404888" w:rsidRPr="00A2194B">
        <w:rPr>
          <w:i/>
        </w:rPr>
        <w:t>G</w:t>
      </w:r>
      <w:r w:rsidR="00404888">
        <w:t>(s) is unity up to the break frequency</w:t>
      </w:r>
      <w:proofErr w:type="gramStart"/>
      <w:r w:rsidR="00404888">
        <w:t>,</w:t>
      </w:r>
      <w:r w:rsidR="00A2194B" w:rsidRPr="00A2194B">
        <w:rPr>
          <w:rFonts w:ascii="Symbol" w:hAnsi="Symbol"/>
          <w:i/>
        </w:rPr>
        <w:t></w:t>
      </w:r>
      <w:proofErr w:type="gramEnd"/>
      <w:r w:rsidR="00A2194B" w:rsidRPr="00A31A72">
        <w:rPr>
          <w:rFonts w:ascii="Symbol" w:hAnsi="Symbol"/>
          <w:i/>
        </w:rPr>
        <w:t></w:t>
      </w:r>
      <w:r w:rsidR="00A2194B">
        <w:rPr>
          <w:i/>
          <w:vertAlign w:val="subscript"/>
        </w:rPr>
        <w:t>G</w:t>
      </w:r>
      <w:r>
        <w:t>),</w:t>
      </w:r>
      <w:r w:rsidR="00404888">
        <w:t xml:space="preserve"> while </w:t>
      </w:r>
      <w:r>
        <w:t>it is also clearly</w:t>
      </w:r>
      <w:r w:rsidR="00404888">
        <w:t xml:space="preserve"> valid when </w:t>
      </w:r>
      <w:r w:rsidR="00404888" w:rsidRPr="00A2194B">
        <w:rPr>
          <w:i/>
        </w:rPr>
        <w:t>G</w:t>
      </w:r>
      <w:r w:rsidR="00404888">
        <w:t xml:space="preserve">(s) </w:t>
      </w:r>
      <w:r w:rsidR="004F05FD">
        <w:t>is simply</w:t>
      </w:r>
      <w:r w:rsidR="00404888">
        <w:t xml:space="preserve"> a pure (transport) delay.</w:t>
      </w:r>
    </w:p>
    <w:p w:rsidR="00135499" w:rsidRPr="00A31A72" w:rsidRDefault="00B8309C" w:rsidP="000F30D0">
      <w:pPr>
        <w:pStyle w:val="SectionHeading"/>
      </w:pPr>
      <w:r>
        <w:t>Discussion</w:t>
      </w:r>
    </w:p>
    <w:p w:rsidR="000F30D0" w:rsidRPr="00A31A72" w:rsidRDefault="000F30D0" w:rsidP="000F30D0">
      <w:r w:rsidRPr="00A31A72">
        <w:t>The validity of the classical</w:t>
      </w:r>
      <w:r w:rsidR="00FB5FD7">
        <w:t>, second-order</w:t>
      </w:r>
      <w:r w:rsidRPr="00A31A72">
        <w:t xml:space="preserve"> wave equation assumes a uniform, continuous wave medium. To the extent that the </w:t>
      </w:r>
      <w:r w:rsidR="0072196C">
        <w:t xml:space="preserve">properties of the </w:t>
      </w:r>
      <w:r w:rsidR="00175B27">
        <w:t xml:space="preserve">continuous </w:t>
      </w:r>
      <w:r w:rsidRPr="00A31A72">
        <w:t xml:space="preserve">medium </w:t>
      </w:r>
      <w:r w:rsidR="0072196C" w:rsidRPr="00A31A72">
        <w:t xml:space="preserve">might </w:t>
      </w:r>
      <w:r w:rsidR="00FB5FD7">
        <w:t>be discontinuous around a given point</w:t>
      </w:r>
      <w:r w:rsidR="00B722CB">
        <w:t xml:space="preserve">, the concepts of wave speed, </w:t>
      </w:r>
      <w:r w:rsidRPr="00A31A72">
        <w:t xml:space="preserve">impedance </w:t>
      </w:r>
      <w:r w:rsidR="00B722CB">
        <w:t xml:space="preserve">and component waves </w:t>
      </w:r>
      <w:r w:rsidRPr="00A31A72">
        <w:t xml:space="preserve">at </w:t>
      </w:r>
      <w:r w:rsidR="00107BC6">
        <w:t>that</w:t>
      </w:r>
      <w:r w:rsidRPr="00A31A72">
        <w:t xml:space="preserve"> point become </w:t>
      </w:r>
      <w:r w:rsidR="00FB5FD7">
        <w:t xml:space="preserve">less </w:t>
      </w:r>
      <w:r w:rsidRPr="00A31A72">
        <w:t xml:space="preserve">clear. </w:t>
      </w:r>
      <w:r w:rsidR="00CF15D9">
        <w:t xml:space="preserve">Lumped models have inherent </w:t>
      </w:r>
      <w:r w:rsidR="007713FA">
        <w:t>property</w:t>
      </w:r>
      <w:r w:rsidR="00CF15D9">
        <w:t xml:space="preserve"> discontinuities, even when uniform, so i</w:t>
      </w:r>
      <w:r w:rsidR="00B722CB">
        <w:t xml:space="preserve">t is not too surprising that ambiguities </w:t>
      </w:r>
      <w:r w:rsidR="00175B27">
        <w:t xml:space="preserve">also </w:t>
      </w:r>
      <w:r w:rsidR="00B722CB">
        <w:t xml:space="preserve">arise </w:t>
      </w:r>
      <w:r w:rsidR="00CF15D9">
        <w:t>when they are analyzed in terms of waves</w:t>
      </w:r>
      <w:r w:rsidR="00B722CB">
        <w:t>, even if</w:t>
      </w:r>
      <w:r w:rsidR="00B722CB" w:rsidRPr="00F24A66">
        <w:t xml:space="preserve">, </w:t>
      </w:r>
      <w:r w:rsidR="00B722CB">
        <w:t>when</w:t>
      </w:r>
      <w:r w:rsidR="00B722CB" w:rsidRPr="00F24A66">
        <w:t xml:space="preserve"> reasonable assumption</w:t>
      </w:r>
      <w:r w:rsidR="00B722CB">
        <w:t>s are made</w:t>
      </w:r>
      <w:r w:rsidR="00B722CB" w:rsidRPr="00F24A66">
        <w:t>, the differences between the various wave models are minor and have few practical consequences.</w:t>
      </w:r>
    </w:p>
    <w:p w:rsidR="00135499" w:rsidRPr="00F24A66" w:rsidRDefault="00135499" w:rsidP="0033285C">
      <w:r w:rsidRPr="00A31A72">
        <w:t xml:space="preserve">There is one special case when </w:t>
      </w:r>
      <w:r w:rsidR="00B722CB" w:rsidRPr="00B722CB">
        <w:rPr>
          <w:i/>
        </w:rPr>
        <w:t>WTF</w:t>
      </w:r>
      <w:r w:rsidR="00B722CB">
        <w:t xml:space="preserve"> </w:t>
      </w:r>
      <w:r w:rsidRPr="00A31A72">
        <w:t xml:space="preserve">ambiguities </w:t>
      </w:r>
      <w:r>
        <w:t xml:space="preserve">completely </w:t>
      </w:r>
      <w:r w:rsidRPr="00A31A72">
        <w:t>disappear, namely in an infinite</w:t>
      </w:r>
      <w:r w:rsidR="00175B27">
        <w:t>, or semi-</w:t>
      </w:r>
      <w:proofErr w:type="spellStart"/>
      <w:r w:rsidR="00175B27">
        <w:t>infinte</w:t>
      </w:r>
      <w:proofErr w:type="spellEnd"/>
      <w:r w:rsidRPr="00A31A72">
        <w:t>, uniform, system. It is interesting to view this imagined extension to infinity of the lumped system as related to the process of taking the limit i</w:t>
      </w:r>
      <w:r w:rsidRPr="00F24A66">
        <w:t xml:space="preserve">n the continuous system, as a spatial increment goes to zero, to arrive at the classical wave equation. In a similar vein, </w:t>
      </w:r>
      <w:r w:rsidR="00B722CB">
        <w:t xml:space="preserve">one of the proposed series wave model </w:t>
      </w:r>
      <w:r w:rsidRPr="00F24A66">
        <w:t>involves imagining the system extended to infinity in a uniformly repeated pattern.</w:t>
      </w:r>
    </w:p>
    <w:p w:rsidR="00135499" w:rsidRDefault="00135499" w:rsidP="0033285C">
      <w:r w:rsidRPr="00A31A72">
        <w:t xml:space="preserve">It has been assumed throughout that the values of the masses and springs are known exactly, and references to “exact” system modelling were in this context. In reality, exact values may not be known, </w:t>
      </w:r>
      <w:r>
        <w:t>and</w:t>
      </w:r>
      <w:r w:rsidRPr="00A31A72">
        <w:t xml:space="preserve"> may vary</w:t>
      </w:r>
      <w:r>
        <w:t xml:space="preserve"> over time</w:t>
      </w:r>
      <w:r w:rsidRPr="00A31A72">
        <w:t xml:space="preserve">. In any case the very concept of lumped masses and springs is an idealisation which is never exact. </w:t>
      </w:r>
      <w:r>
        <w:t>(A distributed model is likewise an approximation, of course.)</w:t>
      </w:r>
    </w:p>
    <w:p w:rsidR="00135499" w:rsidRPr="00A31A72" w:rsidRDefault="00135499" w:rsidP="0033285C">
      <w:r>
        <w:t>The waves in the lumped system are notional</w:t>
      </w:r>
      <w:r w:rsidR="00175B27">
        <w:t>, but then so are the</w:t>
      </w:r>
      <w:r>
        <w:t xml:space="preserve"> waves in distributed systems</w:t>
      </w:r>
      <w:r w:rsidR="00175B27">
        <w:t>,</w:t>
      </w:r>
      <w:r>
        <w:t xml:space="preserve"> </w:t>
      </w:r>
      <w:r w:rsidR="00107BC6">
        <w:t>as are</w:t>
      </w:r>
      <w:r>
        <w:t xml:space="preserve"> the modal components of vibrating </w:t>
      </w:r>
      <w:proofErr w:type="gramStart"/>
      <w:r w:rsidR="00A26429">
        <w:t>lumped</w:t>
      </w:r>
      <w:proofErr w:type="gramEnd"/>
      <w:r w:rsidR="00A26429">
        <w:t xml:space="preserve"> </w:t>
      </w:r>
      <w:r>
        <w:t xml:space="preserve">systems. If the resolving into components in the latter </w:t>
      </w:r>
      <w:r>
        <w:lastRenderedPageBreak/>
        <w:t xml:space="preserve">examples </w:t>
      </w:r>
      <w:r w:rsidR="00CF15D9">
        <w:t>seems</w:t>
      </w:r>
      <w:r>
        <w:t xml:space="preserve"> more natural</w:t>
      </w:r>
      <w:r w:rsidR="00CF15D9">
        <w:t>,</w:t>
      </w:r>
      <w:r>
        <w:t xml:space="preserve"> perhaps it is </w:t>
      </w:r>
      <w:r w:rsidR="00CF15D9">
        <w:t>simply</w:t>
      </w:r>
      <w:r>
        <w:t xml:space="preserve"> because they are more familiar, </w:t>
      </w:r>
      <w:r w:rsidR="00175B27">
        <w:t>and so</w:t>
      </w:r>
      <w:r>
        <w:t xml:space="preserve"> the arbitrary choices involved seem a little less arbitrary.</w:t>
      </w:r>
    </w:p>
    <w:p w:rsidR="00135499" w:rsidRPr="00A31A72" w:rsidRDefault="00135499" w:rsidP="00871731">
      <w:r w:rsidRPr="00A31A72">
        <w:t xml:space="preserve">At first sight </w:t>
      </w:r>
      <w:r w:rsidRPr="00B066B9">
        <w:rPr>
          <w:i/>
        </w:rPr>
        <w:t>WTF</w:t>
      </w:r>
      <w:r w:rsidRPr="00A31A72">
        <w:t xml:space="preserve">s might appear </w:t>
      </w:r>
      <w:r>
        <w:t>similar to “Transfer</w:t>
      </w:r>
      <w:r w:rsidRPr="00A65791">
        <w:t xml:space="preserve"> matrices” [</w:t>
      </w:r>
      <w:r w:rsidR="003E4C10">
        <w:t>13</w:t>
      </w:r>
      <w:r w:rsidR="00F1613E">
        <w:t xml:space="preserve">, </w:t>
      </w:r>
      <w:r w:rsidR="003E4C10">
        <w:t>14</w:t>
      </w:r>
      <w:r w:rsidRPr="00A65791">
        <w:t>], but they are significantly different. Transfer matrices relate all state variables between</w:t>
      </w:r>
      <w:r w:rsidRPr="00A31A72">
        <w:t xml:space="preserve"> two points in a chain-like structure, whereas </w:t>
      </w:r>
      <w:r w:rsidRPr="00B066B9">
        <w:rPr>
          <w:i/>
        </w:rPr>
        <w:t>WTF</w:t>
      </w:r>
      <w:r w:rsidRPr="00A31A72">
        <w:t>s refer to a single wave variable, propagating in one direction.</w:t>
      </w:r>
      <w:r>
        <w:t xml:space="preserve"> Furthermore, </w:t>
      </w:r>
      <w:r w:rsidRPr="00B066B9">
        <w:rPr>
          <w:i/>
        </w:rPr>
        <w:t>WTF</w:t>
      </w:r>
      <w:r w:rsidRPr="00A31A72">
        <w:t>s model full dynamic effects, both transient and steady-state, completely capturing how an arbitrary wave propagates between two points over time.</w:t>
      </w:r>
    </w:p>
    <w:p w:rsidR="00135499" w:rsidRDefault="00135499" w:rsidP="0033285C">
      <w:r w:rsidRPr="00A31A72">
        <w:t xml:space="preserve">It would also appear that the wave analysis here assumes linearity, especially in the use of transfer functions and superposition. However, the theory can cope, for example, with non-linear springs. </w:t>
      </w:r>
      <w:r>
        <w:t>The details are given in [</w:t>
      </w:r>
      <w:r w:rsidR="003E4C10">
        <w:t>11</w:t>
      </w:r>
      <w:r w:rsidRPr="00A31A72">
        <w:t>]</w:t>
      </w:r>
      <w:r>
        <w:t>. An alternative approach is given in [</w:t>
      </w:r>
      <w:r w:rsidR="003E4C10">
        <w:t>12</w:t>
      </w:r>
      <w:r>
        <w:t>]</w:t>
      </w:r>
      <w:r w:rsidRPr="00A31A72">
        <w:t>.</w:t>
      </w:r>
    </w:p>
    <w:p w:rsidR="007713FA" w:rsidRDefault="0098661F" w:rsidP="0033285C">
      <w:r>
        <w:t xml:space="preserve">Finally, </w:t>
      </w:r>
      <w:r w:rsidR="00F550EA">
        <w:t xml:space="preserve">if the wave analysis of short, lumped system </w:t>
      </w:r>
      <w:r w:rsidR="00E505EF">
        <w:t>seems somewhat obscure,</w:t>
      </w:r>
      <w:r w:rsidR="00F550EA">
        <w:t xml:space="preserve"> </w:t>
      </w:r>
      <w:r w:rsidR="007713FA">
        <w:t xml:space="preserve">one might ask: </w:t>
      </w:r>
      <w:r w:rsidR="00E505EF">
        <w:t>w</w:t>
      </w:r>
      <w:r w:rsidR="00D65BB7">
        <w:t xml:space="preserve">hy bother? </w:t>
      </w:r>
      <w:r w:rsidR="00E505EF">
        <w:t>Beyond the</w:t>
      </w:r>
      <w:r w:rsidR="00D65BB7">
        <w:t xml:space="preserve"> pure</w:t>
      </w:r>
      <w:r w:rsidR="007713FA">
        <w:t>ly</w:t>
      </w:r>
      <w:r w:rsidR="00D65BB7">
        <w:t xml:space="preserve"> </w:t>
      </w:r>
      <w:r>
        <w:t>academic interest</w:t>
      </w:r>
      <w:r w:rsidR="00D65BB7">
        <w:t>, there</w:t>
      </w:r>
      <w:r w:rsidR="00F550EA">
        <w:t xml:space="preserve"> </w:t>
      </w:r>
      <w:r w:rsidR="00E505EF">
        <w:t xml:space="preserve">are already </w:t>
      </w:r>
      <w:r w:rsidR="00F550EA">
        <w:t xml:space="preserve">two established </w:t>
      </w:r>
      <w:r>
        <w:t>applications</w:t>
      </w:r>
      <w:r w:rsidR="00D65BB7">
        <w:t xml:space="preserve"> of practical engineering interest</w:t>
      </w:r>
      <w:r>
        <w:t xml:space="preserve">, one involving </w:t>
      </w:r>
      <w:r w:rsidR="00D65BB7">
        <w:t xml:space="preserve">strongly </w:t>
      </w:r>
      <w:r>
        <w:t>transient</w:t>
      </w:r>
      <w:r w:rsidR="00D65BB7">
        <w:t xml:space="preserve"> behaviour</w:t>
      </w:r>
      <w:r w:rsidR="004E64FD">
        <w:t xml:space="preserve"> [e.g. </w:t>
      </w:r>
      <w:r w:rsidR="003E4C10">
        <w:t>8, 9</w:t>
      </w:r>
      <w:r w:rsidR="004E64FD">
        <w:t>]</w:t>
      </w:r>
      <w:r>
        <w:t xml:space="preserve">, </w:t>
      </w:r>
      <w:proofErr w:type="gramStart"/>
      <w:r>
        <w:t>the</w:t>
      </w:r>
      <w:proofErr w:type="gramEnd"/>
      <w:r>
        <w:t xml:space="preserve"> other steady state</w:t>
      </w:r>
      <w:r w:rsidR="004E64FD">
        <w:t xml:space="preserve"> [</w:t>
      </w:r>
      <w:r w:rsidR="003E4C10">
        <w:t>10</w:t>
      </w:r>
      <w:r w:rsidR="004E64FD">
        <w:t>]</w:t>
      </w:r>
      <w:r>
        <w:t xml:space="preserve">. The application </w:t>
      </w:r>
      <w:r w:rsidR="0072196C">
        <w:t xml:space="preserve">involving transients </w:t>
      </w:r>
      <w:r>
        <w:t xml:space="preserve">is in the control of under-actuated flexible systems, when the boundary (actuator) is actively controlled using travelling wave concepts. </w:t>
      </w:r>
      <w:r w:rsidR="00BA5A8F">
        <w:t xml:space="preserve">Rather than resolving motion into </w:t>
      </w:r>
      <w:proofErr w:type="spellStart"/>
      <w:r w:rsidR="00BA5A8F">
        <w:t>vibrational</w:t>
      </w:r>
      <w:proofErr w:type="spellEnd"/>
      <w:r w:rsidR="00BA5A8F">
        <w:t xml:space="preserve"> and rigid-body modes and </w:t>
      </w:r>
      <w:r w:rsidR="007713FA">
        <w:t xml:space="preserve">then </w:t>
      </w:r>
      <w:r w:rsidR="00BA5A8F">
        <w:t xml:space="preserve">attempting to control </w:t>
      </w:r>
      <w:r w:rsidR="00D93CD5">
        <w:t>these as if uncoupled</w:t>
      </w:r>
      <w:r w:rsidR="00BA5A8F">
        <w:t xml:space="preserve">, a wave model </w:t>
      </w:r>
      <w:r w:rsidR="00D93CD5">
        <w:t xml:space="preserve">allows </w:t>
      </w:r>
      <w:r w:rsidR="0072196C">
        <w:t xml:space="preserve">net displacements to be treated as a single, transient wave motion, leading to </w:t>
      </w:r>
      <w:r w:rsidR="00D93CD5">
        <w:t>very rapid</w:t>
      </w:r>
      <w:r w:rsidR="00E505EF">
        <w:t xml:space="preserve">, </w:t>
      </w:r>
      <w:r w:rsidR="00E505EF" w:rsidRPr="00A31A72">
        <w:t xml:space="preserve">simple, robust, </w:t>
      </w:r>
      <w:r w:rsidR="0072196C">
        <w:t xml:space="preserve">and </w:t>
      </w:r>
      <w:r w:rsidR="00E505EF" w:rsidRPr="00A31A72">
        <w:t>generic control</w:t>
      </w:r>
      <w:r w:rsidR="0072196C">
        <w:t xml:space="preserve"> strategies</w:t>
      </w:r>
      <w:r w:rsidR="00D93CD5">
        <w:t>.</w:t>
      </w:r>
      <w:r w:rsidR="00BA5A8F">
        <w:t xml:space="preserve">  </w:t>
      </w:r>
      <w:r w:rsidR="00E505EF" w:rsidRPr="00A31A72">
        <w:t>When the measurement point is collocated with the control point, the wave ambiguities pose no problem: rather they facilitate</w:t>
      </w:r>
      <w:r w:rsidR="007713FA">
        <w:t xml:space="preserve"> control</w:t>
      </w:r>
      <w:r w:rsidR="00E505EF" w:rsidRPr="00A31A72">
        <w:t xml:space="preserve"> even of complex flexible systems</w:t>
      </w:r>
      <w:r w:rsidR="00E505EF">
        <w:t xml:space="preserve">.  </w:t>
      </w:r>
    </w:p>
    <w:p w:rsidR="0098661F" w:rsidRPr="00A31A72" w:rsidRDefault="0098661F" w:rsidP="0033285C">
      <w:r>
        <w:t>The steady</w:t>
      </w:r>
      <w:r w:rsidR="0072196C">
        <w:t>-state</w:t>
      </w:r>
      <w:r>
        <w:t xml:space="preserve"> application is for modal analysis</w:t>
      </w:r>
      <w:r w:rsidR="00E505EF">
        <w:t xml:space="preserve"> [</w:t>
      </w:r>
      <w:r w:rsidR="003E4C10">
        <w:t>10</w:t>
      </w:r>
      <w:r w:rsidR="00E505EF">
        <w:t>]</w:t>
      </w:r>
      <w:r>
        <w:t xml:space="preserve">, when the boundary is either fixed, or moving harmonically, and vibration modes and resonance frequencies are seen to correspond to standing wave conditions, which in turn are seen as superposed </w:t>
      </w:r>
      <w:r w:rsidR="00F550EA">
        <w:t xml:space="preserve">steady </w:t>
      </w:r>
      <w:r>
        <w:t>travelling waves</w:t>
      </w:r>
      <w:r w:rsidR="00D93CD5">
        <w:t xml:space="preserve">. </w:t>
      </w:r>
      <w:r w:rsidR="006A36B2">
        <w:t>The waves in this case</w:t>
      </w:r>
      <w:r w:rsidR="00D93CD5">
        <w:t xml:space="preserve"> now have </w:t>
      </w:r>
      <w:r>
        <w:t xml:space="preserve">a single </w:t>
      </w:r>
      <w:r w:rsidR="00D93CD5">
        <w:t xml:space="preserve">identifiable </w:t>
      </w:r>
      <w:r>
        <w:t xml:space="preserve">frequency, travel time, </w:t>
      </w:r>
      <w:r w:rsidR="00F550EA">
        <w:t>and defined phase delay per lumped element.</w:t>
      </w:r>
    </w:p>
    <w:p w:rsidR="00135499" w:rsidRPr="00A31A72" w:rsidRDefault="00135499" w:rsidP="0033285C">
      <w:r w:rsidRPr="00A31A72">
        <w:t xml:space="preserve">It would seem straightforward to develop this work in a number of ways. Similar ideas will apply to systems having internal damping, systems with external damping, systems with other external forces, </w:t>
      </w:r>
      <w:r w:rsidRPr="00A31A72">
        <w:lastRenderedPageBreak/>
        <w:t xml:space="preserve">systems undergoing impact, </w:t>
      </w:r>
      <w:r>
        <w:t xml:space="preserve">systems with multiple actuators, </w:t>
      </w:r>
      <w:r w:rsidRPr="00A31A72">
        <w:t xml:space="preserve">and systems with multiple branches. </w:t>
      </w:r>
      <w:r w:rsidR="00E505EF" w:rsidRPr="00A31A72">
        <w:t>The ideas may also lead to a new way to do system identification from boundary measurements.</w:t>
      </w:r>
      <w:r w:rsidR="00E505EF">
        <w:t xml:space="preserve"> The ideas might also find application in electrical engineering</w:t>
      </w:r>
      <w:r w:rsidR="003E69DB">
        <w:t>, for example,</w:t>
      </w:r>
      <w:r w:rsidR="00E505EF">
        <w:t xml:space="preserve"> and in </w:t>
      </w:r>
      <w:r w:rsidR="003E69DB">
        <w:t>other disciplines</w:t>
      </w:r>
      <w:r w:rsidR="00E505EF">
        <w:t>.</w:t>
      </w:r>
    </w:p>
    <w:p w:rsidR="00B8309C" w:rsidRDefault="00B8309C">
      <w:pPr>
        <w:spacing w:before="0" w:line="240" w:lineRule="auto"/>
        <w:jc w:val="left"/>
      </w:pPr>
    </w:p>
    <w:p w:rsidR="00B8309C" w:rsidRPr="00A31A72" w:rsidRDefault="00B8309C" w:rsidP="00B8309C">
      <w:pPr>
        <w:pStyle w:val="SectionHeading"/>
      </w:pPr>
      <w:r>
        <w:t>conclusions</w:t>
      </w:r>
    </w:p>
    <w:p w:rsidR="002B43E2" w:rsidRDefault="002B43E2" w:rsidP="00B8309C">
      <w:r>
        <w:t xml:space="preserve">Ways have been presented which allow the dynamics of lumped, cascaded, flexible systems, </w:t>
      </w:r>
      <w:r w:rsidR="005C3D28">
        <w:t xml:space="preserve">driven by arbitrary boundary motion, </w:t>
      </w:r>
      <w:r>
        <w:t>to be resolved precisely into component wave motions</w:t>
      </w:r>
      <w:r w:rsidR="005C3D28">
        <w:t>,</w:t>
      </w:r>
      <w:r w:rsidR="005C3D28" w:rsidRPr="005C3D28">
        <w:t xml:space="preserve"> </w:t>
      </w:r>
      <w:r w:rsidR="005C3D28">
        <w:t>even when the systems are highly non-uniform and may have few degrees of freedom</w:t>
      </w:r>
      <w:r>
        <w:t xml:space="preserve">. The motion and its wave components do not have to be periodic, and can be entirely transient. </w:t>
      </w:r>
      <w:r w:rsidR="005C3D28">
        <w:t>If t</w:t>
      </w:r>
      <w:r>
        <w:t>ransient</w:t>
      </w:r>
      <w:r w:rsidR="005C3D28">
        <w:t>, the</w:t>
      </w:r>
      <w:r>
        <w:t xml:space="preserve"> motion may involve a net change in the </w:t>
      </w:r>
      <w:r w:rsidR="005276CF">
        <w:t xml:space="preserve">DC </w:t>
      </w:r>
      <w:r w:rsidR="00982E6D">
        <w:t>level</w:t>
      </w:r>
      <w:r w:rsidR="005276CF">
        <w:t xml:space="preserve"> of the </w:t>
      </w:r>
      <w:r>
        <w:t>wave variable.</w:t>
      </w:r>
      <w:r w:rsidR="005C3D28">
        <w:t xml:space="preserve"> To the author’s knowledge, all this is novel.</w:t>
      </w:r>
    </w:p>
    <w:p w:rsidR="005C3D28" w:rsidRDefault="005C3D28" w:rsidP="00B8309C">
      <w:r>
        <w:t xml:space="preserve">The resolving into wave component motions </w:t>
      </w:r>
      <w:r w:rsidR="00BD7FA6">
        <w:t>is shown to be precise, in the sense that their superposition recovers the original system motion precisely. But it is not unique. The resolving is achieved using wave models. Two main kinds of models were presented, series and shunt. The series model in simpler, but involves all system component</w:t>
      </w:r>
      <w:r w:rsidR="00B13AAF">
        <w:t xml:space="preserve"> values</w:t>
      </w:r>
      <w:r w:rsidR="00BD7FA6">
        <w:t xml:space="preserve"> at every wave measuring point, and in this sense is global. The shunt model is more complex but </w:t>
      </w:r>
      <w:r w:rsidR="00231908">
        <w:t xml:space="preserve">its features </w:t>
      </w:r>
      <w:r w:rsidR="00BD7FA6">
        <w:t>can be local</w:t>
      </w:r>
      <w:r w:rsidR="00231908">
        <w:t xml:space="preserve"> to a point in the system</w:t>
      </w:r>
      <w:r w:rsidR="00BD7FA6">
        <w:t xml:space="preserve">, with local reflection and transmission. Within each model there are also arbitrary decisions, and </w:t>
      </w:r>
      <w:r w:rsidR="00B13AAF">
        <w:t>proposals have been presented</w:t>
      </w:r>
      <w:r w:rsidR="00BD7FA6">
        <w:t xml:space="preserve"> </w:t>
      </w:r>
      <w:r w:rsidR="00B13AAF">
        <w:t>of</w:t>
      </w:r>
      <w:r w:rsidR="00BD7FA6">
        <w:t xml:space="preserve"> ways to </w:t>
      </w:r>
      <w:r w:rsidR="00231908">
        <w:t>resolve the</w:t>
      </w:r>
      <w:r w:rsidR="00B13AAF">
        <w:t xml:space="preserve"> associated</w:t>
      </w:r>
      <w:r w:rsidR="00231908">
        <w:t xml:space="preserve"> ambiguities</w:t>
      </w:r>
      <w:r w:rsidR="00BD7FA6">
        <w:t xml:space="preserve">. The models can also be combined, with a series model might be appropriate for uniform sections, with shunt paths added where </w:t>
      </w:r>
      <w:r w:rsidR="00231908">
        <w:t xml:space="preserve">more significant </w:t>
      </w:r>
      <w:r w:rsidR="00BD7FA6">
        <w:t>non-uniformities arise.</w:t>
      </w:r>
      <w:r w:rsidR="00231908">
        <w:t xml:space="preserve"> Different wave models </w:t>
      </w:r>
      <w:r w:rsidR="00B13AAF">
        <w:t>lead to</w:t>
      </w:r>
      <w:r w:rsidR="00231908">
        <w:t xml:space="preserve"> different component wave motions, but the differences are </w:t>
      </w:r>
      <w:r w:rsidR="00B13AAF">
        <w:t xml:space="preserve">necessarily </w:t>
      </w:r>
      <w:r w:rsidR="00231908">
        <w:t>limited</w:t>
      </w:r>
      <w:r w:rsidR="00B13AAF">
        <w:t>, in part because the superposed motion remains precisely correct</w:t>
      </w:r>
      <w:r w:rsidR="00231908">
        <w:t>.</w:t>
      </w:r>
    </w:p>
    <w:p w:rsidR="00B13AAF" w:rsidRDefault="00B13AAF" w:rsidP="00B13AAF">
      <w:r>
        <w:t>These wave models allow new definitions of traditional wave concepts, such as wave speed and impedance, which are compatible with the standard definitions but remain valid when the latter cease to have meaning.</w:t>
      </w:r>
    </w:p>
    <w:p w:rsidR="00231908" w:rsidRDefault="00231908" w:rsidP="00B8309C">
      <w:r>
        <w:t>The work suggests new ways to think about lumped, flexible systems. General vibratory motion can be seen as travelling waves</w:t>
      </w:r>
      <w:r w:rsidR="007767C8">
        <w:t>,</w:t>
      </w:r>
      <w:r w:rsidR="007767C8" w:rsidRPr="007767C8">
        <w:t xml:space="preserve"> </w:t>
      </w:r>
      <w:r w:rsidR="007767C8">
        <w:t>precisely defined</w:t>
      </w:r>
      <w:r>
        <w:t xml:space="preserve">, while resonance corresponds to standing waves. </w:t>
      </w:r>
      <w:r w:rsidR="00B13AAF">
        <w:lastRenderedPageBreak/>
        <w:t>Furthermore, t</w:t>
      </w:r>
      <w:r>
        <w:t>he ability to resolve lumped system motion into component waves</w:t>
      </w:r>
      <w:r w:rsidR="007767C8">
        <w:t>,</w:t>
      </w:r>
      <w:r>
        <w:t xml:space="preserve"> in real time</w:t>
      </w:r>
      <w:r w:rsidR="007767C8">
        <w:t>,</w:t>
      </w:r>
      <w:r>
        <w:t xml:space="preserve"> has led to new ways to control lumped flexible systems which are of wide engineering interest.</w:t>
      </w:r>
    </w:p>
    <w:p w:rsidR="002B43E2" w:rsidRDefault="002B43E2" w:rsidP="00B8309C"/>
    <w:p w:rsidR="00135499" w:rsidRPr="00A31A72" w:rsidRDefault="00135499" w:rsidP="0033285C">
      <w:pPr>
        <w:pStyle w:val="References"/>
      </w:pPr>
      <w:r w:rsidRPr="00A31A72">
        <w:t xml:space="preserve">REFERENCES </w:t>
      </w:r>
    </w:p>
    <w:p w:rsidR="00F628BE" w:rsidRDefault="00F628BE" w:rsidP="0033285C">
      <w:pPr>
        <w:numPr>
          <w:ilvl w:val="0"/>
          <w:numId w:val="43"/>
        </w:numPr>
      </w:pPr>
      <w:proofErr w:type="spellStart"/>
      <w:r w:rsidRPr="009E7C72">
        <w:rPr>
          <w:lang w:eastAsia="en-IE"/>
        </w:rPr>
        <w:t>Brillouin</w:t>
      </w:r>
      <w:proofErr w:type="spellEnd"/>
      <w:r>
        <w:rPr>
          <w:lang w:eastAsia="en-IE"/>
        </w:rPr>
        <w:t>, L</w:t>
      </w:r>
      <w:r w:rsidRPr="009E7C72">
        <w:rPr>
          <w:lang w:eastAsia="en-IE"/>
        </w:rPr>
        <w:t xml:space="preserve">, </w:t>
      </w:r>
      <w:r w:rsidRPr="0033285C">
        <w:rPr>
          <w:i/>
          <w:lang w:eastAsia="en-IE"/>
        </w:rPr>
        <w:t>Wave Propagation in Periodic Structures</w:t>
      </w:r>
      <w:r w:rsidRPr="009E7C72">
        <w:rPr>
          <w:lang w:eastAsia="en-IE"/>
        </w:rPr>
        <w:t>, Dover, New York, 1946</w:t>
      </w:r>
    </w:p>
    <w:p w:rsidR="002C09EB" w:rsidRDefault="002C09EB" w:rsidP="002C09EB">
      <w:pPr>
        <w:numPr>
          <w:ilvl w:val="0"/>
          <w:numId w:val="43"/>
        </w:numPr>
      </w:pPr>
      <w:r>
        <w:t xml:space="preserve">A.S.J. </w:t>
      </w:r>
      <w:proofErr w:type="spellStart"/>
      <w:r>
        <w:t>Suiker</w:t>
      </w:r>
      <w:proofErr w:type="spellEnd"/>
      <w:r>
        <w:t xml:space="preserve">, A.V. Metrikine, R. de </w:t>
      </w:r>
      <w:proofErr w:type="spellStart"/>
      <w:r>
        <w:t>Borst</w:t>
      </w:r>
      <w:proofErr w:type="spellEnd"/>
      <w:r>
        <w:t xml:space="preserve">, Dynamic </w:t>
      </w:r>
      <w:proofErr w:type="spellStart"/>
      <w:r>
        <w:t>behavior</w:t>
      </w:r>
      <w:proofErr w:type="spellEnd"/>
      <w:r>
        <w:t xml:space="preserve"> of a layer of discrete particles - Part 1 – Analysis of body waves and </w:t>
      </w:r>
      <w:proofErr w:type="spellStart"/>
      <w:r>
        <w:t>eigen</w:t>
      </w:r>
      <w:proofErr w:type="spellEnd"/>
      <w:r>
        <w:t xml:space="preserve"> modes, </w:t>
      </w:r>
      <w:r w:rsidRPr="001253DE">
        <w:rPr>
          <w:i/>
        </w:rPr>
        <w:t>Journal of Sound and Vibration</w:t>
      </w:r>
      <w:r>
        <w:t xml:space="preserve">  240(1) (2001) 1-18.</w:t>
      </w:r>
    </w:p>
    <w:p w:rsidR="001253DE" w:rsidRDefault="001253DE" w:rsidP="0033285C">
      <w:pPr>
        <w:numPr>
          <w:ilvl w:val="0"/>
          <w:numId w:val="43"/>
        </w:numPr>
      </w:pPr>
      <w:r>
        <w:t xml:space="preserve">A.S.J. </w:t>
      </w:r>
      <w:proofErr w:type="spellStart"/>
      <w:r>
        <w:t>Suiker</w:t>
      </w:r>
      <w:proofErr w:type="spellEnd"/>
      <w:r>
        <w:t xml:space="preserve">, A.V. Metrikine, R. de </w:t>
      </w:r>
      <w:proofErr w:type="spellStart"/>
      <w:r>
        <w:t>Borst</w:t>
      </w:r>
      <w:proofErr w:type="spellEnd"/>
      <w:r>
        <w:t xml:space="preserve">, Dynamic </w:t>
      </w:r>
      <w:proofErr w:type="spellStart"/>
      <w:r>
        <w:t>behavior</w:t>
      </w:r>
      <w:proofErr w:type="spellEnd"/>
      <w:r>
        <w:t xml:space="preserve"> of a layer of discrete particles - Part 2 – Response to a uniformly moving, harmonically vibrating load, </w:t>
      </w:r>
      <w:r w:rsidRPr="001253DE">
        <w:rPr>
          <w:i/>
        </w:rPr>
        <w:t>Journal of Sound and Vibration</w:t>
      </w:r>
      <w:r>
        <w:t xml:space="preserve">  240(1) (2001), 19-39.</w:t>
      </w:r>
    </w:p>
    <w:p w:rsidR="001253DE" w:rsidRDefault="001253DE" w:rsidP="0033285C">
      <w:pPr>
        <w:numPr>
          <w:ilvl w:val="0"/>
          <w:numId w:val="43"/>
        </w:numPr>
      </w:pPr>
      <w:r w:rsidRPr="001253DE">
        <w:rPr>
          <w:lang w:val="en-GB"/>
        </w:rPr>
        <w:t xml:space="preserve">H.A. </w:t>
      </w:r>
      <w:proofErr w:type="spellStart"/>
      <w:r w:rsidRPr="001253DE">
        <w:rPr>
          <w:lang w:val="en-GB"/>
        </w:rPr>
        <w:t>Dieterman</w:t>
      </w:r>
      <w:proofErr w:type="spellEnd"/>
      <w:r w:rsidRPr="001253DE">
        <w:rPr>
          <w:lang w:val="en-GB"/>
        </w:rPr>
        <w:t xml:space="preserve">, A.V. Metrikine, </w:t>
      </w:r>
      <w:proofErr w:type="spellStart"/>
      <w:r w:rsidRPr="001253DE">
        <w:rPr>
          <w:lang w:val="en-GB"/>
        </w:rPr>
        <w:t>Eigenfrequencies</w:t>
      </w:r>
      <w:proofErr w:type="spellEnd"/>
      <w:r w:rsidRPr="001253DE">
        <w:rPr>
          <w:lang w:val="en-GB"/>
        </w:rPr>
        <w:t xml:space="preserve"> and simplified models of semi-infinite cascades with variable boundary mass, </w:t>
      </w:r>
      <w:proofErr w:type="spellStart"/>
      <w:r w:rsidR="00DC634C" w:rsidRPr="00DC634C">
        <w:rPr>
          <w:i/>
        </w:rPr>
        <w:t>Zeitschrift</w:t>
      </w:r>
      <w:proofErr w:type="spellEnd"/>
      <w:r w:rsidR="00DC634C" w:rsidRPr="00DC634C">
        <w:rPr>
          <w:i/>
        </w:rPr>
        <w:t xml:space="preserve"> </w:t>
      </w:r>
      <w:proofErr w:type="spellStart"/>
      <w:r w:rsidR="00DC634C" w:rsidRPr="00DC634C">
        <w:rPr>
          <w:i/>
        </w:rPr>
        <w:t>für</w:t>
      </w:r>
      <w:proofErr w:type="spellEnd"/>
      <w:r w:rsidR="00DC634C" w:rsidRPr="00DC634C">
        <w:rPr>
          <w:i/>
        </w:rPr>
        <w:t xml:space="preserve"> </w:t>
      </w:r>
      <w:proofErr w:type="spellStart"/>
      <w:r w:rsidR="00DC634C" w:rsidRPr="00DC634C">
        <w:rPr>
          <w:i/>
        </w:rPr>
        <w:t>Angewandte</w:t>
      </w:r>
      <w:proofErr w:type="spellEnd"/>
      <w:r w:rsidR="00DC634C" w:rsidRPr="00DC634C">
        <w:rPr>
          <w:i/>
        </w:rPr>
        <w:t xml:space="preserve"> </w:t>
      </w:r>
      <w:proofErr w:type="spellStart"/>
      <w:r w:rsidR="00DC634C" w:rsidRPr="00DC634C">
        <w:rPr>
          <w:i/>
        </w:rPr>
        <w:t>Mathematik</w:t>
      </w:r>
      <w:proofErr w:type="spellEnd"/>
      <w:r w:rsidR="00DC634C" w:rsidRPr="00DC634C">
        <w:rPr>
          <w:i/>
        </w:rPr>
        <w:t xml:space="preserve"> und </w:t>
      </w:r>
      <w:proofErr w:type="spellStart"/>
      <w:r w:rsidR="00DC634C" w:rsidRPr="00DC634C">
        <w:rPr>
          <w:i/>
        </w:rPr>
        <w:t>Mechanik</w:t>
      </w:r>
      <w:proofErr w:type="spellEnd"/>
      <w:r w:rsidR="00DC634C">
        <w:rPr>
          <w:i/>
        </w:rPr>
        <w:t xml:space="preserve">, </w:t>
      </w:r>
      <w:r w:rsidR="006D2F92" w:rsidRPr="006D2F92">
        <w:t>77 (1997) 3, 232-235</w:t>
      </w:r>
    </w:p>
    <w:p w:rsidR="002C09EB" w:rsidRDefault="002C09EB" w:rsidP="002C09EB">
      <w:pPr>
        <w:numPr>
          <w:ilvl w:val="0"/>
          <w:numId w:val="43"/>
        </w:numPr>
      </w:pPr>
      <w:r w:rsidRPr="001253DE">
        <w:t xml:space="preserve">H. </w:t>
      </w:r>
      <w:proofErr w:type="spellStart"/>
      <w:r w:rsidRPr="001253DE">
        <w:t>Bavinck</w:t>
      </w:r>
      <w:proofErr w:type="spellEnd"/>
      <w:r w:rsidRPr="001253DE">
        <w:t xml:space="preserve">, H.A. </w:t>
      </w:r>
      <w:proofErr w:type="spellStart"/>
      <w:r w:rsidRPr="001253DE">
        <w:t>Dieterman</w:t>
      </w:r>
      <w:proofErr w:type="spellEnd"/>
      <w:r w:rsidRPr="001253DE">
        <w:t xml:space="preserve">, Closed-form dynamic response of damped mass-spring cascades </w:t>
      </w:r>
      <w:r w:rsidRPr="001253DE">
        <w:rPr>
          <w:i/>
        </w:rPr>
        <w:t>Journal of Computational and Applied Mathematics</w:t>
      </w:r>
      <w:r w:rsidRPr="001253DE">
        <w:t xml:space="preserve"> 114 (2000) 291</w:t>
      </w:r>
      <w:r>
        <w:t>-</w:t>
      </w:r>
      <w:r w:rsidRPr="001253DE">
        <w:t>303</w:t>
      </w:r>
    </w:p>
    <w:p w:rsidR="002C09EB" w:rsidRDefault="002C09EB" w:rsidP="002C09EB">
      <w:pPr>
        <w:numPr>
          <w:ilvl w:val="0"/>
          <w:numId w:val="43"/>
        </w:numPr>
      </w:pPr>
      <w:r w:rsidRPr="006D2F92">
        <w:t xml:space="preserve">H. </w:t>
      </w:r>
      <w:proofErr w:type="spellStart"/>
      <w:r w:rsidRPr="006D2F92">
        <w:t>Bavinck</w:t>
      </w:r>
      <w:proofErr w:type="spellEnd"/>
      <w:r w:rsidRPr="006D2F92">
        <w:t xml:space="preserve">; H.A. </w:t>
      </w:r>
      <w:proofErr w:type="spellStart"/>
      <w:r w:rsidRPr="006D2F92">
        <w:t>Dieterman</w:t>
      </w:r>
      <w:proofErr w:type="spellEnd"/>
      <w:r>
        <w:t xml:space="preserve">, </w:t>
      </w:r>
      <w:r w:rsidRPr="001253DE">
        <w:t>Wave Propagation in a Finite Cascade of Masses and Springs Representing a Train,</w:t>
      </w:r>
      <w:r>
        <w:t xml:space="preserve"> </w:t>
      </w:r>
      <w:r w:rsidRPr="001253DE">
        <w:rPr>
          <w:i/>
        </w:rPr>
        <w:t>Vehicle System Dynamics,</w:t>
      </w:r>
      <w:r>
        <w:t xml:space="preserve"> 26 (1996), pp. 45-60</w:t>
      </w:r>
    </w:p>
    <w:p w:rsidR="00135499" w:rsidRPr="000A3413" w:rsidRDefault="00135499" w:rsidP="0033285C">
      <w:pPr>
        <w:pStyle w:val="Reference"/>
        <w:numPr>
          <w:ilvl w:val="0"/>
          <w:numId w:val="43"/>
        </w:numPr>
      </w:pPr>
      <w:r w:rsidRPr="000A3413">
        <w:t xml:space="preserve">O’Connor, W.J., Lang D., Position Control of Flexible Robot Arms using Mechanical Waves, </w:t>
      </w:r>
      <w:r w:rsidRPr="000A3413">
        <w:rPr>
          <w:i/>
        </w:rPr>
        <w:t>ASME Journal of Dynamics Systems, Measurement and Control</w:t>
      </w:r>
      <w:r w:rsidRPr="000A3413">
        <w:t>, 120, no.3, pp.334-339, Sept 1998.</w:t>
      </w:r>
    </w:p>
    <w:p w:rsidR="00135499" w:rsidRPr="000A3413" w:rsidRDefault="00135499" w:rsidP="0033285C">
      <w:pPr>
        <w:pStyle w:val="Reference"/>
        <w:numPr>
          <w:ilvl w:val="0"/>
          <w:numId w:val="43"/>
        </w:numPr>
      </w:pPr>
      <w:r w:rsidRPr="000A3413">
        <w:t xml:space="preserve">O’Connor, W.J., Wave-Echo Control of Lumped Flexible Systems, </w:t>
      </w:r>
      <w:r w:rsidR="00DC634C" w:rsidRPr="001253DE">
        <w:rPr>
          <w:i/>
        </w:rPr>
        <w:t>Journal of Sound and Vibration</w:t>
      </w:r>
      <w:r w:rsidRPr="000A3413">
        <w:t xml:space="preserve">, </w:t>
      </w:r>
      <w:r w:rsidRPr="000A3413">
        <w:rPr>
          <w:b/>
        </w:rPr>
        <w:t>298</w:t>
      </w:r>
      <w:r w:rsidRPr="000A3413">
        <w:t>, 4-5, pp. 1001-1018, Dec 2006.</w:t>
      </w:r>
    </w:p>
    <w:p w:rsidR="00135499" w:rsidRPr="000A3413" w:rsidRDefault="00135499" w:rsidP="0033285C">
      <w:pPr>
        <w:pStyle w:val="Reference"/>
        <w:numPr>
          <w:ilvl w:val="0"/>
          <w:numId w:val="43"/>
        </w:numPr>
      </w:pPr>
      <w:r w:rsidRPr="000A3413">
        <w:lastRenderedPageBreak/>
        <w:t>O’Connor W. J. Wave-based analysis and control of lump-modeled flexible robots</w:t>
      </w:r>
      <w:r w:rsidR="00EB7060">
        <w:t>,</w:t>
      </w:r>
      <w:r w:rsidRPr="000A3413">
        <w:t xml:space="preserve"> </w:t>
      </w:r>
      <w:r w:rsidR="00DC634C">
        <w:rPr>
          <w:i/>
          <w:iCs/>
        </w:rPr>
        <w:t>IEEE Transactions on</w:t>
      </w:r>
      <w:r w:rsidRPr="000A3413">
        <w:rPr>
          <w:i/>
          <w:iCs/>
        </w:rPr>
        <w:t xml:space="preserve"> Robotics</w:t>
      </w:r>
      <w:r w:rsidRPr="000A3413">
        <w:t xml:space="preserve">, volume 33, pages 342–352, Apr. 2007. </w:t>
      </w:r>
    </w:p>
    <w:p w:rsidR="00135499" w:rsidRPr="00A36704" w:rsidRDefault="00135499" w:rsidP="0033285C">
      <w:pPr>
        <w:pStyle w:val="Reference"/>
        <w:numPr>
          <w:ilvl w:val="0"/>
          <w:numId w:val="43"/>
        </w:numPr>
      </w:pPr>
      <w:r w:rsidRPr="00A36704">
        <w:rPr>
          <w:lang w:val="en-GB"/>
        </w:rPr>
        <w:t>O’Connor, W.J.</w:t>
      </w:r>
      <w:r w:rsidRPr="00A36704">
        <w:t xml:space="preserve">, "A new approach to modal analysis of uniform chain systems," </w:t>
      </w:r>
      <w:r w:rsidRPr="00A36704">
        <w:rPr>
          <w:i/>
          <w:iCs/>
        </w:rPr>
        <w:t>Journal of Sound and Vibration,</w:t>
      </w:r>
      <w:r>
        <w:rPr>
          <w:i/>
          <w:iCs/>
        </w:rPr>
        <w:t xml:space="preserve"> </w:t>
      </w:r>
      <w:proofErr w:type="spellStart"/>
      <w:r w:rsidRPr="00A36704">
        <w:t>Vol</w:t>
      </w:r>
      <w:proofErr w:type="spellEnd"/>
      <w:r w:rsidRPr="00A36704">
        <w:t xml:space="preserve"> 311, Issues 3-5, pp 623-6328, April 2008.</w:t>
      </w:r>
    </w:p>
    <w:p w:rsidR="00135499" w:rsidRDefault="00135499" w:rsidP="0033285C">
      <w:pPr>
        <w:pStyle w:val="Reference"/>
        <w:numPr>
          <w:ilvl w:val="0"/>
          <w:numId w:val="43"/>
        </w:numPr>
      </w:pPr>
      <w:r w:rsidRPr="000A3413">
        <w:t xml:space="preserve">O’Connor W.J., Ramos F, McKeown, D. J., Feliu V., Wave-based control of non-linear flexible mechanical systems, </w:t>
      </w:r>
      <w:r w:rsidRPr="00057FE0">
        <w:rPr>
          <w:i/>
        </w:rPr>
        <w:t>Nonlinear Dynamic</w:t>
      </w:r>
      <w:r w:rsidRPr="000A3413">
        <w:t xml:space="preserve">s, Springer, </w:t>
      </w:r>
      <w:proofErr w:type="spellStart"/>
      <w:r>
        <w:t>Vol</w:t>
      </w:r>
      <w:proofErr w:type="spellEnd"/>
      <w:r>
        <w:t xml:space="preserve"> 57, No 1-2, pp 113-123,  July, 2009</w:t>
      </w:r>
    </w:p>
    <w:p w:rsidR="00135499" w:rsidRPr="00DC634C" w:rsidRDefault="00135499" w:rsidP="00DC634C">
      <w:pPr>
        <w:pStyle w:val="Reference"/>
        <w:numPr>
          <w:ilvl w:val="0"/>
          <w:numId w:val="43"/>
        </w:numPr>
        <w:rPr>
          <w:lang w:val="en-IE"/>
        </w:rPr>
      </w:pPr>
      <w:r w:rsidRPr="000A3413">
        <w:t>O’Connor W.J.,</w:t>
      </w:r>
      <w:r w:rsidRPr="00205009">
        <w:t xml:space="preserve"> Fumagalli</w:t>
      </w:r>
      <w:r>
        <w:t xml:space="preserve"> A.,</w:t>
      </w:r>
      <w:r w:rsidRPr="00205009">
        <w:t xml:space="preserve"> Wave-Based Control Applied to Nonlinear, Bending, and Slewing Flexible Systems</w:t>
      </w:r>
      <w:r>
        <w:t xml:space="preserve">, ASME </w:t>
      </w:r>
      <w:r w:rsidR="00DC634C" w:rsidRPr="00DC634C">
        <w:rPr>
          <w:i/>
          <w:lang w:val="en-IE"/>
        </w:rPr>
        <w:t>Journal of Applied Mechanics</w:t>
      </w:r>
      <w:r w:rsidR="00DC634C">
        <w:rPr>
          <w:lang w:val="en-IE"/>
        </w:rPr>
        <w:t xml:space="preserve">, </w:t>
      </w:r>
      <w:proofErr w:type="spellStart"/>
      <w:r w:rsidRPr="00205009">
        <w:t>Vol</w:t>
      </w:r>
      <w:proofErr w:type="spellEnd"/>
      <w:r w:rsidRPr="00205009">
        <w:t xml:space="preserve"> 76,  Issue 4, </w:t>
      </w:r>
      <w:r w:rsidR="00CC2B38">
        <w:t>July 2009</w:t>
      </w:r>
    </w:p>
    <w:p w:rsidR="00135499" w:rsidRPr="0068564E" w:rsidRDefault="00135499" w:rsidP="0033285C">
      <w:pPr>
        <w:pStyle w:val="Reference"/>
        <w:numPr>
          <w:ilvl w:val="0"/>
          <w:numId w:val="43"/>
        </w:numPr>
      </w:pPr>
      <w:proofErr w:type="spellStart"/>
      <w:r w:rsidRPr="0068564E">
        <w:t>Pestel</w:t>
      </w:r>
      <w:proofErr w:type="spellEnd"/>
      <w:r w:rsidRPr="0068564E">
        <w:t xml:space="preserve"> E.C., </w:t>
      </w:r>
      <w:proofErr w:type="spellStart"/>
      <w:r w:rsidRPr="0068564E">
        <w:t>Leckie</w:t>
      </w:r>
      <w:proofErr w:type="spellEnd"/>
      <w:r w:rsidRPr="0068564E">
        <w:t xml:space="preserve"> F.A.</w:t>
      </w:r>
      <w:r w:rsidRPr="00CC2B38">
        <w:rPr>
          <w:i/>
        </w:rPr>
        <w:t xml:space="preserve"> Matrix Methods in </w:t>
      </w:r>
      <w:proofErr w:type="spellStart"/>
      <w:r w:rsidRPr="00CC2B38">
        <w:rPr>
          <w:i/>
        </w:rPr>
        <w:t>Elastomechanic</w:t>
      </w:r>
      <w:r w:rsidRPr="0068564E">
        <w:rPr>
          <w:i/>
        </w:rPr>
        <w:t>s</w:t>
      </w:r>
      <w:proofErr w:type="spellEnd"/>
      <w:r w:rsidR="005166E5">
        <w:t xml:space="preserve">, </w:t>
      </w:r>
      <w:r w:rsidRPr="0068564E">
        <w:t>McGraw-Hill, 1963.</w:t>
      </w:r>
    </w:p>
    <w:p w:rsidR="00DC634C" w:rsidRDefault="00135499" w:rsidP="00DC634C">
      <w:pPr>
        <w:pStyle w:val="Reference"/>
        <w:numPr>
          <w:ilvl w:val="0"/>
          <w:numId w:val="43"/>
        </w:numPr>
      </w:pPr>
      <w:proofErr w:type="spellStart"/>
      <w:r w:rsidRPr="00A31A72">
        <w:t>Fertis</w:t>
      </w:r>
      <w:proofErr w:type="spellEnd"/>
      <w:r w:rsidRPr="0068564E">
        <w:t xml:space="preserve"> </w:t>
      </w:r>
      <w:r>
        <w:t>D</w:t>
      </w:r>
      <w:r w:rsidRPr="00A31A72">
        <w:t xml:space="preserve"> G</w:t>
      </w:r>
      <w:proofErr w:type="gramStart"/>
      <w:r>
        <w:t xml:space="preserve">, </w:t>
      </w:r>
      <w:r w:rsidRPr="0068564E">
        <w:t xml:space="preserve"> </w:t>
      </w:r>
      <w:r w:rsidRPr="0068564E">
        <w:rPr>
          <w:i/>
        </w:rPr>
        <w:t>Mechanical</w:t>
      </w:r>
      <w:proofErr w:type="gramEnd"/>
      <w:r w:rsidRPr="0068564E">
        <w:rPr>
          <w:i/>
        </w:rPr>
        <w:t xml:space="preserve"> and Structural Vibrations</w:t>
      </w:r>
      <w:r w:rsidRPr="0068564E">
        <w:t xml:space="preserve"> </w:t>
      </w:r>
      <w:r w:rsidRPr="00A31A72">
        <w:t>Wiley, New York, 1995, Chapter 5</w:t>
      </w:r>
      <w:r>
        <w:t>.</w:t>
      </w:r>
    </w:p>
    <w:p w:rsidR="00135499" w:rsidRPr="002A5416" w:rsidRDefault="00135499" w:rsidP="0033285C"/>
    <w:p w:rsidR="00135499" w:rsidRDefault="00135499" w:rsidP="0033285C"/>
    <w:sectPr w:rsidR="00135499" w:rsidSect="009A7FAB">
      <w:footerReference w:type="default" r:id="rId86"/>
      <w:pgSz w:w="11907" w:h="16840" w:code="9"/>
      <w:pgMar w:top="993" w:right="1418" w:bottom="1418"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F4E" w:rsidRDefault="00D17F4E" w:rsidP="009A7FAB">
      <w:pPr>
        <w:spacing w:before="0" w:line="240" w:lineRule="auto"/>
      </w:pPr>
      <w:r>
        <w:separator/>
      </w:r>
    </w:p>
  </w:endnote>
  <w:endnote w:type="continuationSeparator" w:id="0">
    <w:p w:rsidR="00D17F4E" w:rsidRDefault="00D17F4E" w:rsidP="009A7FA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786282"/>
      <w:docPartObj>
        <w:docPartGallery w:val="Page Numbers (Bottom of Page)"/>
        <w:docPartUnique/>
      </w:docPartObj>
    </w:sdtPr>
    <w:sdtContent>
      <w:p w:rsidR="00546A18" w:rsidRDefault="00E57E48">
        <w:pPr>
          <w:pStyle w:val="Footer"/>
          <w:jc w:val="center"/>
        </w:pPr>
        <w:fldSimple w:instr=" PAGE   \* MERGEFORMAT ">
          <w:r w:rsidR="000827D2">
            <w:rPr>
              <w:noProof/>
            </w:rPr>
            <w:t>1</w:t>
          </w:r>
        </w:fldSimple>
      </w:p>
    </w:sdtContent>
  </w:sdt>
  <w:p w:rsidR="00546A18" w:rsidRDefault="00546A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F4E" w:rsidRDefault="00D17F4E" w:rsidP="009A7FAB">
      <w:pPr>
        <w:spacing w:before="0" w:line="240" w:lineRule="auto"/>
      </w:pPr>
      <w:r>
        <w:separator/>
      </w:r>
    </w:p>
  </w:footnote>
  <w:footnote w:type="continuationSeparator" w:id="0">
    <w:p w:rsidR="00D17F4E" w:rsidRDefault="00D17F4E" w:rsidP="009A7FAB">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6E036"/>
    <w:lvl w:ilvl="0">
      <w:start w:val="1"/>
      <w:numFmt w:val="decimal"/>
      <w:lvlText w:val="%1."/>
      <w:lvlJc w:val="left"/>
      <w:pPr>
        <w:tabs>
          <w:tab w:val="num" w:pos="1492"/>
        </w:tabs>
        <w:ind w:left="1492" w:hanging="360"/>
      </w:pPr>
    </w:lvl>
  </w:abstractNum>
  <w:abstractNum w:abstractNumId="1">
    <w:nsid w:val="FFFFFF7D"/>
    <w:multiLevelType w:val="singleLevel"/>
    <w:tmpl w:val="D582921C"/>
    <w:lvl w:ilvl="0">
      <w:start w:val="1"/>
      <w:numFmt w:val="decimal"/>
      <w:lvlText w:val="%1."/>
      <w:lvlJc w:val="left"/>
      <w:pPr>
        <w:tabs>
          <w:tab w:val="num" w:pos="1209"/>
        </w:tabs>
        <w:ind w:left="1209" w:hanging="360"/>
      </w:pPr>
    </w:lvl>
  </w:abstractNum>
  <w:abstractNum w:abstractNumId="2">
    <w:nsid w:val="FFFFFF7E"/>
    <w:multiLevelType w:val="singleLevel"/>
    <w:tmpl w:val="6D40C6A8"/>
    <w:lvl w:ilvl="0">
      <w:start w:val="1"/>
      <w:numFmt w:val="decimal"/>
      <w:lvlText w:val="%1."/>
      <w:lvlJc w:val="left"/>
      <w:pPr>
        <w:tabs>
          <w:tab w:val="num" w:pos="926"/>
        </w:tabs>
        <w:ind w:left="926" w:hanging="360"/>
      </w:pPr>
    </w:lvl>
  </w:abstractNum>
  <w:abstractNum w:abstractNumId="3">
    <w:nsid w:val="FFFFFF7F"/>
    <w:multiLevelType w:val="singleLevel"/>
    <w:tmpl w:val="C4C07D6E"/>
    <w:lvl w:ilvl="0">
      <w:start w:val="1"/>
      <w:numFmt w:val="decimal"/>
      <w:lvlText w:val="%1."/>
      <w:lvlJc w:val="left"/>
      <w:pPr>
        <w:tabs>
          <w:tab w:val="num" w:pos="643"/>
        </w:tabs>
        <w:ind w:left="643" w:hanging="360"/>
      </w:pPr>
    </w:lvl>
  </w:abstractNum>
  <w:abstractNum w:abstractNumId="4">
    <w:nsid w:val="FFFFFF80"/>
    <w:multiLevelType w:val="singleLevel"/>
    <w:tmpl w:val="1506EB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7AAD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C69D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6CC9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C83E92"/>
    <w:lvl w:ilvl="0">
      <w:start w:val="1"/>
      <w:numFmt w:val="decimal"/>
      <w:lvlText w:val="%1."/>
      <w:lvlJc w:val="left"/>
      <w:pPr>
        <w:tabs>
          <w:tab w:val="num" w:pos="360"/>
        </w:tabs>
        <w:ind w:left="360" w:hanging="360"/>
      </w:pPr>
    </w:lvl>
  </w:abstractNum>
  <w:abstractNum w:abstractNumId="9">
    <w:nsid w:val="FFFFFF89"/>
    <w:multiLevelType w:val="singleLevel"/>
    <w:tmpl w:val="0B586FCE"/>
    <w:lvl w:ilvl="0">
      <w:start w:val="1"/>
      <w:numFmt w:val="bullet"/>
      <w:lvlText w:val=""/>
      <w:lvlJc w:val="left"/>
      <w:pPr>
        <w:tabs>
          <w:tab w:val="num" w:pos="454"/>
        </w:tabs>
        <w:ind w:left="454" w:hanging="227"/>
      </w:pPr>
      <w:rPr>
        <w:rFonts w:ascii="Symbol" w:hAnsi="Symbol" w:hint="default"/>
      </w:rPr>
    </w:lvl>
  </w:abstractNum>
  <w:abstractNum w:abstractNumId="10">
    <w:nsid w:val="00B24C33"/>
    <w:multiLevelType w:val="multilevel"/>
    <w:tmpl w:val="45DA3054"/>
    <w:lvl w:ilvl="0">
      <w:start w:val="1"/>
      <w:numFmt w:val="decimal"/>
      <w:lvlText w:val="%1.   "/>
      <w:lvlJc w:val="right"/>
      <w:pPr>
        <w:tabs>
          <w:tab w:val="num" w:pos="360"/>
        </w:tabs>
        <w:ind w:left="1191"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3D53AC9"/>
    <w:multiLevelType w:val="multilevel"/>
    <w:tmpl w:val="4D6C85A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2">
    <w:nsid w:val="0A285FAF"/>
    <w:multiLevelType w:val="hybridMultilevel"/>
    <w:tmpl w:val="2AF2DD1E"/>
    <w:lvl w:ilvl="0" w:tplc="4350D81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0FF30A4C"/>
    <w:multiLevelType w:val="multilevel"/>
    <w:tmpl w:val="215E563C"/>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nsid w:val="103316D8"/>
    <w:multiLevelType w:val="hybridMultilevel"/>
    <w:tmpl w:val="841C99DC"/>
    <w:lvl w:ilvl="0" w:tplc="A0E27DCE">
      <w:start w:val="1"/>
      <w:numFmt w:val="decimal"/>
      <w:lvlText w:val="[%1]"/>
      <w:lvlJc w:val="right"/>
      <w:pPr>
        <w:tabs>
          <w:tab w:val="num" w:pos="312"/>
        </w:tabs>
        <w:ind w:left="312" w:hanging="17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5">
    <w:nsid w:val="166E2A89"/>
    <w:multiLevelType w:val="multilevel"/>
    <w:tmpl w:val="9CB0A71E"/>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D87C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1152C"/>
    <w:multiLevelType w:val="hybridMultilevel"/>
    <w:tmpl w:val="C1B49DEA"/>
    <w:lvl w:ilvl="0" w:tplc="F650F1CE">
      <w:start w:val="1"/>
      <w:numFmt w:val="decimal"/>
      <w:lvlText w:val="[%1]"/>
      <w:lvlJc w:val="left"/>
      <w:pPr>
        <w:ind w:left="567" w:hanging="56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1C9251AE"/>
    <w:multiLevelType w:val="multilevel"/>
    <w:tmpl w:val="C33428EC"/>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9">
    <w:nsid w:val="1EEE49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517274C"/>
    <w:multiLevelType w:val="singleLevel"/>
    <w:tmpl w:val="04090011"/>
    <w:lvl w:ilvl="0">
      <w:start w:val="1"/>
      <w:numFmt w:val="decimal"/>
      <w:lvlText w:val="%1)"/>
      <w:lvlJc w:val="left"/>
      <w:pPr>
        <w:tabs>
          <w:tab w:val="num" w:pos="360"/>
        </w:tabs>
        <w:ind w:left="360" w:hanging="360"/>
      </w:pPr>
    </w:lvl>
  </w:abstractNum>
  <w:abstractNum w:abstractNumId="21">
    <w:nsid w:val="27CC7E45"/>
    <w:multiLevelType w:val="multilevel"/>
    <w:tmpl w:val="9E00E9F2"/>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2">
    <w:nsid w:val="33A46A11"/>
    <w:multiLevelType w:val="multilevel"/>
    <w:tmpl w:val="8408B15C"/>
    <w:lvl w:ilvl="0">
      <w:start w:val="1"/>
      <w:numFmt w:val="decimal"/>
      <w:lvlText w:val="%1."/>
      <w:lvlJc w:val="left"/>
      <w:pPr>
        <w:tabs>
          <w:tab w:val="num" w:pos="0"/>
        </w:tabs>
        <w:ind w:left="360" w:hanging="360"/>
      </w:pPr>
      <w:rPr>
        <w:rFonts w:ascii="Times New Roman" w:eastAsia="MS Gothic" w:hAnsi="Times New Roman" w:cs="Times New Roman" w:hint="default"/>
        <w:b w:val="0"/>
        <w:i w:val="0"/>
        <w:caps w:val="0"/>
        <w:strike w:val="0"/>
        <w:dstrike w:val="0"/>
        <w:outline w:val="0"/>
        <w:shadow w:val="0"/>
        <w:emboss w:val="0"/>
        <w:imprint w:val="0"/>
        <w:vanish w:val="0"/>
        <w:color w:val="auto"/>
        <w:sz w:val="24"/>
        <w:u w:val="none"/>
        <w:vertAlign w:val="baseline"/>
        <w:em w:val="none"/>
      </w:rPr>
    </w:lvl>
    <w:lvl w:ilvl="1">
      <w:start w:val="1"/>
      <w:numFmt w:val="decimal"/>
      <w:suff w:val="space"/>
      <w:lvlText w:val="%1.%2."/>
      <w:lvlJc w:val="left"/>
      <w:pPr>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4CC435A"/>
    <w:multiLevelType w:val="multilevel"/>
    <w:tmpl w:val="B644046E"/>
    <w:lvl w:ilvl="0">
      <w:start w:val="1"/>
      <w:numFmt w:val="decimal"/>
      <w:lvlText w:val="%1."/>
      <w:lvlJc w:val="left"/>
      <w:pPr>
        <w:tabs>
          <w:tab w:val="num" w:pos="0"/>
        </w:tabs>
        <w:ind w:left="360" w:hanging="360"/>
      </w:pPr>
      <w:rPr>
        <w:rFonts w:ascii="Times New Roman" w:eastAsia="MS Gothic" w:hAnsi="Times New Roman" w:cs="Times New Roman" w:hint="default"/>
        <w:b w:val="0"/>
        <w:i w:val="0"/>
        <w:caps w:val="0"/>
        <w:strike w:val="0"/>
        <w:dstrike w:val="0"/>
        <w:outline w:val="0"/>
        <w:shadow w:val="0"/>
        <w:emboss w:val="0"/>
        <w:imprint w:val="0"/>
        <w:vanish w:val="0"/>
        <w:color w:val="auto"/>
        <w:sz w:val="24"/>
        <w:u w:val="none"/>
        <w:vertAlign w:val="baseline"/>
        <w:em w:val="none"/>
      </w:rPr>
    </w:lvl>
    <w:lvl w:ilvl="1">
      <w:start w:val="1"/>
      <w:numFmt w:val="decimal"/>
      <w:lvlText w:val="%1.%2."/>
      <w:lvlJc w:val="left"/>
      <w:pPr>
        <w:tabs>
          <w:tab w:val="num" w:pos="0"/>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9860ABC"/>
    <w:multiLevelType w:val="multilevel"/>
    <w:tmpl w:val="FB6E718E"/>
    <w:lvl w:ilvl="0">
      <w:start w:val="1"/>
      <w:numFmt w:val="decimal"/>
      <w:lvlText w:val="%1"/>
      <w:lvlJc w:val="left"/>
      <w:pPr>
        <w:tabs>
          <w:tab w:val="num" w:pos="454"/>
        </w:tabs>
        <w:ind w:left="454" w:hanging="454"/>
      </w:pPr>
      <w:rPr>
        <w:rFonts w:ascii="Times New Roman" w:eastAsia="MS Gothic" w:hAnsi="Times New Roman" w:cs="Times New Roman" w:hint="default"/>
        <w:b/>
        <w:i w:val="0"/>
        <w:caps w:val="0"/>
        <w:strike w:val="0"/>
        <w:dstrike w:val="0"/>
        <w:outline w:val="0"/>
        <w:shadow w:val="0"/>
        <w:emboss w:val="0"/>
        <w:imprint w:val="0"/>
        <w:vanish w:val="0"/>
        <w:color w:val="auto"/>
        <w:sz w:val="24"/>
        <w:u w:val="none"/>
        <w:vertAlign w:val="baseline"/>
        <w:em w:val="none"/>
      </w:rPr>
    </w:lvl>
    <w:lvl w:ilvl="1">
      <w:start w:val="1"/>
      <w:numFmt w:val="decimal"/>
      <w:lvlText w:val="%1.%2"/>
      <w:lvlJc w:val="left"/>
      <w:pPr>
        <w:tabs>
          <w:tab w:val="num" w:pos="624"/>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7501B05"/>
    <w:multiLevelType w:val="hybridMultilevel"/>
    <w:tmpl w:val="309C3962"/>
    <w:lvl w:ilvl="0" w:tplc="BAEC99A8">
      <w:start w:val="1"/>
      <w:numFmt w:val="decimal"/>
      <w:lvlText w:val="[%1]"/>
      <w:lvlJc w:val="left"/>
      <w:pPr>
        <w:ind w:left="567" w:hanging="56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BDF7107"/>
    <w:multiLevelType w:val="multilevel"/>
    <w:tmpl w:val="9D8683A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7">
    <w:nsid w:val="517A7423"/>
    <w:multiLevelType w:val="multilevel"/>
    <w:tmpl w:val="D4C6698C"/>
    <w:lvl w:ilvl="0">
      <w:start w:val="1"/>
      <w:numFmt w:val="decimal"/>
      <w:lvlText w:val="%1."/>
      <w:lvlJc w:val="left"/>
      <w:pPr>
        <w:tabs>
          <w:tab w:val="num" w:pos="0"/>
        </w:tabs>
        <w:ind w:left="360" w:hanging="360"/>
      </w:pPr>
      <w:rPr>
        <w:rFonts w:ascii="Times New Roman" w:eastAsia="MS Gothic" w:hAnsi="Times New Roman" w:cs="Times New Roman" w:hint="default"/>
        <w:b w:val="0"/>
        <w:i w:val="0"/>
        <w:caps w:val="0"/>
        <w:strike w:val="0"/>
        <w:dstrike w:val="0"/>
        <w:outline w:val="0"/>
        <w:shadow w:val="0"/>
        <w:emboss w:val="0"/>
        <w:imprint w:val="0"/>
        <w:vanish w:val="0"/>
        <w:color w:val="auto"/>
        <w:sz w:val="24"/>
        <w:u w:val="none"/>
        <w:vertAlign w:val="baseline"/>
        <w:em w:val="none"/>
      </w:rPr>
    </w:lvl>
    <w:lvl w:ilvl="1">
      <w:start w:val="1"/>
      <w:numFmt w:val="decimal"/>
      <w:lvlText w:val="%1.%2."/>
      <w:lvlJc w:val="left"/>
      <w:pPr>
        <w:tabs>
          <w:tab w:val="num" w:pos="0"/>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34D00B9"/>
    <w:multiLevelType w:val="multilevel"/>
    <w:tmpl w:val="0CF21488"/>
    <w:lvl w:ilvl="0">
      <w:start w:val="1"/>
      <w:numFmt w:val="decimal"/>
      <w:lvlText w:val="%1."/>
      <w:lvlJc w:val="left"/>
      <w:pPr>
        <w:tabs>
          <w:tab w:val="num" w:pos="0"/>
        </w:tabs>
        <w:ind w:left="360" w:hanging="360"/>
      </w:pPr>
      <w:rPr>
        <w:rFonts w:ascii="Times New Roman" w:eastAsia="MS Gothic" w:hAnsi="Times New Roman" w:cs="Times New Roman" w:hint="default"/>
        <w:b w:val="0"/>
        <w:i w:val="0"/>
        <w:caps w:val="0"/>
        <w:strike w:val="0"/>
        <w:dstrike w:val="0"/>
        <w:outline w:val="0"/>
        <w:shadow w:val="0"/>
        <w:emboss w:val="0"/>
        <w:imprint w:val="0"/>
        <w:vanish w:val="0"/>
        <w:color w:val="auto"/>
        <w:sz w:val="24"/>
        <w:u w:val="none"/>
        <w:vertAlign w:val="baseline"/>
        <w:em w:val="none"/>
      </w:rPr>
    </w:lvl>
    <w:lvl w:ilvl="1">
      <w:start w:val="1"/>
      <w:numFmt w:val="decimal"/>
      <w:lvlText w:val="%1.%2."/>
      <w:lvlJc w:val="left"/>
      <w:pPr>
        <w:tabs>
          <w:tab w:val="num" w:pos="0"/>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37D3322"/>
    <w:multiLevelType w:val="multilevel"/>
    <w:tmpl w:val="CDEA1B62"/>
    <w:lvl w:ilvl="0">
      <w:start w:val="1"/>
      <w:numFmt w:val="decimal"/>
      <w:lvlText w:val="%1"/>
      <w:lvlJc w:val="left"/>
      <w:pPr>
        <w:tabs>
          <w:tab w:val="num" w:pos="0"/>
        </w:tabs>
        <w:ind w:left="360" w:hanging="360"/>
      </w:pPr>
      <w:rPr>
        <w:rFonts w:ascii="Times New Roman" w:eastAsia="MS Gothic" w:hAnsi="Times New Roman" w:cs="Times New Roman" w:hint="default"/>
        <w:b/>
        <w:i w:val="0"/>
        <w:caps w:val="0"/>
        <w:strike w:val="0"/>
        <w:dstrike w:val="0"/>
        <w:outline w:val="0"/>
        <w:shadow w:val="0"/>
        <w:emboss w:val="0"/>
        <w:imprint w:val="0"/>
        <w:vanish w:val="0"/>
        <w:color w:val="auto"/>
        <w:sz w:val="24"/>
        <w:u w:val="none"/>
        <w:vertAlign w:val="baseline"/>
        <w:em w:val="none"/>
      </w:rPr>
    </w:lvl>
    <w:lvl w:ilvl="1">
      <w:start w:val="1"/>
      <w:numFmt w:val="decimal"/>
      <w:lvlText w:val="%1.%2"/>
      <w:lvlJc w:val="left"/>
      <w:pPr>
        <w:tabs>
          <w:tab w:val="num" w:pos="851"/>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0607C18"/>
    <w:multiLevelType w:val="multilevel"/>
    <w:tmpl w:val="9CFE4762"/>
    <w:lvl w:ilvl="0">
      <w:start w:val="1"/>
      <w:numFmt w:val="decimal"/>
      <w:lvlText w:val="%1."/>
      <w:lvlJc w:val="left"/>
      <w:pPr>
        <w:tabs>
          <w:tab w:val="num" w:pos="0"/>
        </w:tabs>
        <w:ind w:left="360" w:hanging="360"/>
      </w:pPr>
      <w:rPr>
        <w:rFonts w:ascii="Times New Roman" w:eastAsia="MS Gothic" w:hAnsi="Times New Roman" w:cs="Times New Roman" w:hint="default"/>
        <w:b/>
        <w:i w:val="0"/>
        <w:caps w:val="0"/>
        <w:strike w:val="0"/>
        <w:dstrike w:val="0"/>
        <w:outline w:val="0"/>
        <w:shadow w:val="0"/>
        <w:emboss w:val="0"/>
        <w:imprint w:val="0"/>
        <w:vanish w:val="0"/>
        <w:color w:val="auto"/>
        <w:sz w:val="24"/>
        <w:u w:val="none"/>
        <w:vertAlign w:val="baseline"/>
        <w:em w:val="none"/>
      </w:rPr>
    </w:lvl>
    <w:lvl w:ilvl="1">
      <w:start w:val="1"/>
      <w:numFmt w:val="decimal"/>
      <w:suff w:val="space"/>
      <w:lvlText w:val="%1.%2."/>
      <w:lvlJc w:val="left"/>
      <w:pPr>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81126AC"/>
    <w:multiLevelType w:val="hybridMultilevel"/>
    <w:tmpl w:val="9D5E934E"/>
    <w:lvl w:ilvl="0" w:tplc="0456A9FA">
      <w:start w:val="1"/>
      <w:numFmt w:val="bullet"/>
      <w:lvlText w:val="o"/>
      <w:lvlJc w:val="left"/>
      <w:pPr>
        <w:tabs>
          <w:tab w:val="num" w:pos="397"/>
        </w:tabs>
        <w:ind w:left="397" w:hanging="397"/>
      </w:pPr>
      <w:rPr>
        <w:rFonts w:ascii="Courier New" w:hAnsi="Courier New" w:hint="default"/>
      </w:rPr>
    </w:lvl>
    <w:lvl w:ilvl="1" w:tplc="6B54CE6C" w:tentative="1">
      <w:start w:val="1"/>
      <w:numFmt w:val="bullet"/>
      <w:lvlText w:val="o"/>
      <w:lvlJc w:val="left"/>
      <w:pPr>
        <w:tabs>
          <w:tab w:val="num" w:pos="1440"/>
        </w:tabs>
        <w:ind w:left="1440" w:hanging="360"/>
      </w:pPr>
      <w:rPr>
        <w:rFonts w:ascii="Courier New" w:hAnsi="Courier New" w:cs="Courier New" w:hint="default"/>
      </w:rPr>
    </w:lvl>
    <w:lvl w:ilvl="2" w:tplc="A5261FBE" w:tentative="1">
      <w:start w:val="1"/>
      <w:numFmt w:val="bullet"/>
      <w:lvlText w:val=""/>
      <w:lvlJc w:val="left"/>
      <w:pPr>
        <w:tabs>
          <w:tab w:val="num" w:pos="2160"/>
        </w:tabs>
        <w:ind w:left="2160" w:hanging="360"/>
      </w:pPr>
      <w:rPr>
        <w:rFonts w:ascii="Wingdings" w:hAnsi="Wingdings" w:hint="default"/>
      </w:rPr>
    </w:lvl>
    <w:lvl w:ilvl="3" w:tplc="2CB8E718" w:tentative="1">
      <w:start w:val="1"/>
      <w:numFmt w:val="bullet"/>
      <w:lvlText w:val=""/>
      <w:lvlJc w:val="left"/>
      <w:pPr>
        <w:tabs>
          <w:tab w:val="num" w:pos="2880"/>
        </w:tabs>
        <w:ind w:left="2880" w:hanging="360"/>
      </w:pPr>
      <w:rPr>
        <w:rFonts w:ascii="Symbol" w:hAnsi="Symbol" w:hint="default"/>
      </w:rPr>
    </w:lvl>
    <w:lvl w:ilvl="4" w:tplc="1A14D712" w:tentative="1">
      <w:start w:val="1"/>
      <w:numFmt w:val="bullet"/>
      <w:lvlText w:val="o"/>
      <w:lvlJc w:val="left"/>
      <w:pPr>
        <w:tabs>
          <w:tab w:val="num" w:pos="3600"/>
        </w:tabs>
        <w:ind w:left="3600" w:hanging="360"/>
      </w:pPr>
      <w:rPr>
        <w:rFonts w:ascii="Courier New" w:hAnsi="Courier New" w:cs="Courier New" w:hint="default"/>
      </w:rPr>
    </w:lvl>
    <w:lvl w:ilvl="5" w:tplc="844A7DB2" w:tentative="1">
      <w:start w:val="1"/>
      <w:numFmt w:val="bullet"/>
      <w:lvlText w:val=""/>
      <w:lvlJc w:val="left"/>
      <w:pPr>
        <w:tabs>
          <w:tab w:val="num" w:pos="4320"/>
        </w:tabs>
        <w:ind w:left="4320" w:hanging="360"/>
      </w:pPr>
      <w:rPr>
        <w:rFonts w:ascii="Wingdings" w:hAnsi="Wingdings" w:hint="default"/>
      </w:rPr>
    </w:lvl>
    <w:lvl w:ilvl="6" w:tplc="9168B910" w:tentative="1">
      <w:start w:val="1"/>
      <w:numFmt w:val="bullet"/>
      <w:lvlText w:val=""/>
      <w:lvlJc w:val="left"/>
      <w:pPr>
        <w:tabs>
          <w:tab w:val="num" w:pos="5040"/>
        </w:tabs>
        <w:ind w:left="5040" w:hanging="360"/>
      </w:pPr>
      <w:rPr>
        <w:rFonts w:ascii="Symbol" w:hAnsi="Symbol" w:hint="default"/>
      </w:rPr>
    </w:lvl>
    <w:lvl w:ilvl="7" w:tplc="0C20827E" w:tentative="1">
      <w:start w:val="1"/>
      <w:numFmt w:val="bullet"/>
      <w:lvlText w:val="o"/>
      <w:lvlJc w:val="left"/>
      <w:pPr>
        <w:tabs>
          <w:tab w:val="num" w:pos="5760"/>
        </w:tabs>
        <w:ind w:left="5760" w:hanging="360"/>
      </w:pPr>
      <w:rPr>
        <w:rFonts w:ascii="Courier New" w:hAnsi="Courier New" w:cs="Courier New" w:hint="default"/>
      </w:rPr>
    </w:lvl>
    <w:lvl w:ilvl="8" w:tplc="B8D8A710" w:tentative="1">
      <w:start w:val="1"/>
      <w:numFmt w:val="bullet"/>
      <w:lvlText w:val=""/>
      <w:lvlJc w:val="left"/>
      <w:pPr>
        <w:tabs>
          <w:tab w:val="num" w:pos="6480"/>
        </w:tabs>
        <w:ind w:left="6480" w:hanging="360"/>
      </w:pPr>
      <w:rPr>
        <w:rFonts w:ascii="Wingdings" w:hAnsi="Wingdings" w:hint="default"/>
      </w:rPr>
    </w:lvl>
  </w:abstractNum>
  <w:abstractNum w:abstractNumId="32">
    <w:nsid w:val="69AD5D79"/>
    <w:multiLevelType w:val="multilevel"/>
    <w:tmpl w:val="D72EB964"/>
    <w:lvl w:ilvl="0">
      <w:start w:val="1"/>
      <w:numFmt w:val="decimal"/>
      <w:lvlText w:val="%1"/>
      <w:lvlJc w:val="left"/>
      <w:pPr>
        <w:tabs>
          <w:tab w:val="num" w:pos="0"/>
        </w:tabs>
        <w:ind w:left="360" w:hanging="360"/>
      </w:pPr>
      <w:rPr>
        <w:rFonts w:ascii="Times New Roman" w:eastAsia="MS Gothic" w:hAnsi="Times New Roman" w:cs="Times New Roman" w:hint="default"/>
        <w:b/>
        <w:i w:val="0"/>
        <w:caps w:val="0"/>
        <w:strike w:val="0"/>
        <w:dstrike w:val="0"/>
        <w:outline w:val="0"/>
        <w:shadow w:val="0"/>
        <w:emboss w:val="0"/>
        <w:imprint w:val="0"/>
        <w:vanish w:val="0"/>
        <w:color w:val="auto"/>
        <w:sz w:val="24"/>
        <w:u w:val="none"/>
        <w:vertAlign w:val="baseline"/>
        <w:em w:val="none"/>
      </w:rPr>
    </w:lvl>
    <w:lvl w:ilvl="1">
      <w:start w:val="1"/>
      <w:numFmt w:val="decimal"/>
      <w:lvlText w:val="%1.%2."/>
      <w:lvlJc w:val="left"/>
      <w:pPr>
        <w:tabs>
          <w:tab w:val="num" w:pos="0"/>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B085025"/>
    <w:multiLevelType w:val="multilevel"/>
    <w:tmpl w:val="C404518A"/>
    <w:lvl w:ilvl="0">
      <w:start w:val="1"/>
      <w:numFmt w:val="decimal"/>
      <w:pStyle w:val="SectionHeading"/>
      <w:lvlText w:val="%1"/>
      <w:lvlJc w:val="left"/>
      <w:pPr>
        <w:tabs>
          <w:tab w:val="num" w:pos="397"/>
        </w:tabs>
        <w:ind w:left="397" w:hanging="397"/>
      </w:pPr>
      <w:rPr>
        <w:rFonts w:ascii="Times New Roman" w:eastAsia="MS Gothic" w:hAnsi="Times New Roman" w:cs="Times New Roman" w:hint="default"/>
        <w:b/>
        <w:i w:val="0"/>
        <w:caps w:val="0"/>
        <w:strike w:val="0"/>
        <w:dstrike w:val="0"/>
        <w:outline w:val="0"/>
        <w:shadow w:val="0"/>
        <w:emboss w:val="0"/>
        <w:imprint w:val="0"/>
        <w:vanish w:val="0"/>
        <w:color w:val="auto"/>
        <w:sz w:val="24"/>
        <w:u w:val="none"/>
        <w:vertAlign w:val="baseline"/>
        <w:em w:val="none"/>
      </w:rPr>
    </w:lvl>
    <w:lvl w:ilvl="1">
      <w:start w:val="1"/>
      <w:numFmt w:val="decimal"/>
      <w:pStyle w:val="SecondaryHeading"/>
      <w:lvlText w:val="%1.%2"/>
      <w:lvlJc w:val="left"/>
      <w:pPr>
        <w:tabs>
          <w:tab w:val="num" w:pos="624"/>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C471E2D"/>
    <w:multiLevelType w:val="multilevel"/>
    <w:tmpl w:val="99DAA49C"/>
    <w:lvl w:ilvl="0">
      <w:start w:val="1"/>
      <w:numFmt w:val="decimal"/>
      <w:lvlText w:val="%1"/>
      <w:lvlJc w:val="left"/>
      <w:pPr>
        <w:tabs>
          <w:tab w:val="num" w:pos="0"/>
        </w:tabs>
        <w:ind w:left="360" w:hanging="360"/>
      </w:pPr>
      <w:rPr>
        <w:rFonts w:ascii="Times New Roman" w:eastAsia="MS Gothic" w:hAnsi="Times New Roman" w:cs="Times New Roman" w:hint="default"/>
        <w:b/>
        <w:i w:val="0"/>
        <w:caps w:val="0"/>
        <w:strike w:val="0"/>
        <w:dstrike w:val="0"/>
        <w:outline w:val="0"/>
        <w:shadow w:val="0"/>
        <w:emboss w:val="0"/>
        <w:imprint w:val="0"/>
        <w:vanish w:val="0"/>
        <w:color w:val="auto"/>
        <w:sz w:val="24"/>
        <w:u w:val="none"/>
        <w:vertAlign w:val="baseline"/>
        <w:em w:val="none"/>
      </w:rPr>
    </w:lvl>
    <w:lvl w:ilvl="1">
      <w:start w:val="1"/>
      <w:numFmt w:val="decimal"/>
      <w:lvlText w:val="%1.%2"/>
      <w:lvlJc w:val="left"/>
      <w:pPr>
        <w:tabs>
          <w:tab w:val="num" w:pos="624"/>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29A5DD6"/>
    <w:multiLevelType w:val="hybridMultilevel"/>
    <w:tmpl w:val="32623A48"/>
    <w:lvl w:ilvl="0" w:tplc="4350D81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2DA64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528532F"/>
    <w:multiLevelType w:val="multilevel"/>
    <w:tmpl w:val="160885DA"/>
    <w:lvl w:ilvl="0">
      <w:start w:val="1"/>
      <w:numFmt w:val="decimal"/>
      <w:lvlText w:val="%1."/>
      <w:lvlJc w:val="left"/>
      <w:pPr>
        <w:tabs>
          <w:tab w:val="num" w:pos="0"/>
        </w:tabs>
        <w:ind w:left="360" w:hanging="360"/>
      </w:pPr>
      <w:rPr>
        <w:rFonts w:ascii="Times New Roman" w:eastAsia="MS Gothic" w:hAnsi="Times New Roman" w:cs="Times New Roman" w:hint="default"/>
        <w:b w:val="0"/>
        <w:i w:val="0"/>
        <w:caps w:val="0"/>
        <w:strike w:val="0"/>
        <w:dstrike w:val="0"/>
        <w:outline w:val="0"/>
        <w:shadow w:val="0"/>
        <w:emboss w:val="0"/>
        <w:imprint w:val="0"/>
        <w:vanish w:val="0"/>
        <w:color w:val="auto"/>
        <w:sz w:val="24"/>
        <w:u w:val="none"/>
        <w:vertAlign w:val="baseline"/>
        <w:em w:val="none"/>
      </w:rPr>
    </w:lvl>
    <w:lvl w:ilvl="1">
      <w:start w:val="1"/>
      <w:numFmt w:val="decimal"/>
      <w:lvlText w:val="%1.%2."/>
      <w:lvlJc w:val="left"/>
      <w:pPr>
        <w:tabs>
          <w:tab w:val="num" w:pos="0"/>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69A43BA"/>
    <w:multiLevelType w:val="multilevel"/>
    <w:tmpl w:val="A29A6694"/>
    <w:lvl w:ilvl="0">
      <w:start w:val="1"/>
      <w:numFmt w:val="decimal"/>
      <w:lvlText w:val="%1."/>
      <w:lvlJc w:val="left"/>
      <w:pPr>
        <w:tabs>
          <w:tab w:val="num" w:pos="0"/>
        </w:tabs>
        <w:ind w:left="360" w:hanging="360"/>
      </w:pPr>
      <w:rPr>
        <w:rFonts w:ascii="Times New Roman" w:eastAsia="MS Gothic" w:hAnsi="Times New Roman" w:cs="Times New Roman" w:hint="default"/>
        <w:b w:val="0"/>
        <w:i w:val="0"/>
        <w:caps w:val="0"/>
        <w:strike w:val="0"/>
        <w:dstrike w:val="0"/>
        <w:outline w:val="0"/>
        <w:shadow w:val="0"/>
        <w:emboss w:val="0"/>
        <w:imprint w:val="0"/>
        <w:vanish w:val="0"/>
        <w:color w:val="auto"/>
        <w:sz w:val="24"/>
        <w:u w:val="none"/>
        <w:vertAlign w:val="baseline"/>
        <w:em w:val="none"/>
      </w:rPr>
    </w:lvl>
    <w:lvl w:ilvl="1">
      <w:start w:val="1"/>
      <w:numFmt w:val="decimal"/>
      <w:lvlText w:val="%1.%2."/>
      <w:lvlJc w:val="left"/>
      <w:pPr>
        <w:tabs>
          <w:tab w:val="num" w:pos="0"/>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873272E"/>
    <w:multiLevelType w:val="multilevel"/>
    <w:tmpl w:val="195669AA"/>
    <w:lvl w:ilvl="0">
      <w:start w:val="1"/>
      <w:numFmt w:val="decimal"/>
      <w:lvlText w:val="[%1]"/>
      <w:lvlJc w:val="right"/>
      <w:pPr>
        <w:tabs>
          <w:tab w:val="num" w:pos="567"/>
        </w:tabs>
        <w:ind w:left="56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AE91F62"/>
    <w:multiLevelType w:val="multilevel"/>
    <w:tmpl w:val="DE8ADF22"/>
    <w:lvl w:ilvl="0">
      <w:start w:val="1"/>
      <w:numFmt w:val="decimal"/>
      <w:lvlText w:val="%1."/>
      <w:lvlJc w:val="left"/>
      <w:pPr>
        <w:tabs>
          <w:tab w:val="num" w:pos="0"/>
        </w:tabs>
        <w:ind w:left="360" w:hanging="360"/>
      </w:pPr>
      <w:rPr>
        <w:rFonts w:ascii="Times New Roman" w:eastAsia="MS Gothic" w:hAnsi="Times New Roman" w:cs="Times New Roman" w:hint="default"/>
        <w:b w:val="0"/>
        <w:i w:val="0"/>
        <w:caps w:val="0"/>
        <w:strike w:val="0"/>
        <w:dstrike w:val="0"/>
        <w:outline w:val="0"/>
        <w:shadow w:val="0"/>
        <w:emboss w:val="0"/>
        <w:imprint w:val="0"/>
        <w:vanish w:val="0"/>
        <w:color w:val="auto"/>
        <w:sz w:val="24"/>
        <w:u w:val="none"/>
        <w:vertAlign w:val="baseline"/>
        <w:em w:val="none"/>
      </w:rPr>
    </w:lvl>
    <w:lvl w:ilvl="1">
      <w:start w:val="1"/>
      <w:numFmt w:val="decimal"/>
      <w:suff w:val="space"/>
      <w:lvlText w:val="%1.%2."/>
      <w:lvlJc w:val="left"/>
      <w:pPr>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D851832"/>
    <w:multiLevelType w:val="multilevel"/>
    <w:tmpl w:val="F5741BE6"/>
    <w:lvl w:ilvl="0">
      <w:start w:val="1"/>
      <w:numFmt w:val="decimal"/>
      <w:lvlText w:val="%1.   "/>
      <w:lvlJc w:val="right"/>
      <w:pPr>
        <w:tabs>
          <w:tab w:val="num" w:pos="567"/>
        </w:tabs>
        <w:ind w:left="567"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8E0A74"/>
    <w:multiLevelType w:val="hybridMultilevel"/>
    <w:tmpl w:val="9A0E969C"/>
    <w:lvl w:ilvl="0" w:tplc="4350D81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6B368D6C">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36"/>
  </w:num>
  <w:num w:numId="3">
    <w:abstractNumId w:val="22"/>
  </w:num>
  <w:num w:numId="4">
    <w:abstractNumId w:val="27"/>
  </w:num>
  <w:num w:numId="5">
    <w:abstractNumId w:val="38"/>
  </w:num>
  <w:num w:numId="6">
    <w:abstractNumId w:val="28"/>
  </w:num>
  <w:num w:numId="7">
    <w:abstractNumId w:val="40"/>
  </w:num>
  <w:num w:numId="8">
    <w:abstractNumId w:val="33"/>
  </w:num>
  <w:num w:numId="9">
    <w:abstractNumId w:val="23"/>
  </w:num>
  <w:num w:numId="10">
    <w:abstractNumId w:val="37"/>
  </w:num>
  <w:num w:numId="11">
    <w:abstractNumId w:val="19"/>
  </w:num>
  <w:num w:numId="12">
    <w:abstractNumId w:val="32"/>
  </w:num>
  <w:num w:numId="13">
    <w:abstractNumId w:val="16"/>
  </w:num>
  <w:num w:numId="14">
    <w:abstractNumId w:val="29"/>
  </w:num>
  <w:num w:numId="15">
    <w:abstractNumId w:val="34"/>
  </w:num>
  <w:num w:numId="16">
    <w:abstractNumId w:val="9"/>
  </w:num>
  <w:num w:numId="17">
    <w:abstractNumId w:val="15"/>
  </w:num>
  <w:num w:numId="18">
    <w:abstractNumId w:val="14"/>
  </w:num>
  <w:num w:numId="19">
    <w:abstractNumId w:val="10"/>
  </w:num>
  <w:num w:numId="20">
    <w:abstractNumId w:val="41"/>
  </w:num>
  <w:num w:numId="21">
    <w:abstractNumId w:val="39"/>
  </w:num>
  <w:num w:numId="22">
    <w:abstractNumId w:val="24"/>
  </w:num>
  <w:num w:numId="23">
    <w:abstractNumId w:val="31"/>
  </w:num>
  <w:num w:numId="24">
    <w:abstractNumId w:val="13"/>
  </w:num>
  <w:num w:numId="25">
    <w:abstractNumId w:val="11"/>
  </w:num>
  <w:num w:numId="26">
    <w:abstractNumId w:val="18"/>
  </w:num>
  <w:num w:numId="27">
    <w:abstractNumId w:val="26"/>
  </w:num>
  <w:num w:numId="28">
    <w:abstractNumId w:val="21"/>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0"/>
  </w:num>
  <w:num w:numId="39">
    <w:abstractNumId w:val="42"/>
  </w:num>
  <w:num w:numId="40">
    <w:abstractNumId w:val="35"/>
  </w:num>
  <w:num w:numId="41">
    <w:abstractNumId w:val="12"/>
  </w:num>
  <w:num w:numId="42">
    <w:abstractNumId w:val="17"/>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0B53B9"/>
    <w:rsid w:val="0000072E"/>
    <w:rsid w:val="0001009C"/>
    <w:rsid w:val="00011219"/>
    <w:rsid w:val="0001196D"/>
    <w:rsid w:val="00026D0A"/>
    <w:rsid w:val="000351D1"/>
    <w:rsid w:val="0004531D"/>
    <w:rsid w:val="0004564C"/>
    <w:rsid w:val="000459E8"/>
    <w:rsid w:val="00057A53"/>
    <w:rsid w:val="0006119E"/>
    <w:rsid w:val="00066E56"/>
    <w:rsid w:val="0007688A"/>
    <w:rsid w:val="000827D2"/>
    <w:rsid w:val="000A7C9A"/>
    <w:rsid w:val="000B120E"/>
    <w:rsid w:val="000B53B9"/>
    <w:rsid w:val="000C1C6A"/>
    <w:rsid w:val="000D135D"/>
    <w:rsid w:val="000D576B"/>
    <w:rsid w:val="000D6C5C"/>
    <w:rsid w:val="000D7539"/>
    <w:rsid w:val="000E0657"/>
    <w:rsid w:val="000E12BD"/>
    <w:rsid w:val="000F30D0"/>
    <w:rsid w:val="000F581A"/>
    <w:rsid w:val="000F7D30"/>
    <w:rsid w:val="0010063E"/>
    <w:rsid w:val="001063B2"/>
    <w:rsid w:val="00107BC6"/>
    <w:rsid w:val="00110928"/>
    <w:rsid w:val="001253DE"/>
    <w:rsid w:val="00131039"/>
    <w:rsid w:val="00131BFF"/>
    <w:rsid w:val="00135499"/>
    <w:rsid w:val="00136D01"/>
    <w:rsid w:val="00144488"/>
    <w:rsid w:val="00154755"/>
    <w:rsid w:val="00156283"/>
    <w:rsid w:val="001633B3"/>
    <w:rsid w:val="00166EF8"/>
    <w:rsid w:val="00175B27"/>
    <w:rsid w:val="00194BF1"/>
    <w:rsid w:val="001C1A3A"/>
    <w:rsid w:val="001D36B2"/>
    <w:rsid w:val="001D4299"/>
    <w:rsid w:val="001D4712"/>
    <w:rsid w:val="001F04D5"/>
    <w:rsid w:val="00204A85"/>
    <w:rsid w:val="0020705D"/>
    <w:rsid w:val="002204B9"/>
    <w:rsid w:val="0022094C"/>
    <w:rsid w:val="00231908"/>
    <w:rsid w:val="002372F6"/>
    <w:rsid w:val="00240D6C"/>
    <w:rsid w:val="002439D5"/>
    <w:rsid w:val="00251730"/>
    <w:rsid w:val="00252ED5"/>
    <w:rsid w:val="002605F5"/>
    <w:rsid w:val="00270794"/>
    <w:rsid w:val="002721F1"/>
    <w:rsid w:val="00274710"/>
    <w:rsid w:val="002915E2"/>
    <w:rsid w:val="00295F6A"/>
    <w:rsid w:val="002B43E2"/>
    <w:rsid w:val="002B496A"/>
    <w:rsid w:val="002C09EB"/>
    <w:rsid w:val="002C0A8D"/>
    <w:rsid w:val="002C1CE4"/>
    <w:rsid w:val="002C3149"/>
    <w:rsid w:val="002C3757"/>
    <w:rsid w:val="002D49CE"/>
    <w:rsid w:val="002E6E6B"/>
    <w:rsid w:val="002F14CE"/>
    <w:rsid w:val="002F1CFE"/>
    <w:rsid w:val="00302F30"/>
    <w:rsid w:val="003124C4"/>
    <w:rsid w:val="00324CDE"/>
    <w:rsid w:val="0033285C"/>
    <w:rsid w:val="0033454D"/>
    <w:rsid w:val="00372410"/>
    <w:rsid w:val="00374573"/>
    <w:rsid w:val="00377132"/>
    <w:rsid w:val="003B03E1"/>
    <w:rsid w:val="003B3F97"/>
    <w:rsid w:val="003B6B80"/>
    <w:rsid w:val="003C0861"/>
    <w:rsid w:val="003C3F9C"/>
    <w:rsid w:val="003D611F"/>
    <w:rsid w:val="003E1781"/>
    <w:rsid w:val="003E2722"/>
    <w:rsid w:val="003E4C10"/>
    <w:rsid w:val="003E69DB"/>
    <w:rsid w:val="003F77E1"/>
    <w:rsid w:val="00404888"/>
    <w:rsid w:val="004077EA"/>
    <w:rsid w:val="00412330"/>
    <w:rsid w:val="004146C5"/>
    <w:rsid w:val="0041685A"/>
    <w:rsid w:val="00427615"/>
    <w:rsid w:val="00442E91"/>
    <w:rsid w:val="00450368"/>
    <w:rsid w:val="00450CA9"/>
    <w:rsid w:val="004537EB"/>
    <w:rsid w:val="00455C6F"/>
    <w:rsid w:val="00467072"/>
    <w:rsid w:val="00475C84"/>
    <w:rsid w:val="00477D1E"/>
    <w:rsid w:val="00480BD6"/>
    <w:rsid w:val="0049265C"/>
    <w:rsid w:val="004B7629"/>
    <w:rsid w:val="004C03D1"/>
    <w:rsid w:val="004D7B49"/>
    <w:rsid w:val="004E64FD"/>
    <w:rsid w:val="004F05FD"/>
    <w:rsid w:val="004F1E6C"/>
    <w:rsid w:val="004F348E"/>
    <w:rsid w:val="004F6F64"/>
    <w:rsid w:val="00507995"/>
    <w:rsid w:val="00507CED"/>
    <w:rsid w:val="005166E5"/>
    <w:rsid w:val="005259A4"/>
    <w:rsid w:val="005276CF"/>
    <w:rsid w:val="00540E3B"/>
    <w:rsid w:val="00546A18"/>
    <w:rsid w:val="00550190"/>
    <w:rsid w:val="00552AAB"/>
    <w:rsid w:val="00563874"/>
    <w:rsid w:val="0057679B"/>
    <w:rsid w:val="005815CB"/>
    <w:rsid w:val="00596F8B"/>
    <w:rsid w:val="005A2CCD"/>
    <w:rsid w:val="005A51FC"/>
    <w:rsid w:val="005B7CF5"/>
    <w:rsid w:val="005C2403"/>
    <w:rsid w:val="005C3D28"/>
    <w:rsid w:val="005D09EA"/>
    <w:rsid w:val="005E1F0D"/>
    <w:rsid w:val="005E20DB"/>
    <w:rsid w:val="00610388"/>
    <w:rsid w:val="00612098"/>
    <w:rsid w:val="0062106F"/>
    <w:rsid w:val="00622DE7"/>
    <w:rsid w:val="00625EF8"/>
    <w:rsid w:val="00631E1C"/>
    <w:rsid w:val="00642417"/>
    <w:rsid w:val="00656BE1"/>
    <w:rsid w:val="00660C04"/>
    <w:rsid w:val="00665965"/>
    <w:rsid w:val="006814AF"/>
    <w:rsid w:val="00682E49"/>
    <w:rsid w:val="00683921"/>
    <w:rsid w:val="006842B8"/>
    <w:rsid w:val="0069180A"/>
    <w:rsid w:val="00693144"/>
    <w:rsid w:val="006A1F9E"/>
    <w:rsid w:val="006A36B2"/>
    <w:rsid w:val="006A7F33"/>
    <w:rsid w:val="006B161E"/>
    <w:rsid w:val="006B1FB0"/>
    <w:rsid w:val="006D2F92"/>
    <w:rsid w:val="006D581F"/>
    <w:rsid w:val="006D67E8"/>
    <w:rsid w:val="006D6F04"/>
    <w:rsid w:val="006E1854"/>
    <w:rsid w:val="006E2DBC"/>
    <w:rsid w:val="006E7D09"/>
    <w:rsid w:val="006F33DE"/>
    <w:rsid w:val="00700AF6"/>
    <w:rsid w:val="007030AC"/>
    <w:rsid w:val="00706103"/>
    <w:rsid w:val="0071273D"/>
    <w:rsid w:val="0072161D"/>
    <w:rsid w:val="0072196C"/>
    <w:rsid w:val="0073119B"/>
    <w:rsid w:val="00737320"/>
    <w:rsid w:val="007422BF"/>
    <w:rsid w:val="007476D5"/>
    <w:rsid w:val="0075020F"/>
    <w:rsid w:val="0075219A"/>
    <w:rsid w:val="00754F9B"/>
    <w:rsid w:val="00755668"/>
    <w:rsid w:val="00757F9E"/>
    <w:rsid w:val="007713FA"/>
    <w:rsid w:val="007767C8"/>
    <w:rsid w:val="0078100B"/>
    <w:rsid w:val="007818A9"/>
    <w:rsid w:val="0078200D"/>
    <w:rsid w:val="00790141"/>
    <w:rsid w:val="007A2B8E"/>
    <w:rsid w:val="007D35D5"/>
    <w:rsid w:val="007F2E67"/>
    <w:rsid w:val="007F641D"/>
    <w:rsid w:val="007F728D"/>
    <w:rsid w:val="00800820"/>
    <w:rsid w:val="008109AA"/>
    <w:rsid w:val="00812296"/>
    <w:rsid w:val="0081695B"/>
    <w:rsid w:val="00820832"/>
    <w:rsid w:val="008222BA"/>
    <w:rsid w:val="008257BA"/>
    <w:rsid w:val="008261D1"/>
    <w:rsid w:val="0083297F"/>
    <w:rsid w:val="008401AC"/>
    <w:rsid w:val="008428DD"/>
    <w:rsid w:val="00844F43"/>
    <w:rsid w:val="008549F5"/>
    <w:rsid w:val="00856F53"/>
    <w:rsid w:val="00871731"/>
    <w:rsid w:val="00874484"/>
    <w:rsid w:val="00882C4B"/>
    <w:rsid w:val="00892F43"/>
    <w:rsid w:val="008968C3"/>
    <w:rsid w:val="008A03BE"/>
    <w:rsid w:val="008A1420"/>
    <w:rsid w:val="008B5D35"/>
    <w:rsid w:val="008C1042"/>
    <w:rsid w:val="008C10DE"/>
    <w:rsid w:val="008D507D"/>
    <w:rsid w:val="008F0922"/>
    <w:rsid w:val="00902AD1"/>
    <w:rsid w:val="00917BA4"/>
    <w:rsid w:val="0092493A"/>
    <w:rsid w:val="009544E5"/>
    <w:rsid w:val="00954C75"/>
    <w:rsid w:val="00956CD9"/>
    <w:rsid w:val="00960CAF"/>
    <w:rsid w:val="009663DE"/>
    <w:rsid w:val="00970F41"/>
    <w:rsid w:val="009723A8"/>
    <w:rsid w:val="00982E6D"/>
    <w:rsid w:val="0098661F"/>
    <w:rsid w:val="009905EF"/>
    <w:rsid w:val="00993F67"/>
    <w:rsid w:val="00995016"/>
    <w:rsid w:val="00995644"/>
    <w:rsid w:val="009A2C5C"/>
    <w:rsid w:val="009A3A8E"/>
    <w:rsid w:val="009A6DEE"/>
    <w:rsid w:val="009A7FAB"/>
    <w:rsid w:val="009B06B3"/>
    <w:rsid w:val="009B1560"/>
    <w:rsid w:val="009C0025"/>
    <w:rsid w:val="009C3215"/>
    <w:rsid w:val="009C5686"/>
    <w:rsid w:val="009D50AE"/>
    <w:rsid w:val="009D70A0"/>
    <w:rsid w:val="009D733B"/>
    <w:rsid w:val="009D7FB1"/>
    <w:rsid w:val="009E3A1E"/>
    <w:rsid w:val="009E45B9"/>
    <w:rsid w:val="009E7C72"/>
    <w:rsid w:val="009F1065"/>
    <w:rsid w:val="009F2AD8"/>
    <w:rsid w:val="009F2BD6"/>
    <w:rsid w:val="00A10304"/>
    <w:rsid w:val="00A15848"/>
    <w:rsid w:val="00A16F1D"/>
    <w:rsid w:val="00A2138A"/>
    <w:rsid w:val="00A2194B"/>
    <w:rsid w:val="00A26429"/>
    <w:rsid w:val="00A309A3"/>
    <w:rsid w:val="00A31696"/>
    <w:rsid w:val="00A31FA8"/>
    <w:rsid w:val="00A32295"/>
    <w:rsid w:val="00A43810"/>
    <w:rsid w:val="00A520E8"/>
    <w:rsid w:val="00A532A9"/>
    <w:rsid w:val="00A53DB7"/>
    <w:rsid w:val="00A5778C"/>
    <w:rsid w:val="00A606B3"/>
    <w:rsid w:val="00A62AEA"/>
    <w:rsid w:val="00A638FD"/>
    <w:rsid w:val="00A63BE7"/>
    <w:rsid w:val="00A65791"/>
    <w:rsid w:val="00A66AA1"/>
    <w:rsid w:val="00AA1B7C"/>
    <w:rsid w:val="00AA7577"/>
    <w:rsid w:val="00AB5F81"/>
    <w:rsid w:val="00AC3C9A"/>
    <w:rsid w:val="00B13AAF"/>
    <w:rsid w:val="00B205BD"/>
    <w:rsid w:val="00B332D8"/>
    <w:rsid w:val="00B3772C"/>
    <w:rsid w:val="00B377DE"/>
    <w:rsid w:val="00B378E0"/>
    <w:rsid w:val="00B42319"/>
    <w:rsid w:val="00B42EBE"/>
    <w:rsid w:val="00B46C71"/>
    <w:rsid w:val="00B50C64"/>
    <w:rsid w:val="00B56336"/>
    <w:rsid w:val="00B630B8"/>
    <w:rsid w:val="00B722CB"/>
    <w:rsid w:val="00B8309C"/>
    <w:rsid w:val="00B92775"/>
    <w:rsid w:val="00BA3FCF"/>
    <w:rsid w:val="00BA5A8F"/>
    <w:rsid w:val="00BB5D98"/>
    <w:rsid w:val="00BC0C8B"/>
    <w:rsid w:val="00BD0531"/>
    <w:rsid w:val="00BD4559"/>
    <w:rsid w:val="00BD711C"/>
    <w:rsid w:val="00BD7FA6"/>
    <w:rsid w:val="00BE31AC"/>
    <w:rsid w:val="00BE42DA"/>
    <w:rsid w:val="00BF71D9"/>
    <w:rsid w:val="00C02184"/>
    <w:rsid w:val="00C0397F"/>
    <w:rsid w:val="00C14C58"/>
    <w:rsid w:val="00C215BF"/>
    <w:rsid w:val="00C27872"/>
    <w:rsid w:val="00C432C1"/>
    <w:rsid w:val="00C513A5"/>
    <w:rsid w:val="00C525F8"/>
    <w:rsid w:val="00C63540"/>
    <w:rsid w:val="00C66935"/>
    <w:rsid w:val="00C67D80"/>
    <w:rsid w:val="00C73C81"/>
    <w:rsid w:val="00C804FC"/>
    <w:rsid w:val="00C924EC"/>
    <w:rsid w:val="00C92E73"/>
    <w:rsid w:val="00C96723"/>
    <w:rsid w:val="00C968E2"/>
    <w:rsid w:val="00CA146A"/>
    <w:rsid w:val="00CA6386"/>
    <w:rsid w:val="00CC2B38"/>
    <w:rsid w:val="00CE4779"/>
    <w:rsid w:val="00CE5139"/>
    <w:rsid w:val="00CF152D"/>
    <w:rsid w:val="00CF15D9"/>
    <w:rsid w:val="00CF1AD2"/>
    <w:rsid w:val="00CF3EF2"/>
    <w:rsid w:val="00D02B12"/>
    <w:rsid w:val="00D033CD"/>
    <w:rsid w:val="00D074DE"/>
    <w:rsid w:val="00D17F4E"/>
    <w:rsid w:val="00D221CB"/>
    <w:rsid w:val="00D22AE1"/>
    <w:rsid w:val="00D27445"/>
    <w:rsid w:val="00D27CBD"/>
    <w:rsid w:val="00D37016"/>
    <w:rsid w:val="00D514D7"/>
    <w:rsid w:val="00D644A1"/>
    <w:rsid w:val="00D65881"/>
    <w:rsid w:val="00D65BB7"/>
    <w:rsid w:val="00D73E1A"/>
    <w:rsid w:val="00D7457E"/>
    <w:rsid w:val="00D91A85"/>
    <w:rsid w:val="00D93CD5"/>
    <w:rsid w:val="00DA2A01"/>
    <w:rsid w:val="00DB46C4"/>
    <w:rsid w:val="00DC0BFB"/>
    <w:rsid w:val="00DC0C27"/>
    <w:rsid w:val="00DC3DBB"/>
    <w:rsid w:val="00DC634C"/>
    <w:rsid w:val="00DC6F51"/>
    <w:rsid w:val="00DD247F"/>
    <w:rsid w:val="00DD3B17"/>
    <w:rsid w:val="00DD42D3"/>
    <w:rsid w:val="00DD4958"/>
    <w:rsid w:val="00DD579A"/>
    <w:rsid w:val="00DF1650"/>
    <w:rsid w:val="00E10B4E"/>
    <w:rsid w:val="00E26407"/>
    <w:rsid w:val="00E32173"/>
    <w:rsid w:val="00E32330"/>
    <w:rsid w:val="00E505EF"/>
    <w:rsid w:val="00E51831"/>
    <w:rsid w:val="00E57E48"/>
    <w:rsid w:val="00E62902"/>
    <w:rsid w:val="00E65FA3"/>
    <w:rsid w:val="00E7348B"/>
    <w:rsid w:val="00E850D7"/>
    <w:rsid w:val="00EA1A36"/>
    <w:rsid w:val="00EA27B1"/>
    <w:rsid w:val="00EB7052"/>
    <w:rsid w:val="00EB7060"/>
    <w:rsid w:val="00EC311D"/>
    <w:rsid w:val="00EC4279"/>
    <w:rsid w:val="00ED0C66"/>
    <w:rsid w:val="00ED611D"/>
    <w:rsid w:val="00ED68F3"/>
    <w:rsid w:val="00EE35BD"/>
    <w:rsid w:val="00EF0177"/>
    <w:rsid w:val="00EF7012"/>
    <w:rsid w:val="00F033B3"/>
    <w:rsid w:val="00F0395D"/>
    <w:rsid w:val="00F05AE3"/>
    <w:rsid w:val="00F077F9"/>
    <w:rsid w:val="00F12C7C"/>
    <w:rsid w:val="00F13A05"/>
    <w:rsid w:val="00F1613E"/>
    <w:rsid w:val="00F204F2"/>
    <w:rsid w:val="00F25F91"/>
    <w:rsid w:val="00F35F48"/>
    <w:rsid w:val="00F42C3D"/>
    <w:rsid w:val="00F5125C"/>
    <w:rsid w:val="00F525EB"/>
    <w:rsid w:val="00F54907"/>
    <w:rsid w:val="00F550EA"/>
    <w:rsid w:val="00F5549C"/>
    <w:rsid w:val="00F628BE"/>
    <w:rsid w:val="00F6723E"/>
    <w:rsid w:val="00F84AD1"/>
    <w:rsid w:val="00FB40AC"/>
    <w:rsid w:val="00FB5FD7"/>
    <w:rsid w:val="00FC2AC4"/>
    <w:rsid w:val="00FC4A4C"/>
    <w:rsid w:val="00FE43BA"/>
    <w:rsid w:val="00FF61B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791"/>
    <w:pPr>
      <w:spacing w:before="240" w:line="480" w:lineRule="auto"/>
      <w:jc w:val="both"/>
    </w:pPr>
    <w:rPr>
      <w:sz w:val="22"/>
      <w:szCs w:val="22"/>
      <w:lang w:eastAsia="en-US"/>
    </w:rPr>
  </w:style>
  <w:style w:type="paragraph" w:styleId="Heading1">
    <w:name w:val="heading 1"/>
    <w:basedOn w:val="Normal"/>
    <w:next w:val="Normal"/>
    <w:link w:val="Heading1Char"/>
    <w:qFormat/>
    <w:rsid w:val="00135499"/>
    <w:pPr>
      <w:keepNext/>
      <w:spacing w:after="60"/>
      <w:outlineLvl w:val="0"/>
    </w:pPr>
    <w:rPr>
      <w:rFonts w:ascii="Arial" w:eastAsia="SimSun" w:hAnsi="Arial"/>
      <w:b/>
      <w:bCs/>
      <w:kern w:val="32"/>
      <w:sz w:val="32"/>
      <w:szCs w:val="32"/>
      <w:lang w:val="en-US" w:eastAsia="zh-CN"/>
    </w:rPr>
  </w:style>
  <w:style w:type="paragraph" w:styleId="Heading2">
    <w:name w:val="heading 2"/>
    <w:basedOn w:val="Normal"/>
    <w:next w:val="Normal"/>
    <w:link w:val="Heading2Char"/>
    <w:uiPriority w:val="9"/>
    <w:qFormat/>
    <w:rsid w:val="00135499"/>
    <w:pPr>
      <w:keepNext/>
      <w:spacing w:after="60"/>
      <w:outlineLvl w:val="1"/>
    </w:pPr>
    <w:rPr>
      <w:rFonts w:ascii="Arial" w:eastAsia="SimSun" w:hAnsi="Arial"/>
      <w:b/>
      <w:bCs/>
      <w:i/>
      <w:iCs/>
      <w:sz w:val="28"/>
      <w:szCs w:val="28"/>
      <w:lang w:val="en-US" w:eastAsia="zh-CN"/>
    </w:rPr>
  </w:style>
  <w:style w:type="paragraph" w:styleId="Heading3">
    <w:name w:val="heading 3"/>
    <w:basedOn w:val="Normal"/>
    <w:next w:val="Normal"/>
    <w:qFormat/>
    <w:rsid w:val="00135499"/>
    <w:pPr>
      <w:keepNext/>
      <w:spacing w:after="60"/>
      <w:outlineLvl w:val="2"/>
    </w:pPr>
    <w:rPr>
      <w:rFonts w:ascii="Arial" w:eastAsia="SimSun" w:hAnsi="Arial" w:cs="Arial"/>
      <w:b/>
      <w:b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499"/>
    <w:rPr>
      <w:rFonts w:ascii="Arial" w:eastAsia="SimSun" w:hAnsi="Arial"/>
      <w:b/>
      <w:bCs/>
      <w:kern w:val="32"/>
      <w:sz w:val="32"/>
      <w:szCs w:val="32"/>
      <w:lang w:val="en-US" w:eastAsia="zh-CN" w:bidi="ar-SA"/>
    </w:rPr>
  </w:style>
  <w:style w:type="paragraph" w:customStyle="1" w:styleId="Title1">
    <w:name w:val="Title1"/>
    <w:basedOn w:val="Normal"/>
    <w:rsid w:val="00135499"/>
    <w:pPr>
      <w:spacing w:before="1160"/>
      <w:jc w:val="center"/>
    </w:pPr>
    <w:rPr>
      <w:b/>
      <w:caps/>
      <w:sz w:val="28"/>
      <w:lang w:val="en-US"/>
    </w:rPr>
  </w:style>
  <w:style w:type="paragraph" w:customStyle="1" w:styleId="Author">
    <w:name w:val="Author"/>
    <w:basedOn w:val="Normal"/>
    <w:rsid w:val="00135499"/>
    <w:pPr>
      <w:jc w:val="center"/>
    </w:pPr>
    <w:rPr>
      <w:rFonts w:eastAsia="SimSun"/>
      <w:b/>
      <w:lang w:val="en-US" w:eastAsia="zh-CN"/>
    </w:rPr>
  </w:style>
  <w:style w:type="paragraph" w:customStyle="1" w:styleId="Affiliation">
    <w:name w:val="Affiliation"/>
    <w:basedOn w:val="Normal"/>
    <w:rsid w:val="00135499"/>
    <w:pPr>
      <w:jc w:val="center"/>
    </w:pPr>
    <w:rPr>
      <w:rFonts w:eastAsia="SimSun"/>
      <w:lang w:val="en-US" w:eastAsia="zh-CN"/>
    </w:rPr>
  </w:style>
  <w:style w:type="paragraph" w:customStyle="1" w:styleId="EditorialHeading">
    <w:name w:val="EditorialHeading"/>
    <w:basedOn w:val="Normal"/>
    <w:rsid w:val="00135499"/>
    <w:pPr>
      <w:spacing w:before="60"/>
      <w:contextualSpacing/>
      <w:jc w:val="right"/>
    </w:pPr>
    <w:rPr>
      <w:rFonts w:eastAsia="SimSun"/>
      <w:sz w:val="16"/>
      <w:lang w:val="en-US" w:eastAsia="zh-CN"/>
    </w:rPr>
  </w:style>
  <w:style w:type="paragraph" w:customStyle="1" w:styleId="Keywords">
    <w:name w:val="Keywords"/>
    <w:basedOn w:val="Normal"/>
    <w:rsid w:val="00135499"/>
    <w:pPr>
      <w:spacing w:before="600"/>
    </w:pPr>
    <w:rPr>
      <w:rFonts w:eastAsia="SimSun"/>
      <w:lang w:val="en-US" w:eastAsia="zh-CN"/>
    </w:rPr>
  </w:style>
  <w:style w:type="paragraph" w:customStyle="1" w:styleId="Abstract">
    <w:name w:val="Abstract"/>
    <w:basedOn w:val="Normal"/>
    <w:rsid w:val="00135499"/>
    <w:rPr>
      <w:rFonts w:eastAsia="SimSun"/>
      <w:i/>
      <w:lang w:val="en-US" w:eastAsia="zh-CN"/>
    </w:rPr>
  </w:style>
  <w:style w:type="paragraph" w:styleId="Footer">
    <w:name w:val="footer"/>
    <w:basedOn w:val="Normal"/>
    <w:link w:val="FooterChar"/>
    <w:uiPriority w:val="99"/>
    <w:rsid w:val="00135499"/>
    <w:pPr>
      <w:tabs>
        <w:tab w:val="center" w:pos="4320"/>
        <w:tab w:val="right" w:pos="8640"/>
      </w:tabs>
    </w:pPr>
    <w:rPr>
      <w:rFonts w:eastAsia="SimSun"/>
      <w:lang w:val="en-US" w:eastAsia="zh-CN"/>
    </w:rPr>
  </w:style>
  <w:style w:type="character" w:customStyle="1" w:styleId="FooterChar">
    <w:name w:val="Footer Char"/>
    <w:basedOn w:val="DefaultParagraphFont"/>
    <w:link w:val="Footer"/>
    <w:uiPriority w:val="99"/>
    <w:rsid w:val="00135499"/>
    <w:rPr>
      <w:rFonts w:eastAsia="SimSun"/>
      <w:sz w:val="24"/>
      <w:szCs w:val="24"/>
      <w:lang w:val="en-US" w:eastAsia="zh-CN" w:bidi="ar-SA"/>
    </w:rPr>
  </w:style>
  <w:style w:type="paragraph" w:customStyle="1" w:styleId="AuthorHeading">
    <w:name w:val="AuthorHeading"/>
    <w:basedOn w:val="Normal"/>
    <w:rsid w:val="00135499"/>
    <w:pPr>
      <w:pBdr>
        <w:bottom w:val="single" w:sz="8" w:space="1" w:color="auto"/>
      </w:pBdr>
      <w:jc w:val="center"/>
    </w:pPr>
    <w:rPr>
      <w:rFonts w:eastAsia="SimSun"/>
      <w:sz w:val="20"/>
      <w:lang w:val="en-US" w:eastAsia="zh-CN"/>
    </w:rPr>
  </w:style>
  <w:style w:type="paragraph" w:customStyle="1" w:styleId="MainHeading">
    <w:name w:val="MainHeading"/>
    <w:basedOn w:val="Heading1"/>
    <w:link w:val="MainHeadingChar"/>
    <w:rsid w:val="00135499"/>
    <w:pPr>
      <w:tabs>
        <w:tab w:val="num" w:pos="397"/>
      </w:tabs>
      <w:snapToGrid w:val="0"/>
      <w:spacing w:after="120"/>
      <w:ind w:left="397" w:hanging="397"/>
    </w:pPr>
    <w:rPr>
      <w:rFonts w:ascii="Times New Roman" w:hAnsi="Times New Roman"/>
      <w:caps/>
      <w:sz w:val="24"/>
    </w:rPr>
  </w:style>
  <w:style w:type="paragraph" w:customStyle="1" w:styleId="SecondaryHeading">
    <w:name w:val="SecondaryHeading"/>
    <w:basedOn w:val="Heading2"/>
    <w:link w:val="SecondaryHeadingChar"/>
    <w:rsid w:val="00135499"/>
    <w:pPr>
      <w:numPr>
        <w:ilvl w:val="1"/>
        <w:numId w:val="8"/>
      </w:numPr>
      <w:spacing w:after="120"/>
    </w:pPr>
    <w:rPr>
      <w:rFonts w:ascii="Times New Roman" w:hAnsi="Times New Roman"/>
      <w:i w:val="0"/>
      <w:sz w:val="24"/>
    </w:rPr>
  </w:style>
  <w:style w:type="paragraph" w:customStyle="1" w:styleId="Text">
    <w:name w:val="Text"/>
    <w:basedOn w:val="Normal"/>
    <w:rsid w:val="00135499"/>
    <w:pPr>
      <w:ind w:firstLine="284"/>
    </w:pPr>
    <w:rPr>
      <w:rFonts w:eastAsia="SimSun"/>
      <w:lang w:val="en-US" w:eastAsia="zh-CN"/>
    </w:rPr>
  </w:style>
  <w:style w:type="paragraph" w:customStyle="1" w:styleId="FigureCaption">
    <w:name w:val="FigureCaption"/>
    <w:basedOn w:val="Normal"/>
    <w:next w:val="Text"/>
    <w:rsid w:val="00135499"/>
    <w:pPr>
      <w:snapToGrid w:val="0"/>
      <w:spacing w:before="120" w:after="240"/>
      <w:jc w:val="center"/>
    </w:pPr>
    <w:rPr>
      <w:rFonts w:eastAsia="SimSun"/>
      <w:sz w:val="20"/>
      <w:lang w:val="en-US" w:eastAsia="zh-CN"/>
    </w:rPr>
  </w:style>
  <w:style w:type="paragraph" w:customStyle="1" w:styleId="Figure">
    <w:name w:val="Figure"/>
    <w:basedOn w:val="Normal"/>
    <w:next w:val="FigureCaption"/>
    <w:autoRedefine/>
    <w:rsid w:val="00135499"/>
    <w:pPr>
      <w:jc w:val="center"/>
    </w:pPr>
    <w:rPr>
      <w:rFonts w:eastAsia="SimSun"/>
      <w:lang w:val="en-US" w:eastAsia="zh-CN"/>
    </w:rPr>
  </w:style>
  <w:style w:type="paragraph" w:customStyle="1" w:styleId="Equation">
    <w:name w:val="Equation"/>
    <w:basedOn w:val="Normal"/>
    <w:next w:val="Text"/>
    <w:link w:val="EquationChar"/>
    <w:rsid w:val="00135499"/>
    <w:pPr>
      <w:spacing w:before="120" w:after="120"/>
      <w:jc w:val="center"/>
    </w:pPr>
    <w:rPr>
      <w:rFonts w:eastAsia="SimSun"/>
      <w:lang w:val="en-US" w:eastAsia="zh-CN"/>
    </w:rPr>
  </w:style>
  <w:style w:type="paragraph" w:styleId="Caption">
    <w:name w:val="caption"/>
    <w:basedOn w:val="Normal"/>
    <w:next w:val="Normal"/>
    <w:qFormat/>
    <w:rsid w:val="002F14CE"/>
    <w:pPr>
      <w:jc w:val="center"/>
    </w:pPr>
    <w:rPr>
      <w:rFonts w:eastAsia="SimSun"/>
      <w:b/>
      <w:bCs/>
      <w:sz w:val="20"/>
      <w:szCs w:val="20"/>
      <w:lang w:val="en-US" w:eastAsia="zh-CN"/>
    </w:rPr>
  </w:style>
  <w:style w:type="paragraph" w:customStyle="1" w:styleId="TableCaption">
    <w:name w:val="TableCaption"/>
    <w:basedOn w:val="FigureCaption"/>
    <w:rsid w:val="00135499"/>
  </w:style>
  <w:style w:type="paragraph" w:customStyle="1" w:styleId="corpotesto">
    <w:name w:val="corpotesto"/>
    <w:basedOn w:val="Normal"/>
    <w:rsid w:val="00135499"/>
    <w:pPr>
      <w:spacing w:before="100" w:beforeAutospacing="1" w:after="100" w:afterAutospacing="1"/>
    </w:pPr>
    <w:rPr>
      <w:rFonts w:ascii="Arial Unicode MS" w:eastAsia="Arial Unicode MS" w:hAnsi="Arial Unicode MS" w:cs="Arial Unicode MS"/>
      <w:lang w:val="pl-PL" w:eastAsia="pl-PL"/>
    </w:rPr>
  </w:style>
  <w:style w:type="paragraph" w:customStyle="1" w:styleId="List1">
    <w:name w:val="List1"/>
    <w:basedOn w:val="ListBullet"/>
    <w:rsid w:val="00135499"/>
    <w:pPr>
      <w:tabs>
        <w:tab w:val="num" w:pos="454"/>
      </w:tabs>
      <w:spacing w:after="120"/>
      <w:ind w:left="454" w:hanging="227"/>
    </w:pPr>
  </w:style>
  <w:style w:type="paragraph" w:styleId="ListBullet">
    <w:name w:val="List Bullet"/>
    <w:basedOn w:val="Normal"/>
    <w:semiHidden/>
    <w:rsid w:val="00135499"/>
    <w:rPr>
      <w:rFonts w:eastAsia="SimSun"/>
      <w:lang w:val="en-US" w:eastAsia="zh-CN"/>
    </w:rPr>
  </w:style>
  <w:style w:type="paragraph" w:customStyle="1" w:styleId="References">
    <w:name w:val="References"/>
    <w:basedOn w:val="Normal"/>
    <w:rsid w:val="00135499"/>
    <w:pPr>
      <w:spacing w:before="720" w:after="120"/>
    </w:pPr>
    <w:rPr>
      <w:rFonts w:eastAsia="SimSun"/>
      <w:b/>
      <w:caps/>
      <w:lang w:val="en-US" w:eastAsia="zh-CN"/>
    </w:rPr>
  </w:style>
  <w:style w:type="paragraph" w:customStyle="1" w:styleId="Reference">
    <w:name w:val="Reference"/>
    <w:basedOn w:val="Normal"/>
    <w:rsid w:val="00135499"/>
    <w:pPr>
      <w:tabs>
        <w:tab w:val="num" w:pos="312"/>
      </w:tabs>
      <w:spacing w:after="120"/>
      <w:ind w:left="312" w:hanging="170"/>
    </w:pPr>
    <w:rPr>
      <w:rFonts w:eastAsia="SimSun"/>
      <w:lang w:val="en-US" w:eastAsia="zh-CN"/>
    </w:rPr>
  </w:style>
  <w:style w:type="character" w:customStyle="1" w:styleId="MTEquationSection">
    <w:name w:val="MTEquationSection"/>
    <w:basedOn w:val="DefaultParagraphFont"/>
    <w:rsid w:val="00135499"/>
    <w:rPr>
      <w:vanish/>
      <w:color w:val="FF0000"/>
    </w:rPr>
  </w:style>
  <w:style w:type="paragraph" w:customStyle="1" w:styleId="MTDisplayEquation">
    <w:name w:val="MTDisplayEquation"/>
    <w:basedOn w:val="Equation"/>
    <w:next w:val="Normal"/>
    <w:rsid w:val="00135499"/>
    <w:pPr>
      <w:tabs>
        <w:tab w:val="center" w:pos="4540"/>
        <w:tab w:val="right" w:pos="9080"/>
      </w:tabs>
    </w:pPr>
  </w:style>
  <w:style w:type="paragraph" w:customStyle="1" w:styleId="MainHeadingFirst">
    <w:name w:val="MainHeadingFirst"/>
    <w:basedOn w:val="MainHeading"/>
    <w:next w:val="Text"/>
    <w:rsid w:val="00135499"/>
    <w:pPr>
      <w:spacing w:before="0"/>
    </w:pPr>
  </w:style>
  <w:style w:type="character" w:styleId="Hyperlink">
    <w:name w:val="Hyperlink"/>
    <w:basedOn w:val="DefaultParagraphFont"/>
    <w:uiPriority w:val="99"/>
    <w:semiHidden/>
    <w:rsid w:val="00135499"/>
    <w:rPr>
      <w:color w:val="0000FF"/>
      <w:u w:val="single"/>
    </w:rPr>
  </w:style>
  <w:style w:type="paragraph" w:styleId="PlainText">
    <w:name w:val="Plain Text"/>
    <w:basedOn w:val="Normal"/>
    <w:link w:val="PlainTextChar"/>
    <w:uiPriority w:val="99"/>
    <w:semiHidden/>
    <w:rsid w:val="00135499"/>
    <w:rPr>
      <w:rFonts w:ascii="Courier" w:hAnsi="Courier"/>
      <w:lang w:val="es-ES_tradnl" w:eastAsia="es-ES_tradnl"/>
    </w:rPr>
  </w:style>
  <w:style w:type="paragraph" w:styleId="CommentText">
    <w:name w:val="annotation text"/>
    <w:basedOn w:val="Normal"/>
    <w:semiHidden/>
    <w:rsid w:val="00135499"/>
    <w:rPr>
      <w:rFonts w:eastAsia="SimSun"/>
      <w:sz w:val="20"/>
      <w:szCs w:val="20"/>
      <w:lang w:val="en-US" w:eastAsia="zh-CN"/>
    </w:rPr>
  </w:style>
  <w:style w:type="character" w:customStyle="1" w:styleId="TekstkomentarzaZnak">
    <w:name w:val="Tekst komentarza Znak"/>
    <w:basedOn w:val="DefaultParagraphFont"/>
    <w:rsid w:val="00135499"/>
    <w:rPr>
      <w:lang w:val="en-US" w:eastAsia="zh-CN"/>
    </w:rPr>
  </w:style>
  <w:style w:type="paragraph" w:styleId="CommentSubject">
    <w:name w:val="annotation subject"/>
    <w:basedOn w:val="CommentText"/>
    <w:next w:val="CommentText"/>
    <w:rsid w:val="00135499"/>
    <w:rPr>
      <w:b/>
      <w:bCs/>
    </w:rPr>
  </w:style>
  <w:style w:type="character" w:customStyle="1" w:styleId="TematkomentarzaZnak">
    <w:name w:val="Temat komentarza Znak"/>
    <w:basedOn w:val="TekstkomentarzaZnak"/>
    <w:rsid w:val="00135499"/>
    <w:rPr>
      <w:b/>
      <w:bCs/>
    </w:rPr>
  </w:style>
  <w:style w:type="paragraph" w:styleId="BalloonText">
    <w:name w:val="Balloon Text"/>
    <w:basedOn w:val="Normal"/>
    <w:rsid w:val="00135499"/>
    <w:rPr>
      <w:rFonts w:ascii="Tahoma" w:eastAsia="SimSun" w:hAnsi="Tahoma" w:cs="Tahoma"/>
      <w:sz w:val="16"/>
      <w:szCs w:val="16"/>
      <w:lang w:val="en-US" w:eastAsia="zh-CN"/>
    </w:rPr>
  </w:style>
  <w:style w:type="character" w:customStyle="1" w:styleId="TekstdymkaZnak">
    <w:name w:val="Tekst dymka Znak"/>
    <w:basedOn w:val="DefaultParagraphFont"/>
    <w:rsid w:val="00135499"/>
    <w:rPr>
      <w:rFonts w:ascii="Tahoma" w:hAnsi="Tahoma" w:cs="Tahoma"/>
      <w:sz w:val="16"/>
      <w:szCs w:val="16"/>
      <w:lang w:val="en-US" w:eastAsia="zh-CN"/>
    </w:rPr>
  </w:style>
  <w:style w:type="paragraph" w:styleId="BodyText">
    <w:name w:val="Body Text"/>
    <w:basedOn w:val="Normal"/>
    <w:rsid w:val="00135499"/>
    <w:pPr>
      <w:spacing w:after="120"/>
    </w:pPr>
    <w:rPr>
      <w:rFonts w:eastAsia="SimSun"/>
      <w:lang w:val="en-US" w:eastAsia="zh-CN"/>
    </w:rPr>
  </w:style>
  <w:style w:type="paragraph" w:styleId="BodyTextFirstIndent">
    <w:name w:val="Body Text First Indent"/>
    <w:basedOn w:val="BodyText"/>
    <w:rsid w:val="00135499"/>
    <w:pPr>
      <w:ind w:firstLine="210"/>
    </w:pPr>
  </w:style>
  <w:style w:type="paragraph" w:customStyle="1" w:styleId="Heading2Left125cm">
    <w:name w:val="Heading 2 + Left:  1.25 cm"/>
    <w:aliases w:val="mainh"/>
    <w:basedOn w:val="Heading2"/>
    <w:rsid w:val="00135499"/>
    <w:pPr>
      <w:tabs>
        <w:tab w:val="num" w:pos="1070"/>
      </w:tabs>
      <w:ind w:left="1070" w:hanging="360"/>
    </w:pPr>
    <w:rPr>
      <w:lang w:val="en-IE"/>
    </w:rPr>
  </w:style>
  <w:style w:type="paragraph" w:customStyle="1" w:styleId="Equation0">
    <w:name w:val="Equation#"/>
    <w:basedOn w:val="Text"/>
    <w:rsid w:val="00135499"/>
    <w:rPr>
      <w:lang w:val="en-IE"/>
    </w:rPr>
  </w:style>
  <w:style w:type="paragraph" w:customStyle="1" w:styleId="subsection-title">
    <w:name w:val="subsection-title"/>
    <w:basedOn w:val="Heading2"/>
    <w:rsid w:val="00135499"/>
    <w:pPr>
      <w:overflowPunct w:val="0"/>
      <w:autoSpaceDE w:val="0"/>
      <w:autoSpaceDN w:val="0"/>
      <w:adjustRightInd w:val="0"/>
      <w:spacing w:before="60"/>
      <w:ind w:firstLine="43"/>
      <w:textAlignment w:val="baseline"/>
    </w:pPr>
    <w:rPr>
      <w:rFonts w:ascii="Times" w:eastAsia="PMingLiU" w:hAnsi="Times"/>
      <w:sz w:val="20"/>
      <w:szCs w:val="24"/>
      <w:lang w:eastAsia="zh-TW"/>
    </w:rPr>
  </w:style>
  <w:style w:type="paragraph" w:customStyle="1" w:styleId="Subheading1">
    <w:name w:val="Subheading 1"/>
    <w:basedOn w:val="SecondaryHeading"/>
    <w:link w:val="Subheading1Char"/>
    <w:qFormat/>
    <w:rsid w:val="002C1CE4"/>
    <w:rPr>
      <w:lang w:val="en-IE"/>
    </w:rPr>
  </w:style>
  <w:style w:type="paragraph" w:styleId="Title">
    <w:name w:val="Title"/>
    <w:basedOn w:val="Normal"/>
    <w:next w:val="Normal"/>
    <w:link w:val="TitleChar"/>
    <w:qFormat/>
    <w:rsid w:val="00800820"/>
    <w:pPr>
      <w:spacing w:after="60"/>
      <w:jc w:val="center"/>
      <w:outlineLvl w:val="0"/>
    </w:pPr>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uiPriority w:val="9"/>
    <w:rsid w:val="002C1CE4"/>
    <w:rPr>
      <w:rFonts w:ascii="Arial" w:eastAsia="SimSun" w:hAnsi="Arial"/>
      <w:b/>
      <w:bCs/>
      <w:i/>
      <w:iCs/>
      <w:sz w:val="28"/>
      <w:szCs w:val="28"/>
      <w:lang w:val="en-US" w:eastAsia="zh-CN"/>
    </w:rPr>
  </w:style>
  <w:style w:type="character" w:customStyle="1" w:styleId="SecondaryHeadingChar">
    <w:name w:val="SecondaryHeading Char"/>
    <w:basedOn w:val="Heading2Char"/>
    <w:link w:val="SecondaryHeading"/>
    <w:rsid w:val="002C1CE4"/>
    <w:rPr>
      <w:sz w:val="24"/>
    </w:rPr>
  </w:style>
  <w:style w:type="character" w:customStyle="1" w:styleId="Subheading1Char">
    <w:name w:val="Subheading 1 Char"/>
    <w:basedOn w:val="SecondaryHeadingChar"/>
    <w:link w:val="Subheading1"/>
    <w:rsid w:val="002C1CE4"/>
  </w:style>
  <w:style w:type="character" w:customStyle="1" w:styleId="TitleChar">
    <w:name w:val="Title Char"/>
    <w:basedOn w:val="DefaultParagraphFont"/>
    <w:link w:val="Title"/>
    <w:rsid w:val="00800820"/>
    <w:rPr>
      <w:rFonts w:asciiTheme="majorHAnsi" w:eastAsiaTheme="majorEastAsia" w:hAnsiTheme="majorHAnsi" w:cstheme="majorBidi"/>
      <w:b/>
      <w:bCs/>
      <w:kern w:val="28"/>
      <w:sz w:val="32"/>
      <w:szCs w:val="32"/>
      <w:lang w:eastAsia="en-US"/>
    </w:rPr>
  </w:style>
  <w:style w:type="paragraph" w:customStyle="1" w:styleId="Eqn">
    <w:name w:val="Eqn"/>
    <w:basedOn w:val="Equation"/>
    <w:link w:val="EqnChar"/>
    <w:qFormat/>
    <w:rsid w:val="002F1CFE"/>
    <w:pPr>
      <w:tabs>
        <w:tab w:val="left" w:pos="2268"/>
        <w:tab w:val="right" w:pos="8789"/>
      </w:tabs>
    </w:pPr>
  </w:style>
  <w:style w:type="paragraph" w:styleId="ListParagraph">
    <w:name w:val="List Paragraph"/>
    <w:basedOn w:val="Normal"/>
    <w:uiPriority w:val="34"/>
    <w:qFormat/>
    <w:rsid w:val="00066E56"/>
    <w:pPr>
      <w:ind w:left="720"/>
    </w:pPr>
  </w:style>
  <w:style w:type="character" w:customStyle="1" w:styleId="EquationChar">
    <w:name w:val="Equation Char"/>
    <w:basedOn w:val="DefaultParagraphFont"/>
    <w:link w:val="Equation"/>
    <w:rsid w:val="002F1CFE"/>
    <w:rPr>
      <w:rFonts w:eastAsia="SimSun"/>
      <w:sz w:val="22"/>
      <w:szCs w:val="22"/>
      <w:lang w:val="en-US" w:eastAsia="zh-CN"/>
    </w:rPr>
  </w:style>
  <w:style w:type="character" w:customStyle="1" w:styleId="EqnChar">
    <w:name w:val="Eqn Char"/>
    <w:basedOn w:val="EquationChar"/>
    <w:link w:val="Eqn"/>
    <w:rsid w:val="002F1CFE"/>
  </w:style>
  <w:style w:type="character" w:customStyle="1" w:styleId="spelle">
    <w:name w:val="spelle"/>
    <w:basedOn w:val="DefaultParagraphFont"/>
    <w:rsid w:val="00066E56"/>
  </w:style>
  <w:style w:type="paragraph" w:customStyle="1" w:styleId="SectionHeading">
    <w:name w:val="Section Heading"/>
    <w:basedOn w:val="MainHeading"/>
    <w:link w:val="SectionHeadingChar"/>
    <w:qFormat/>
    <w:rsid w:val="008A03BE"/>
    <w:pPr>
      <w:numPr>
        <w:numId w:val="8"/>
      </w:numPr>
      <w:spacing w:line="240" w:lineRule="auto"/>
      <w:jc w:val="left"/>
    </w:pPr>
  </w:style>
  <w:style w:type="paragraph" w:styleId="Header">
    <w:name w:val="header"/>
    <w:basedOn w:val="Normal"/>
    <w:link w:val="HeaderChar"/>
    <w:rsid w:val="009A7FAB"/>
    <w:pPr>
      <w:tabs>
        <w:tab w:val="center" w:pos="4513"/>
        <w:tab w:val="right" w:pos="9026"/>
      </w:tabs>
      <w:spacing w:before="0" w:line="240" w:lineRule="auto"/>
    </w:pPr>
  </w:style>
  <w:style w:type="character" w:customStyle="1" w:styleId="MainHeadingChar">
    <w:name w:val="MainHeading Char"/>
    <w:basedOn w:val="Heading1Char"/>
    <w:link w:val="MainHeading"/>
    <w:rsid w:val="008A03BE"/>
    <w:rPr>
      <w:b/>
      <w:bCs/>
      <w:caps/>
      <w:sz w:val="24"/>
    </w:rPr>
  </w:style>
  <w:style w:type="character" w:customStyle="1" w:styleId="SectionHeadingChar">
    <w:name w:val="Section Heading Char"/>
    <w:basedOn w:val="MainHeadingChar"/>
    <w:link w:val="SectionHeading"/>
    <w:rsid w:val="008A03BE"/>
  </w:style>
  <w:style w:type="character" w:customStyle="1" w:styleId="HeaderChar">
    <w:name w:val="Header Char"/>
    <w:basedOn w:val="DefaultParagraphFont"/>
    <w:link w:val="Header"/>
    <w:rsid w:val="009A7FAB"/>
    <w:rPr>
      <w:sz w:val="22"/>
      <w:szCs w:val="22"/>
      <w:lang w:eastAsia="en-US"/>
    </w:rPr>
  </w:style>
  <w:style w:type="character" w:customStyle="1" w:styleId="PlainTextChar">
    <w:name w:val="Plain Text Char"/>
    <w:basedOn w:val="DefaultParagraphFont"/>
    <w:link w:val="PlainText"/>
    <w:uiPriority w:val="99"/>
    <w:semiHidden/>
    <w:rsid w:val="00131BFF"/>
    <w:rPr>
      <w:rFonts w:ascii="Courier" w:hAnsi="Courier"/>
      <w:sz w:val="22"/>
      <w:szCs w:val="22"/>
      <w:lang w:val="es-ES_tradnl" w:eastAsia="es-ES_tradnl"/>
    </w:rPr>
  </w:style>
</w:styles>
</file>

<file path=word/webSettings.xml><?xml version="1.0" encoding="utf-8"?>
<w:webSettings xmlns:r="http://schemas.openxmlformats.org/officeDocument/2006/relationships" xmlns:w="http://schemas.openxmlformats.org/wordprocessingml/2006/main">
  <w:divs>
    <w:div w:id="27529843">
      <w:bodyDiv w:val="1"/>
      <w:marLeft w:val="0"/>
      <w:marRight w:val="0"/>
      <w:marTop w:val="0"/>
      <w:marBottom w:val="0"/>
      <w:divBdr>
        <w:top w:val="none" w:sz="0" w:space="0" w:color="auto"/>
        <w:left w:val="none" w:sz="0" w:space="0" w:color="auto"/>
        <w:bottom w:val="none" w:sz="0" w:space="0" w:color="auto"/>
        <w:right w:val="none" w:sz="0" w:space="0" w:color="auto"/>
      </w:divBdr>
    </w:div>
    <w:div w:id="355734853">
      <w:bodyDiv w:val="1"/>
      <w:marLeft w:val="0"/>
      <w:marRight w:val="0"/>
      <w:marTop w:val="0"/>
      <w:marBottom w:val="0"/>
      <w:divBdr>
        <w:top w:val="none" w:sz="0" w:space="0" w:color="auto"/>
        <w:left w:val="none" w:sz="0" w:space="0" w:color="auto"/>
        <w:bottom w:val="none" w:sz="0" w:space="0" w:color="auto"/>
        <w:right w:val="none" w:sz="0" w:space="0" w:color="auto"/>
      </w:divBdr>
    </w:div>
    <w:div w:id="830682445">
      <w:bodyDiv w:val="1"/>
      <w:marLeft w:val="0"/>
      <w:marRight w:val="0"/>
      <w:marTop w:val="0"/>
      <w:marBottom w:val="0"/>
      <w:divBdr>
        <w:top w:val="none" w:sz="0" w:space="0" w:color="auto"/>
        <w:left w:val="none" w:sz="0" w:space="0" w:color="auto"/>
        <w:bottom w:val="none" w:sz="0" w:space="0" w:color="auto"/>
        <w:right w:val="none" w:sz="0" w:space="0" w:color="auto"/>
      </w:divBdr>
    </w:div>
    <w:div w:id="1271817029">
      <w:bodyDiv w:val="1"/>
      <w:marLeft w:val="0"/>
      <w:marRight w:val="0"/>
      <w:marTop w:val="0"/>
      <w:marBottom w:val="0"/>
      <w:divBdr>
        <w:top w:val="none" w:sz="0" w:space="0" w:color="auto"/>
        <w:left w:val="none" w:sz="0" w:space="0" w:color="auto"/>
        <w:bottom w:val="none" w:sz="0" w:space="0" w:color="auto"/>
        <w:right w:val="none" w:sz="0" w:space="0" w:color="auto"/>
      </w:divBdr>
    </w:div>
    <w:div w:id="1332680776">
      <w:bodyDiv w:val="1"/>
      <w:marLeft w:val="0"/>
      <w:marRight w:val="0"/>
      <w:marTop w:val="0"/>
      <w:marBottom w:val="0"/>
      <w:divBdr>
        <w:top w:val="none" w:sz="0" w:space="0" w:color="auto"/>
        <w:left w:val="none" w:sz="0" w:space="0" w:color="auto"/>
        <w:bottom w:val="none" w:sz="0" w:space="0" w:color="auto"/>
        <w:right w:val="none" w:sz="0" w:space="0" w:color="auto"/>
      </w:divBdr>
    </w:div>
    <w:div w:id="1786541350">
      <w:bodyDiv w:val="1"/>
      <w:marLeft w:val="0"/>
      <w:marRight w:val="0"/>
      <w:marTop w:val="0"/>
      <w:marBottom w:val="0"/>
      <w:divBdr>
        <w:top w:val="none" w:sz="0" w:space="0" w:color="auto"/>
        <w:left w:val="none" w:sz="0" w:space="0" w:color="auto"/>
        <w:bottom w:val="none" w:sz="0" w:space="0" w:color="auto"/>
        <w:right w:val="none" w:sz="0" w:space="0" w:color="auto"/>
      </w:divBdr>
    </w:div>
    <w:div w:id="21241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Office_Word_Document1.docx"/><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2.bin"/><Relationship Id="rId21" Type="http://schemas.openxmlformats.org/officeDocument/2006/relationships/package" Target="embeddings/Microsoft_Office_Word_Document2.docx"/><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5.bin"/><Relationship Id="rId50" Type="http://schemas.openxmlformats.org/officeDocument/2006/relationships/image" Target="media/image22.wmf"/><Relationship Id="rId55" Type="http://schemas.openxmlformats.org/officeDocument/2006/relationships/oleObject" Target="embeddings/oleObject19.bin"/><Relationship Id="rId63" Type="http://schemas.openxmlformats.org/officeDocument/2006/relationships/oleObject" Target="embeddings/oleObject23.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7" Type="http://schemas.openxmlformats.org/officeDocument/2006/relationships/endnotes" Target="endnotes.xml"/><Relationship Id="rId71" Type="http://schemas.openxmlformats.org/officeDocument/2006/relationships/oleObject" Target="embeddings/oleObject27.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package" Target="embeddings/Microsoft_Office_Word_Document3.docx"/><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1.bin"/><Relationship Id="rId40" Type="http://schemas.openxmlformats.org/officeDocument/2006/relationships/image" Target="media/image17.e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1.bin"/><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2.bin"/><Relationship Id="rId82" Type="http://schemas.openxmlformats.org/officeDocument/2006/relationships/image" Target="media/image38.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emf"/><Relationship Id="rId35" Type="http://schemas.openxmlformats.org/officeDocument/2006/relationships/oleObject" Target="embeddings/oleObject10.bin"/><Relationship Id="rId43" Type="http://schemas.openxmlformats.org/officeDocument/2006/relationships/oleObject" Target="embeddings/oleObject13.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26.bin"/><Relationship Id="rId77" Type="http://schemas.openxmlformats.org/officeDocument/2006/relationships/oleObject" Target="embeddings/oleObject30.bin"/><Relationship Id="rId8" Type="http://schemas.openxmlformats.org/officeDocument/2006/relationships/image" Target="media/image1.wmf"/><Relationship Id="rId51" Type="http://schemas.openxmlformats.org/officeDocument/2006/relationships/oleObject" Target="embeddings/oleObject17.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4.bin"/><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9.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image" Target="media/image7.emf"/><Relationship Id="rId41" Type="http://schemas.openxmlformats.org/officeDocument/2006/relationships/package" Target="embeddings/Microsoft_Office_Word_Document5.docx"/><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1.emf"/><Relationship Id="rId36" Type="http://schemas.openxmlformats.org/officeDocument/2006/relationships/image" Target="media/image15.w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image" Target="media/image2.wmf"/><Relationship Id="rId31" Type="http://schemas.openxmlformats.org/officeDocument/2006/relationships/package" Target="embeddings/Microsoft_Office_Word_Document4.docx"/><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6.wmf"/><Relationship Id="rId81" Type="http://schemas.openxmlformats.org/officeDocument/2006/relationships/oleObject" Target="embeddings/oleObject32.bin"/><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573C-65C9-47F8-8302-7FCA3B45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10028</Words>
  <Characters>57164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Time-domain modelling of lumped mass-spring-damper strings with arbitrarily moving boundary</vt:lpstr>
    </vt:vector>
  </TitlesOfParts>
  <Company>Harvieston</Company>
  <LinksUpToDate>false</LinksUpToDate>
  <CharactersWithSpaces>67058</CharactersWithSpaces>
  <SharedDoc>false</SharedDoc>
  <HLinks>
    <vt:vector size="6" baseType="variant">
      <vt:variant>
        <vt:i4>1638511</vt:i4>
      </vt:variant>
      <vt:variant>
        <vt:i4>0</vt:i4>
      </vt:variant>
      <vt:variant>
        <vt:i4>0</vt:i4>
      </vt:variant>
      <vt:variant>
        <vt:i4>5</vt:i4>
      </vt:variant>
      <vt:variant>
        <vt:lpwstr>mailto:william.oconnor@ucd.ie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Time-domain modelling of lumped mass-spring-damper strings with arbitrarily moving boundary</dc:title>
  <dc:subject/>
  <dc:creator>Willi</dc:creator>
  <cp:keywords/>
  <dc:description/>
  <cp:lastModifiedBy>William O'Connor</cp:lastModifiedBy>
  <cp:revision>3</cp:revision>
  <dcterms:created xsi:type="dcterms:W3CDTF">2010-10-19T13:42:00Z</dcterms:created>
  <dcterms:modified xsi:type="dcterms:W3CDTF">2010-10-19T13:55:00Z</dcterms:modified>
</cp:coreProperties>
</file>