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72FC3" w14:textId="00542414" w:rsidR="000E6E2F" w:rsidRDefault="004D2BD2" w:rsidP="00D40062">
      <w:pPr>
        <w:spacing w:after="0" w:line="480" w:lineRule="auto"/>
        <w:ind w:left="284" w:hanging="284"/>
        <w:jc w:val="center"/>
        <w:rPr>
          <w:rFonts w:ascii="Times New Roman" w:eastAsia="MS Mincho" w:hAnsi="Times New Roman" w:cs="Times New Roman"/>
          <w:b/>
          <w:sz w:val="24"/>
          <w:szCs w:val="24"/>
          <w:lang w:val="en-GB"/>
        </w:rPr>
      </w:pPr>
      <w:r>
        <w:rPr>
          <w:rFonts w:ascii="Times New Roman" w:eastAsia="MS Mincho" w:hAnsi="Times New Roman" w:cs="Times New Roman"/>
          <w:b/>
          <w:sz w:val="24"/>
          <w:szCs w:val="24"/>
          <w:lang w:val="en-GB"/>
        </w:rPr>
        <w:t>The</w:t>
      </w:r>
      <w:r w:rsidR="003F2B52">
        <w:rPr>
          <w:rFonts w:ascii="Times New Roman" w:eastAsia="MS Mincho" w:hAnsi="Times New Roman" w:cs="Times New Roman"/>
          <w:b/>
          <w:sz w:val="24"/>
          <w:szCs w:val="24"/>
          <w:lang w:val="en-GB"/>
        </w:rPr>
        <w:t xml:space="preserve"> Changing Landscape: </w:t>
      </w:r>
      <w:r w:rsidR="000E6E2F" w:rsidRPr="004F352D">
        <w:rPr>
          <w:rFonts w:ascii="Times New Roman" w:eastAsia="MS Mincho" w:hAnsi="Times New Roman" w:cs="Times New Roman"/>
          <w:b/>
          <w:sz w:val="24"/>
          <w:szCs w:val="24"/>
          <w:lang w:val="en-GB"/>
        </w:rPr>
        <w:t>State Policy-Making:</w:t>
      </w:r>
      <w:r w:rsidR="000E6E2F" w:rsidRPr="006045B6">
        <w:rPr>
          <w:rFonts w:ascii="Times New Roman" w:eastAsia="MS Mincho" w:hAnsi="Times New Roman" w:cs="Times New Roman"/>
          <w:b/>
          <w:sz w:val="24"/>
          <w:szCs w:val="24"/>
          <w:lang w:val="en-GB"/>
        </w:rPr>
        <w:t xml:space="preserve"> </w:t>
      </w:r>
      <w:r w:rsidR="00D40062">
        <w:rPr>
          <w:rFonts w:ascii="Times New Roman" w:eastAsia="MS Mincho" w:hAnsi="Times New Roman" w:cs="Times New Roman"/>
          <w:b/>
          <w:sz w:val="24"/>
          <w:szCs w:val="24"/>
          <w:lang w:val="en-GB"/>
        </w:rPr>
        <w:t xml:space="preserve">public service and </w:t>
      </w:r>
      <w:r w:rsidR="000E6E2F" w:rsidRPr="006045B6">
        <w:rPr>
          <w:rFonts w:ascii="Times New Roman" w:eastAsia="MS Mincho" w:hAnsi="Times New Roman" w:cs="Times New Roman"/>
          <w:b/>
          <w:sz w:val="24"/>
          <w:szCs w:val="24"/>
          <w:lang w:val="en-GB"/>
        </w:rPr>
        <w:t xml:space="preserve">teacher </w:t>
      </w:r>
      <w:r w:rsidR="003F2B52">
        <w:rPr>
          <w:rFonts w:ascii="Times New Roman" w:eastAsia="MS Mincho" w:hAnsi="Times New Roman" w:cs="Times New Roman"/>
          <w:b/>
          <w:sz w:val="24"/>
          <w:szCs w:val="24"/>
          <w:lang w:val="en-GB"/>
        </w:rPr>
        <w:t>educa</w:t>
      </w:r>
      <w:r>
        <w:rPr>
          <w:rFonts w:ascii="Times New Roman" w:eastAsia="MS Mincho" w:hAnsi="Times New Roman" w:cs="Times New Roman"/>
          <w:b/>
          <w:sz w:val="24"/>
          <w:szCs w:val="24"/>
          <w:lang w:val="en-GB"/>
        </w:rPr>
        <w:t>tion</w:t>
      </w:r>
      <w:r w:rsidR="00D40062">
        <w:rPr>
          <w:rFonts w:ascii="Times New Roman" w:eastAsia="MS Mincho" w:hAnsi="Times New Roman" w:cs="Times New Roman"/>
          <w:b/>
          <w:sz w:val="24"/>
          <w:szCs w:val="24"/>
          <w:lang w:val="en-GB"/>
        </w:rPr>
        <w:t xml:space="preserve"> in </w:t>
      </w:r>
      <w:r w:rsidR="00383460">
        <w:rPr>
          <w:rFonts w:ascii="Times New Roman" w:eastAsia="MS Mincho" w:hAnsi="Times New Roman" w:cs="Times New Roman"/>
          <w:b/>
          <w:sz w:val="24"/>
          <w:szCs w:val="24"/>
          <w:lang w:val="en-GB"/>
        </w:rPr>
        <w:t>Ireland</w:t>
      </w:r>
      <w:r>
        <w:rPr>
          <w:rFonts w:ascii="Times New Roman" w:eastAsia="MS Mincho" w:hAnsi="Times New Roman" w:cs="Times New Roman"/>
          <w:b/>
          <w:sz w:val="24"/>
          <w:szCs w:val="24"/>
          <w:lang w:val="en-GB"/>
        </w:rPr>
        <w:t xml:space="preserve"> 1950-1980</w:t>
      </w:r>
    </w:p>
    <w:p w14:paraId="3204786F" w14:textId="116EC0AD" w:rsidR="003F2B52" w:rsidRDefault="00011DBF" w:rsidP="0089353C">
      <w:pPr>
        <w:spacing w:after="0" w:line="480" w:lineRule="auto"/>
        <w:ind w:left="284" w:hanging="284"/>
        <w:jc w:val="both"/>
        <w:rPr>
          <w:rFonts w:ascii="Times New Roman" w:eastAsia="MS Mincho" w:hAnsi="Times New Roman" w:cs="Times New Roman"/>
          <w:b/>
          <w:sz w:val="24"/>
          <w:szCs w:val="24"/>
          <w:lang w:val="en-GB"/>
        </w:rPr>
      </w:pPr>
      <w:r>
        <w:rPr>
          <w:rFonts w:ascii="Times New Roman" w:eastAsia="MS Mincho" w:hAnsi="Times New Roman" w:cs="Times New Roman"/>
          <w:b/>
          <w:sz w:val="24"/>
          <w:szCs w:val="24"/>
          <w:lang w:val="en-GB"/>
        </w:rPr>
        <w:t>Don Herron &amp; Judith Harford, School of Education, UCD</w:t>
      </w:r>
    </w:p>
    <w:p w14:paraId="39ED7832"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r w:rsidRPr="006045B6">
        <w:rPr>
          <w:rFonts w:ascii="Times New Roman" w:eastAsia="MS Mincho" w:hAnsi="Times New Roman" w:cs="Times New Roman"/>
          <w:b/>
          <w:sz w:val="24"/>
          <w:szCs w:val="24"/>
          <w:lang w:val="en-GB"/>
        </w:rPr>
        <w:t>Abstract</w:t>
      </w:r>
    </w:p>
    <w:p w14:paraId="6628E656" w14:textId="72B6F85A" w:rsidR="000E6E2F" w:rsidRPr="00E43617" w:rsidRDefault="00383460" w:rsidP="0089353C">
      <w:pPr>
        <w:spacing w:after="0" w:line="480" w:lineRule="auto"/>
        <w:jc w:val="both"/>
        <w:rPr>
          <w:rFonts w:ascii="Times New Roman" w:eastAsia="MS Mincho" w:hAnsi="Times New Roman" w:cs="Times New Roman"/>
          <w:b/>
          <w:sz w:val="24"/>
          <w:szCs w:val="24"/>
          <w:lang w:val="en-GB"/>
        </w:rPr>
      </w:pPr>
      <w:r>
        <w:rPr>
          <w:rFonts w:ascii="Times New Roman" w:hAnsi="Times New Roman" w:cs="Times New Roman"/>
          <w:lang w:val="en-US"/>
        </w:rPr>
        <w:t>Radical economic policy change from the 1950s had major implications for Irish education which had traditionally</w:t>
      </w:r>
      <w:r w:rsidR="0089353C">
        <w:rPr>
          <w:rFonts w:ascii="Times New Roman" w:hAnsi="Times New Roman" w:cs="Times New Roman"/>
          <w:lang w:val="en-US"/>
        </w:rPr>
        <w:t xml:space="preserve"> drawn</w:t>
      </w:r>
      <w:r>
        <w:rPr>
          <w:rFonts w:ascii="Times New Roman" w:hAnsi="Times New Roman" w:cs="Times New Roman"/>
          <w:lang w:val="en-US"/>
        </w:rPr>
        <w:t xml:space="preserve"> its values and orientation from Catholicism and cultural nationalism. W</w:t>
      </w:r>
      <w:r w:rsidR="0089353C">
        <w:rPr>
          <w:rFonts w:ascii="Times New Roman" w:hAnsi="Times New Roman" w:cs="Times New Roman"/>
          <w:lang w:val="en-US"/>
        </w:rPr>
        <w:t>hile change to the economically-</w:t>
      </w:r>
      <w:r w:rsidRPr="00E43617">
        <w:rPr>
          <w:rFonts w:ascii="Times New Roman" w:hAnsi="Times New Roman" w:cs="Times New Roman"/>
          <w:lang w:val="en-US"/>
        </w:rPr>
        <w:t>related administrative structures were bold and innovative</w:t>
      </w:r>
      <w:r w:rsidR="0089353C" w:rsidRPr="00E43617">
        <w:rPr>
          <w:rFonts w:ascii="Times New Roman" w:hAnsi="Times New Roman" w:cs="Times New Roman"/>
          <w:lang w:val="en-US"/>
        </w:rPr>
        <w:t>,</w:t>
      </w:r>
      <w:r w:rsidRPr="00E43617">
        <w:rPr>
          <w:rFonts w:ascii="Times New Roman" w:hAnsi="Times New Roman" w:cs="Times New Roman"/>
          <w:lang w:val="en-US"/>
        </w:rPr>
        <w:t xml:space="preserve"> responses in the sphere of education were less so. This article outlines the change and forms of administrative response in teacher education and the implications for the administration of teacher in-service professional development.</w:t>
      </w:r>
    </w:p>
    <w:p w14:paraId="243551B1" w14:textId="77777777" w:rsidR="00383460" w:rsidRDefault="00383460" w:rsidP="0089353C">
      <w:pPr>
        <w:spacing w:after="0" w:line="480" w:lineRule="auto"/>
        <w:ind w:left="284" w:hanging="284"/>
        <w:jc w:val="both"/>
        <w:rPr>
          <w:rFonts w:ascii="Times New Roman" w:eastAsia="MS Mincho" w:hAnsi="Times New Roman" w:cs="Times New Roman"/>
          <w:b/>
          <w:sz w:val="24"/>
          <w:szCs w:val="24"/>
          <w:lang w:val="en-GB"/>
        </w:rPr>
      </w:pPr>
    </w:p>
    <w:p w14:paraId="4A1958B8"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r w:rsidRPr="006045B6">
        <w:rPr>
          <w:rFonts w:ascii="Times New Roman" w:eastAsia="MS Mincho" w:hAnsi="Times New Roman" w:cs="Times New Roman"/>
          <w:b/>
          <w:sz w:val="24"/>
          <w:szCs w:val="24"/>
          <w:lang w:val="en-GB"/>
        </w:rPr>
        <w:t>Key Words</w:t>
      </w:r>
    </w:p>
    <w:p w14:paraId="3623CB06" w14:textId="4880A80D" w:rsidR="00383460" w:rsidRPr="00932895" w:rsidRDefault="00383460" w:rsidP="0089353C">
      <w:pPr>
        <w:spacing w:line="480" w:lineRule="auto"/>
        <w:jc w:val="both"/>
        <w:rPr>
          <w:rFonts w:ascii="Times New Roman" w:hAnsi="Times New Roman" w:cs="Times New Roman"/>
        </w:rPr>
      </w:pPr>
      <w:r>
        <w:rPr>
          <w:rFonts w:ascii="Times New Roman" w:hAnsi="Times New Roman" w:cs="Times New Roman"/>
          <w:lang w:val="en-US"/>
        </w:rPr>
        <w:t xml:space="preserve">education policy, policy implementation, in-service education, professional development, teacher education, </w:t>
      </w:r>
    </w:p>
    <w:p w14:paraId="496D5EC3"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p>
    <w:p w14:paraId="03D94978"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p>
    <w:p w14:paraId="41E41FEA"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p>
    <w:p w14:paraId="67A92AFF"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p>
    <w:p w14:paraId="5FE3746B"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p>
    <w:p w14:paraId="33F60969"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p>
    <w:p w14:paraId="00D3C123"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p>
    <w:p w14:paraId="56A513D6"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p>
    <w:p w14:paraId="15F6D475"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p>
    <w:p w14:paraId="39415808"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p>
    <w:p w14:paraId="1ADB0858" w14:textId="77777777" w:rsidR="000E6E2F" w:rsidRPr="006045B6" w:rsidRDefault="000E6E2F" w:rsidP="0089353C">
      <w:pPr>
        <w:spacing w:after="0" w:line="480" w:lineRule="auto"/>
        <w:ind w:left="284" w:hanging="284"/>
        <w:jc w:val="both"/>
        <w:rPr>
          <w:rFonts w:ascii="Times New Roman" w:eastAsia="MS Mincho" w:hAnsi="Times New Roman" w:cs="Times New Roman"/>
          <w:b/>
          <w:sz w:val="24"/>
          <w:szCs w:val="24"/>
          <w:lang w:val="en-GB"/>
        </w:rPr>
      </w:pPr>
    </w:p>
    <w:p w14:paraId="2F0F8034" w14:textId="0ABBC821" w:rsidR="00383460" w:rsidRDefault="00383460" w:rsidP="0089353C">
      <w:pPr>
        <w:spacing w:after="0" w:line="480" w:lineRule="auto"/>
        <w:jc w:val="both"/>
        <w:rPr>
          <w:rFonts w:ascii="Times New Roman" w:eastAsia="MS Mincho" w:hAnsi="Times New Roman" w:cs="Times New Roman"/>
          <w:b/>
          <w:sz w:val="24"/>
          <w:szCs w:val="24"/>
          <w:lang w:val="en-GB"/>
        </w:rPr>
      </w:pPr>
    </w:p>
    <w:p w14:paraId="30AEE745" w14:textId="05C343DF" w:rsidR="000E6E2F" w:rsidRPr="006045B6" w:rsidRDefault="000E6E2F" w:rsidP="0089353C">
      <w:pPr>
        <w:spacing w:after="0" w:line="480" w:lineRule="auto"/>
        <w:jc w:val="both"/>
        <w:rPr>
          <w:rFonts w:ascii="Times New Roman" w:eastAsia="MS Mincho" w:hAnsi="Times New Roman" w:cs="Times New Roman"/>
          <w:b/>
          <w:sz w:val="24"/>
          <w:szCs w:val="24"/>
          <w:lang w:val="en-GB"/>
        </w:rPr>
      </w:pPr>
      <w:r w:rsidRPr="004F352D">
        <w:rPr>
          <w:rFonts w:ascii="Times New Roman" w:eastAsia="MS Mincho" w:hAnsi="Times New Roman" w:cs="Times New Roman"/>
          <w:b/>
          <w:sz w:val="24"/>
          <w:szCs w:val="24"/>
          <w:lang w:val="en-GB"/>
        </w:rPr>
        <w:lastRenderedPageBreak/>
        <w:t>Introduction</w:t>
      </w:r>
    </w:p>
    <w:p w14:paraId="2CA50CE9" w14:textId="343B30AB" w:rsidR="006A3333" w:rsidRDefault="006A3333" w:rsidP="0089353C">
      <w:pPr>
        <w:spacing w:after="0" w:line="480" w:lineRule="auto"/>
        <w:jc w:val="both"/>
        <w:rPr>
          <w:rFonts w:ascii="Times New Roman" w:eastAsia="MS Mincho" w:hAnsi="Times New Roman" w:cs="Times New Roman"/>
          <w:sz w:val="24"/>
          <w:szCs w:val="24"/>
          <w:lang w:val="en-GB"/>
        </w:rPr>
      </w:pPr>
      <w:r w:rsidRPr="006A3333">
        <w:rPr>
          <w:rFonts w:ascii="Times New Roman" w:eastAsia="MS Mincho" w:hAnsi="Times New Roman" w:cs="Times New Roman"/>
          <w:sz w:val="24"/>
          <w:szCs w:val="24"/>
          <w:lang w:val="en-GB"/>
        </w:rPr>
        <w:t xml:space="preserve">Economic recovery in post-war western Europe was based on national rebuilding that </w:t>
      </w:r>
      <w:r w:rsidR="00E6405C">
        <w:rPr>
          <w:rFonts w:ascii="Times New Roman" w:eastAsia="MS Mincho" w:hAnsi="Times New Roman" w:cs="Times New Roman"/>
          <w:sz w:val="24"/>
          <w:szCs w:val="24"/>
          <w:lang w:val="en-GB"/>
        </w:rPr>
        <w:t xml:space="preserve">also </w:t>
      </w:r>
      <w:r w:rsidRPr="006A3333">
        <w:rPr>
          <w:rFonts w:ascii="Times New Roman" w:eastAsia="MS Mincho" w:hAnsi="Times New Roman" w:cs="Times New Roman"/>
          <w:sz w:val="24"/>
          <w:szCs w:val="24"/>
          <w:lang w:val="en-GB"/>
        </w:rPr>
        <w:t xml:space="preserve">encompassed social </w:t>
      </w:r>
      <w:r w:rsidR="00972C3E">
        <w:rPr>
          <w:rFonts w:ascii="Times New Roman" w:eastAsia="MS Mincho" w:hAnsi="Times New Roman" w:cs="Times New Roman"/>
          <w:sz w:val="24"/>
          <w:szCs w:val="24"/>
          <w:lang w:val="en-GB"/>
        </w:rPr>
        <w:t xml:space="preserve">and welfare </w:t>
      </w:r>
      <w:r w:rsidRPr="006A3333">
        <w:rPr>
          <w:rFonts w:ascii="Times New Roman" w:eastAsia="MS Mincho" w:hAnsi="Times New Roman" w:cs="Times New Roman"/>
          <w:sz w:val="24"/>
          <w:szCs w:val="24"/>
          <w:lang w:val="en-GB"/>
        </w:rPr>
        <w:t>developm</w:t>
      </w:r>
      <w:r w:rsidR="00E6405C">
        <w:rPr>
          <w:rFonts w:ascii="Times New Roman" w:eastAsia="MS Mincho" w:hAnsi="Times New Roman" w:cs="Times New Roman"/>
          <w:sz w:val="24"/>
          <w:szCs w:val="24"/>
          <w:lang w:val="en-GB"/>
        </w:rPr>
        <w:t>ent</w:t>
      </w:r>
      <w:r w:rsidR="00972C3E">
        <w:rPr>
          <w:rFonts w:ascii="Times New Roman" w:eastAsia="MS Mincho" w:hAnsi="Times New Roman" w:cs="Times New Roman"/>
          <w:sz w:val="24"/>
          <w:szCs w:val="24"/>
          <w:lang w:val="en-GB"/>
        </w:rPr>
        <w:t>s</w:t>
      </w:r>
      <w:r w:rsidR="00E6405C">
        <w:rPr>
          <w:rFonts w:ascii="Times New Roman" w:eastAsia="MS Mincho" w:hAnsi="Times New Roman" w:cs="Times New Roman"/>
          <w:sz w:val="24"/>
          <w:szCs w:val="24"/>
          <w:lang w:val="en-GB"/>
        </w:rPr>
        <w:t xml:space="preserve"> and educational expansion. Newly established i</w:t>
      </w:r>
      <w:r w:rsidRPr="006A3333">
        <w:rPr>
          <w:rFonts w:ascii="Times New Roman" w:eastAsia="MS Mincho" w:hAnsi="Times New Roman" w:cs="Times New Roman"/>
          <w:sz w:val="24"/>
          <w:szCs w:val="24"/>
          <w:lang w:val="en-GB"/>
        </w:rPr>
        <w:t>nternational organisations fostered cooperation, extended credit and encouraged planning for development. Science-based technologically oriented institutions disseminated the necessary training and investment fo</w:t>
      </w:r>
      <w:r w:rsidR="00E6405C">
        <w:rPr>
          <w:rFonts w:ascii="Times New Roman" w:eastAsia="MS Mincho" w:hAnsi="Times New Roman" w:cs="Times New Roman"/>
          <w:sz w:val="24"/>
          <w:szCs w:val="24"/>
          <w:lang w:val="en-GB"/>
        </w:rPr>
        <w:t>r social, economic and educational development</w:t>
      </w:r>
      <w:r w:rsidR="00972C3E">
        <w:rPr>
          <w:rFonts w:ascii="Times New Roman" w:eastAsia="MS Mincho" w:hAnsi="Times New Roman" w:cs="Times New Roman"/>
          <w:sz w:val="24"/>
          <w:szCs w:val="24"/>
          <w:lang w:val="en-GB"/>
        </w:rPr>
        <w:t xml:space="preserve"> (</w:t>
      </w:r>
      <w:r w:rsidR="001C03E7">
        <w:rPr>
          <w:rFonts w:ascii="Times New Roman" w:eastAsia="MS Mincho" w:hAnsi="Times New Roman" w:cs="Times New Roman"/>
          <w:sz w:val="24"/>
          <w:szCs w:val="24"/>
          <w:lang w:val="en-GB"/>
        </w:rPr>
        <w:t xml:space="preserve">Murray, 2007; </w:t>
      </w:r>
      <w:r w:rsidR="00972C3E">
        <w:rPr>
          <w:rFonts w:ascii="Times New Roman" w:eastAsia="MS Mincho" w:hAnsi="Times New Roman" w:cs="Times New Roman"/>
          <w:sz w:val="24"/>
          <w:szCs w:val="24"/>
          <w:lang w:val="en-GB"/>
        </w:rPr>
        <w:t>Papadopoulos, 1994</w:t>
      </w:r>
      <w:r w:rsidR="00E6405C">
        <w:rPr>
          <w:rFonts w:ascii="Times New Roman" w:eastAsia="MS Mincho" w:hAnsi="Times New Roman" w:cs="Times New Roman"/>
          <w:sz w:val="24"/>
          <w:szCs w:val="24"/>
          <w:lang w:val="en-GB"/>
        </w:rPr>
        <w:t>)</w:t>
      </w:r>
      <w:r w:rsidR="0013266F">
        <w:rPr>
          <w:rFonts w:ascii="Times New Roman" w:eastAsia="MS Mincho" w:hAnsi="Times New Roman" w:cs="Times New Roman"/>
          <w:sz w:val="24"/>
          <w:szCs w:val="24"/>
          <w:lang w:val="en-GB"/>
        </w:rPr>
        <w:t>.</w:t>
      </w:r>
      <w:r w:rsidRPr="006A3333">
        <w:rPr>
          <w:rFonts w:ascii="Times New Roman" w:eastAsia="MS Mincho" w:hAnsi="Times New Roman" w:cs="Times New Roman"/>
          <w:sz w:val="24"/>
          <w:szCs w:val="24"/>
          <w:lang w:val="en-GB"/>
        </w:rPr>
        <w:t xml:space="preserve"> Ireland, </w:t>
      </w:r>
      <w:r w:rsidR="0013266F" w:rsidRPr="006A3333">
        <w:rPr>
          <w:rFonts w:ascii="Times New Roman" w:eastAsia="MS Mincho" w:hAnsi="Times New Roman" w:cs="Times New Roman"/>
          <w:sz w:val="24"/>
          <w:szCs w:val="24"/>
          <w:lang w:val="en-GB"/>
        </w:rPr>
        <w:t>for the fi</w:t>
      </w:r>
      <w:r w:rsidR="0013266F">
        <w:rPr>
          <w:rFonts w:ascii="Times New Roman" w:eastAsia="MS Mincho" w:hAnsi="Times New Roman" w:cs="Times New Roman"/>
          <w:sz w:val="24"/>
          <w:szCs w:val="24"/>
          <w:lang w:val="en-GB"/>
        </w:rPr>
        <w:t>r</w:t>
      </w:r>
      <w:r w:rsidR="0013266F" w:rsidRPr="006A3333">
        <w:rPr>
          <w:rFonts w:ascii="Times New Roman" w:eastAsia="MS Mincho" w:hAnsi="Times New Roman" w:cs="Times New Roman"/>
          <w:sz w:val="24"/>
          <w:szCs w:val="24"/>
          <w:lang w:val="en-GB"/>
        </w:rPr>
        <w:t xml:space="preserve">st post-war decade </w:t>
      </w:r>
      <w:r w:rsidR="0013266F">
        <w:rPr>
          <w:rFonts w:ascii="Times New Roman" w:eastAsia="MS Mincho" w:hAnsi="Times New Roman" w:cs="Times New Roman"/>
          <w:sz w:val="24"/>
          <w:szCs w:val="24"/>
          <w:lang w:val="en-GB"/>
        </w:rPr>
        <w:t xml:space="preserve">preferred its traditional economic protectionism, and </w:t>
      </w:r>
      <w:r w:rsidR="001C03E7">
        <w:rPr>
          <w:rFonts w:ascii="Times New Roman" w:eastAsia="MS Mincho" w:hAnsi="Times New Roman" w:cs="Times New Roman"/>
          <w:sz w:val="24"/>
          <w:szCs w:val="24"/>
          <w:lang w:val="en-GB"/>
        </w:rPr>
        <w:t xml:space="preserve">had </w:t>
      </w:r>
      <w:r w:rsidRPr="006A3333">
        <w:rPr>
          <w:rFonts w:ascii="Times New Roman" w:eastAsia="MS Mincho" w:hAnsi="Times New Roman" w:cs="Times New Roman"/>
          <w:sz w:val="24"/>
          <w:szCs w:val="24"/>
          <w:lang w:val="en-GB"/>
        </w:rPr>
        <w:t>remained aloof.</w:t>
      </w:r>
      <w:r>
        <w:rPr>
          <w:rFonts w:ascii="Times New Roman" w:eastAsia="MS Mincho" w:hAnsi="Times New Roman" w:cs="Times New Roman"/>
          <w:sz w:val="24"/>
          <w:szCs w:val="24"/>
          <w:lang w:val="en-GB"/>
        </w:rPr>
        <w:t xml:space="preserve"> However, t</w:t>
      </w:r>
      <w:r w:rsidR="000E6E2F" w:rsidRPr="004F352D">
        <w:rPr>
          <w:rFonts w:ascii="Times New Roman" w:eastAsia="MS Mincho" w:hAnsi="Times New Roman" w:cs="Times New Roman"/>
          <w:sz w:val="24"/>
          <w:szCs w:val="24"/>
          <w:lang w:val="en-GB"/>
        </w:rPr>
        <w:t xml:space="preserve">he mid-1950s witnessed an economic crisis that affected many aspects of Ireland’s political, </w:t>
      </w:r>
      <w:r w:rsidR="00970910">
        <w:rPr>
          <w:rFonts w:ascii="Times New Roman" w:eastAsia="MS Mincho" w:hAnsi="Times New Roman" w:cs="Times New Roman"/>
          <w:sz w:val="24"/>
          <w:szCs w:val="24"/>
          <w:lang w:val="en-GB"/>
        </w:rPr>
        <w:t>social and economic development</w:t>
      </w:r>
      <w:r w:rsidR="0013266F">
        <w:rPr>
          <w:rFonts w:ascii="Times New Roman" w:eastAsia="MS Mincho" w:hAnsi="Times New Roman" w:cs="Times New Roman"/>
          <w:sz w:val="24"/>
          <w:szCs w:val="24"/>
          <w:lang w:val="en-GB"/>
        </w:rPr>
        <w:t xml:space="preserve"> and resulted in Ireland’s significant policy reversal</w:t>
      </w:r>
      <w:r w:rsidR="00C83F16">
        <w:rPr>
          <w:rFonts w:ascii="Times New Roman" w:eastAsia="MS Mincho" w:hAnsi="Times New Roman" w:cs="Times New Roman"/>
          <w:sz w:val="24"/>
          <w:szCs w:val="24"/>
          <w:lang w:val="en-GB"/>
        </w:rPr>
        <w:t xml:space="preserve"> </w:t>
      </w:r>
      <w:r w:rsidR="00E40A94">
        <w:rPr>
          <w:rFonts w:ascii="Times New Roman" w:eastAsia="MS Mincho" w:hAnsi="Times New Roman" w:cs="Times New Roman"/>
          <w:sz w:val="24"/>
          <w:szCs w:val="24"/>
          <w:lang w:val="en-GB"/>
        </w:rPr>
        <w:t>(</w:t>
      </w:r>
      <w:proofErr w:type="spellStart"/>
      <w:r w:rsidR="00000000">
        <w:fldChar w:fldCharType="begin"/>
      </w:r>
      <w:r w:rsidR="00000000">
        <w:instrText>HYPERLINK \l "_ENREF_15" \o "Girvin, 2010 #230"</w:instrText>
      </w:r>
      <w:r w:rsidR="00000000">
        <w:fldChar w:fldCharType="separate"/>
      </w:r>
      <w:r w:rsidR="00E40A94">
        <w:rPr>
          <w:rFonts w:ascii="Times New Roman" w:eastAsia="MS Mincho" w:hAnsi="Times New Roman" w:cs="Times New Roman"/>
          <w:sz w:val="24"/>
          <w:szCs w:val="24"/>
          <w:lang w:val="en-GB"/>
        </w:rPr>
        <w:t>Girvin</w:t>
      </w:r>
      <w:proofErr w:type="spellEnd"/>
      <w:r w:rsidR="00E40A94">
        <w:rPr>
          <w:rFonts w:ascii="Times New Roman" w:eastAsia="MS Mincho" w:hAnsi="Times New Roman" w:cs="Times New Roman"/>
          <w:sz w:val="24"/>
          <w:szCs w:val="24"/>
          <w:lang w:val="en-GB"/>
        </w:rPr>
        <w:t>, 2010</w:t>
      </w:r>
      <w:r w:rsidR="00000000">
        <w:rPr>
          <w:rFonts w:ascii="Times New Roman" w:eastAsia="MS Mincho" w:hAnsi="Times New Roman" w:cs="Times New Roman"/>
          <w:sz w:val="24"/>
          <w:szCs w:val="24"/>
          <w:lang w:val="en-GB"/>
        </w:rPr>
        <w:fldChar w:fldCharType="end"/>
      </w:r>
      <w:r w:rsidR="00E40A94">
        <w:rPr>
          <w:rFonts w:ascii="Times New Roman" w:eastAsia="MS Mincho" w:hAnsi="Times New Roman" w:cs="Times New Roman"/>
          <w:sz w:val="24"/>
          <w:szCs w:val="24"/>
          <w:lang w:val="en-GB"/>
        </w:rPr>
        <w:t>)</w:t>
      </w:r>
      <w:r w:rsidR="00970910">
        <w:rPr>
          <w:rFonts w:ascii="Times New Roman" w:eastAsia="MS Mincho" w:hAnsi="Times New Roman" w:cs="Times New Roman"/>
          <w:sz w:val="24"/>
          <w:szCs w:val="24"/>
          <w:lang w:val="en-GB"/>
        </w:rPr>
        <w:t>.</w:t>
      </w:r>
    </w:p>
    <w:p w14:paraId="40EB0F8B" w14:textId="3357F08C" w:rsidR="000E6E2F" w:rsidRPr="006045B6" w:rsidRDefault="000E6E2F" w:rsidP="0089353C">
      <w:pPr>
        <w:spacing w:after="0" w:line="480" w:lineRule="auto"/>
        <w:ind w:firstLine="720"/>
        <w:jc w:val="both"/>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 xml:space="preserve">The sources of the crisis were in large part the result of policies adopted in pursuit of a nation-building agenda adopted on independence in 1922. </w:t>
      </w:r>
      <w:r w:rsidRPr="004F352D">
        <w:rPr>
          <w:rFonts w:ascii="Times New Roman" w:eastAsia="MS Mincho" w:hAnsi="Times New Roman" w:cs="Times New Roman"/>
          <w:sz w:val="24"/>
          <w:szCs w:val="24"/>
          <w:lang w:val="en-GB"/>
        </w:rPr>
        <w:t>The strategies to address this crisis had been foreshadowed in journals and forums</w:t>
      </w:r>
      <w:r w:rsidR="00E6405C">
        <w:rPr>
          <w:rFonts w:ascii="Times New Roman" w:eastAsia="MS Mincho" w:hAnsi="Times New Roman" w:cs="Times New Roman"/>
          <w:sz w:val="24"/>
          <w:szCs w:val="24"/>
          <w:lang w:val="en-GB"/>
        </w:rPr>
        <w:t xml:space="preserve"> (</w:t>
      </w:r>
      <w:hyperlink w:anchor="_ENREF_7" w:tooltip="Fanning, 2008 #189" w:history="1">
        <w:r w:rsidR="00E6405C">
          <w:rPr>
            <w:rFonts w:ascii="Times New Roman" w:eastAsia="MS Mincho" w:hAnsi="Times New Roman" w:cs="Times New Roman"/>
            <w:sz w:val="24"/>
            <w:szCs w:val="24"/>
            <w:lang w:val="en-GB"/>
          </w:rPr>
          <w:t>Fanning, 2008</w:t>
        </w:r>
      </w:hyperlink>
      <w:r w:rsidR="00E6405C">
        <w:rPr>
          <w:rFonts w:ascii="Times New Roman" w:eastAsia="MS Mincho" w:hAnsi="Times New Roman" w:cs="Times New Roman"/>
          <w:sz w:val="24"/>
          <w:szCs w:val="24"/>
          <w:lang w:val="en-GB"/>
        </w:rPr>
        <w:t>)</w:t>
      </w:r>
      <w:r w:rsidR="00E40A94">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 xml:space="preserve">and were </w:t>
      </w:r>
      <w:r>
        <w:rPr>
          <w:rFonts w:ascii="Times New Roman" w:eastAsia="MS Mincho" w:hAnsi="Times New Roman" w:cs="Times New Roman"/>
          <w:sz w:val="24"/>
          <w:szCs w:val="24"/>
          <w:lang w:val="en-GB"/>
        </w:rPr>
        <w:t xml:space="preserve">aggregated and </w:t>
      </w:r>
      <w:r w:rsidRPr="004F352D">
        <w:rPr>
          <w:rFonts w:ascii="Times New Roman" w:eastAsia="MS Mincho" w:hAnsi="Times New Roman" w:cs="Times New Roman"/>
          <w:sz w:val="24"/>
          <w:szCs w:val="24"/>
          <w:lang w:val="en-GB"/>
        </w:rPr>
        <w:t>published in the</w:t>
      </w:r>
      <w:r w:rsidR="006A3333">
        <w:rPr>
          <w:rFonts w:ascii="Times New Roman" w:eastAsia="MS Mincho" w:hAnsi="Times New Roman" w:cs="Times New Roman"/>
          <w:sz w:val="24"/>
          <w:szCs w:val="24"/>
          <w:lang w:val="en-GB"/>
        </w:rPr>
        <w:t xml:space="preserve"> first</w:t>
      </w:r>
      <w:r w:rsidRPr="004F352D">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i/>
          <w:sz w:val="24"/>
          <w:szCs w:val="24"/>
          <w:lang w:val="en-GB"/>
        </w:rPr>
        <w:t xml:space="preserve">Programme for Economic Expansion </w:t>
      </w:r>
      <w:r w:rsidRPr="004F352D">
        <w:rPr>
          <w:rFonts w:ascii="Times New Roman" w:eastAsia="MS Mincho" w:hAnsi="Times New Roman" w:cs="Times New Roman"/>
          <w:sz w:val="24"/>
          <w:szCs w:val="24"/>
          <w:lang w:val="en-GB"/>
        </w:rPr>
        <w:t>in 1958.</w:t>
      </w:r>
      <w:r w:rsidRPr="004F352D">
        <w:rPr>
          <w:rFonts w:ascii="Times New Roman" w:eastAsia="MS Mincho" w:hAnsi="Times New Roman" w:cs="Times New Roman"/>
          <w:i/>
          <w:sz w:val="24"/>
          <w:szCs w:val="24"/>
          <w:lang w:val="en-GB"/>
        </w:rPr>
        <w:t xml:space="preserve"> </w:t>
      </w:r>
      <w:r w:rsidRPr="004F352D">
        <w:rPr>
          <w:rFonts w:ascii="Times New Roman" w:eastAsia="MS Mincho" w:hAnsi="Times New Roman" w:cs="Times New Roman"/>
          <w:sz w:val="24"/>
          <w:szCs w:val="24"/>
          <w:lang w:val="en-GB"/>
        </w:rPr>
        <w:t xml:space="preserve">The planning </w:t>
      </w:r>
      <w:r>
        <w:rPr>
          <w:rFonts w:ascii="Times New Roman" w:eastAsia="MS Mincho" w:hAnsi="Times New Roman" w:cs="Times New Roman"/>
          <w:sz w:val="24"/>
          <w:szCs w:val="24"/>
          <w:lang w:val="en-GB"/>
        </w:rPr>
        <w:t>procedure</w:t>
      </w:r>
      <w:r w:rsidRPr="004F352D">
        <w:rPr>
          <w:rFonts w:ascii="Times New Roman" w:eastAsia="MS Mincho" w:hAnsi="Times New Roman" w:cs="Times New Roman"/>
          <w:sz w:val="24"/>
          <w:szCs w:val="24"/>
          <w:lang w:val="en-GB"/>
        </w:rPr>
        <w:t xml:space="preserve"> adopted </w:t>
      </w:r>
      <w:r w:rsidR="006A3333">
        <w:rPr>
          <w:rFonts w:ascii="Times New Roman" w:eastAsia="MS Mincho" w:hAnsi="Times New Roman" w:cs="Times New Roman"/>
          <w:sz w:val="24"/>
          <w:szCs w:val="24"/>
          <w:lang w:val="en-GB"/>
        </w:rPr>
        <w:t xml:space="preserve">in that plan </w:t>
      </w:r>
      <w:r w:rsidRPr="004F352D">
        <w:rPr>
          <w:rFonts w:ascii="Times New Roman" w:eastAsia="MS Mincho" w:hAnsi="Times New Roman" w:cs="Times New Roman"/>
          <w:sz w:val="24"/>
          <w:szCs w:val="24"/>
          <w:lang w:val="en-GB"/>
        </w:rPr>
        <w:t>had an impact not only on the economy, employment and emigration</w:t>
      </w:r>
      <w:r>
        <w:rPr>
          <w:rFonts w:ascii="Times New Roman" w:eastAsia="MS Mincho" w:hAnsi="Times New Roman" w:cs="Times New Roman"/>
          <w:sz w:val="24"/>
          <w:szCs w:val="24"/>
          <w:lang w:val="en-GB"/>
        </w:rPr>
        <w:t>, the concerns dominating contemporary debate</w:t>
      </w:r>
      <w:r w:rsidR="006A3333">
        <w:rPr>
          <w:rFonts w:ascii="Times New Roman" w:eastAsia="MS Mincho" w:hAnsi="Times New Roman" w:cs="Times New Roman"/>
          <w:sz w:val="24"/>
          <w:szCs w:val="24"/>
          <w:lang w:val="en-GB"/>
        </w:rPr>
        <w:t xml:space="preserve"> in Ireland</w:t>
      </w:r>
      <w:r>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but on almost all aspects of life: politics and administration, social and cultural life and the various public</w:t>
      </w:r>
      <w:r w:rsidR="00970910">
        <w:rPr>
          <w:rFonts w:ascii="Times New Roman" w:eastAsia="MS Mincho" w:hAnsi="Times New Roman" w:cs="Times New Roman"/>
          <w:sz w:val="24"/>
          <w:szCs w:val="24"/>
          <w:lang w:val="en-GB"/>
        </w:rPr>
        <w:t xml:space="preserve"> services, including education</w:t>
      </w:r>
      <w:r w:rsidR="00C83F16">
        <w:rPr>
          <w:rFonts w:ascii="Times New Roman" w:eastAsia="MS Mincho" w:hAnsi="Times New Roman" w:cs="Times New Roman"/>
          <w:sz w:val="24"/>
          <w:szCs w:val="24"/>
          <w:lang w:val="en-GB"/>
        </w:rPr>
        <w:t xml:space="preserve"> </w:t>
      </w:r>
      <w:r w:rsidR="00E6405C">
        <w:rPr>
          <w:rFonts w:ascii="Times New Roman" w:eastAsia="MS Mincho" w:hAnsi="Times New Roman" w:cs="Times New Roman"/>
          <w:sz w:val="24"/>
          <w:szCs w:val="24"/>
          <w:lang w:val="en-GB"/>
        </w:rPr>
        <w:t>(</w:t>
      </w:r>
      <w:hyperlink w:anchor="_ENREF_16" w:tooltip="Lee, 1989 #317" w:history="1">
        <w:r w:rsidR="00E6405C">
          <w:rPr>
            <w:rFonts w:ascii="Times New Roman" w:eastAsia="MS Mincho" w:hAnsi="Times New Roman" w:cs="Times New Roman"/>
            <w:sz w:val="24"/>
            <w:szCs w:val="24"/>
            <w:lang w:val="en-GB"/>
          </w:rPr>
          <w:t>Lee, 1989</w:t>
        </w:r>
      </w:hyperlink>
      <w:r w:rsidR="00E6405C">
        <w:rPr>
          <w:rFonts w:ascii="Times New Roman" w:eastAsia="MS Mincho" w:hAnsi="Times New Roman" w:cs="Times New Roman"/>
          <w:sz w:val="24"/>
          <w:szCs w:val="24"/>
          <w:lang w:val="en-GB"/>
        </w:rPr>
        <w:t>).</w:t>
      </w:r>
      <w:r w:rsidR="00970910" w:rsidRPr="004F352D">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 xml:space="preserve">The impact on policy-making and </w:t>
      </w:r>
      <w:r w:rsidR="006A3333">
        <w:rPr>
          <w:rFonts w:ascii="Times New Roman" w:eastAsia="MS Mincho" w:hAnsi="Times New Roman" w:cs="Times New Roman"/>
          <w:sz w:val="24"/>
          <w:szCs w:val="24"/>
          <w:lang w:val="en-GB"/>
        </w:rPr>
        <w:t xml:space="preserve">public </w:t>
      </w:r>
      <w:r w:rsidRPr="004F352D">
        <w:rPr>
          <w:rFonts w:ascii="Times New Roman" w:eastAsia="MS Mincho" w:hAnsi="Times New Roman" w:cs="Times New Roman"/>
          <w:sz w:val="24"/>
          <w:szCs w:val="24"/>
          <w:lang w:val="en-GB"/>
        </w:rPr>
        <w:t xml:space="preserve">administration at this critical juncture </w:t>
      </w:r>
      <w:r>
        <w:rPr>
          <w:rFonts w:ascii="Times New Roman" w:eastAsia="MS Mincho" w:hAnsi="Times New Roman" w:cs="Times New Roman"/>
          <w:sz w:val="24"/>
          <w:szCs w:val="24"/>
          <w:lang w:val="en-GB"/>
        </w:rPr>
        <w:t>presaged</w:t>
      </w:r>
      <w:r w:rsidRPr="004F352D">
        <w:rPr>
          <w:rFonts w:ascii="Times New Roman" w:eastAsia="MS Mincho" w:hAnsi="Times New Roman" w:cs="Times New Roman"/>
          <w:sz w:val="24"/>
          <w:szCs w:val="24"/>
          <w:lang w:val="en-GB"/>
        </w:rPr>
        <w:t xml:space="preserve"> changes to traditional adminis</w:t>
      </w:r>
      <w:r w:rsidR="006A3333">
        <w:rPr>
          <w:rFonts w:ascii="Times New Roman" w:eastAsia="MS Mincho" w:hAnsi="Times New Roman" w:cs="Times New Roman"/>
          <w:sz w:val="24"/>
          <w:szCs w:val="24"/>
          <w:lang w:val="en-GB"/>
        </w:rPr>
        <w:t>trative</w:t>
      </w:r>
      <w:r w:rsidRPr="006045B6">
        <w:rPr>
          <w:rFonts w:ascii="Times New Roman" w:eastAsia="MS Mincho" w:hAnsi="Times New Roman" w:cs="Times New Roman"/>
          <w:sz w:val="24"/>
          <w:szCs w:val="24"/>
          <w:lang w:val="en-GB"/>
        </w:rPr>
        <w:t xml:space="preserve"> procedures. </w:t>
      </w:r>
      <w:r w:rsidRPr="00E43617">
        <w:rPr>
          <w:rFonts w:ascii="Times New Roman" w:eastAsia="MS Mincho" w:hAnsi="Times New Roman" w:cs="Times New Roman"/>
          <w:sz w:val="24"/>
          <w:szCs w:val="24"/>
          <w:lang w:val="en-GB"/>
        </w:rPr>
        <w:t>This article examines what changes took place in administration and policy-making and the impact on education and specifically on teacher education and in-service training</w:t>
      </w:r>
      <w:r w:rsidR="001C03E7" w:rsidRPr="00E43617">
        <w:rPr>
          <w:rFonts w:ascii="Times New Roman" w:eastAsia="MS Mincho" w:hAnsi="Times New Roman" w:cs="Times New Roman"/>
          <w:sz w:val="24"/>
          <w:szCs w:val="24"/>
          <w:lang w:val="en-GB"/>
        </w:rPr>
        <w:t xml:space="preserve"> and</w:t>
      </w:r>
      <w:r w:rsidR="00C83F16" w:rsidRPr="00E43617">
        <w:rPr>
          <w:rFonts w:ascii="Times New Roman" w:eastAsia="MS Mincho" w:hAnsi="Times New Roman" w:cs="Times New Roman"/>
          <w:sz w:val="24"/>
          <w:szCs w:val="24"/>
          <w:lang w:val="en-GB"/>
        </w:rPr>
        <w:t xml:space="preserve"> </w:t>
      </w:r>
      <w:r w:rsidRPr="00E43617">
        <w:rPr>
          <w:rFonts w:ascii="Times New Roman" w:eastAsia="MS Mincho" w:hAnsi="Times New Roman" w:cs="Times New Roman"/>
          <w:sz w:val="24"/>
          <w:szCs w:val="24"/>
          <w:lang w:val="en-GB"/>
        </w:rPr>
        <w:t>cont</w:t>
      </w:r>
      <w:r w:rsidR="00C83F16" w:rsidRPr="00E43617">
        <w:rPr>
          <w:rFonts w:ascii="Times New Roman" w:eastAsia="MS Mincho" w:hAnsi="Times New Roman" w:cs="Times New Roman"/>
          <w:sz w:val="24"/>
          <w:szCs w:val="24"/>
          <w:lang w:val="en-GB"/>
        </w:rPr>
        <w:t>inuous professional development</w:t>
      </w:r>
      <w:r w:rsidRPr="00E43617">
        <w:rPr>
          <w:rFonts w:ascii="Times New Roman" w:eastAsia="MS Mincho" w:hAnsi="Times New Roman" w:cs="Times New Roman"/>
          <w:sz w:val="24"/>
          <w:szCs w:val="24"/>
          <w:lang w:val="en-GB"/>
        </w:rPr>
        <w:t xml:space="preserve">. </w:t>
      </w:r>
    </w:p>
    <w:p w14:paraId="14C01A4B" w14:textId="77777777" w:rsidR="000E6E2F" w:rsidRDefault="000E6E2F" w:rsidP="0089353C">
      <w:pPr>
        <w:spacing w:after="0" w:line="480" w:lineRule="auto"/>
        <w:jc w:val="both"/>
        <w:rPr>
          <w:rFonts w:ascii="Times New Roman" w:eastAsia="MS Mincho" w:hAnsi="Times New Roman" w:cs="Times New Roman"/>
          <w:sz w:val="24"/>
          <w:szCs w:val="24"/>
          <w:lang w:val="en-GB"/>
        </w:rPr>
      </w:pPr>
    </w:p>
    <w:p w14:paraId="706294D2" w14:textId="77777777" w:rsidR="0089353C" w:rsidRDefault="0089353C" w:rsidP="0089353C">
      <w:pPr>
        <w:spacing w:after="0" w:line="480" w:lineRule="auto"/>
        <w:jc w:val="both"/>
        <w:rPr>
          <w:rFonts w:ascii="Times New Roman" w:eastAsia="MS Mincho" w:hAnsi="Times New Roman" w:cs="Times New Roman"/>
          <w:sz w:val="24"/>
          <w:szCs w:val="24"/>
          <w:lang w:val="en-GB"/>
        </w:rPr>
      </w:pPr>
    </w:p>
    <w:p w14:paraId="10F42D5C" w14:textId="77777777" w:rsidR="0089353C" w:rsidRPr="004F352D" w:rsidRDefault="0089353C" w:rsidP="0089353C">
      <w:pPr>
        <w:spacing w:after="0" w:line="480" w:lineRule="auto"/>
        <w:jc w:val="both"/>
        <w:rPr>
          <w:rFonts w:ascii="Times New Roman" w:eastAsia="MS Mincho" w:hAnsi="Times New Roman" w:cs="Times New Roman"/>
          <w:sz w:val="24"/>
          <w:szCs w:val="24"/>
          <w:lang w:val="en-GB"/>
        </w:rPr>
      </w:pPr>
    </w:p>
    <w:p w14:paraId="28BD7E13" w14:textId="77777777" w:rsidR="000E6E2F" w:rsidRPr="004F352D" w:rsidRDefault="000E6E2F" w:rsidP="0089353C">
      <w:pPr>
        <w:spacing w:after="0" w:line="480" w:lineRule="auto"/>
        <w:jc w:val="both"/>
        <w:rPr>
          <w:rFonts w:ascii="Times New Roman" w:eastAsia="MS Mincho" w:hAnsi="Times New Roman" w:cs="Times New Roman"/>
          <w:b/>
          <w:sz w:val="24"/>
          <w:szCs w:val="24"/>
          <w:lang w:val="en-GB"/>
        </w:rPr>
      </w:pPr>
      <w:r w:rsidRPr="004F352D">
        <w:rPr>
          <w:rFonts w:ascii="Times New Roman" w:eastAsia="MS Mincho" w:hAnsi="Times New Roman" w:cs="Times New Roman"/>
          <w:b/>
          <w:sz w:val="24"/>
          <w:szCs w:val="24"/>
          <w:lang w:val="en-GB"/>
        </w:rPr>
        <w:lastRenderedPageBreak/>
        <w:t>The political and</w:t>
      </w:r>
      <w:r w:rsidRPr="006045B6">
        <w:rPr>
          <w:rFonts w:ascii="Times New Roman" w:eastAsia="MS Mincho" w:hAnsi="Times New Roman" w:cs="Times New Roman"/>
          <w:b/>
          <w:sz w:val="24"/>
          <w:szCs w:val="24"/>
          <w:lang w:val="en-GB"/>
        </w:rPr>
        <w:t xml:space="preserve"> socio-economic context</w:t>
      </w:r>
    </w:p>
    <w:p w14:paraId="089A55AE" w14:textId="242489B8" w:rsidR="000E6E2F" w:rsidRPr="004F352D" w:rsidRDefault="000E6E2F" w:rsidP="0089353C">
      <w:pPr>
        <w:spacing w:after="0" w:line="480" w:lineRule="auto"/>
        <w:jc w:val="both"/>
        <w:rPr>
          <w:rFonts w:ascii="Times New Roman" w:eastAsia="MS Mincho" w:hAnsi="Times New Roman" w:cs="Times New Roman"/>
          <w:sz w:val="24"/>
          <w:szCs w:val="24"/>
          <w:lang w:val="en-GB"/>
        </w:rPr>
      </w:pPr>
      <w:r w:rsidRPr="004F352D">
        <w:rPr>
          <w:rFonts w:ascii="Times New Roman" w:eastAsia="MS Mincho" w:hAnsi="Times New Roman" w:cs="Times New Roman"/>
          <w:sz w:val="24"/>
          <w:szCs w:val="24"/>
          <w:lang w:val="en-GB"/>
        </w:rPr>
        <w:t xml:space="preserve">The economic crisis of the 1950s has been attributed to several causes. The immediate crisis in the </w:t>
      </w:r>
      <w:r w:rsidR="006A3333">
        <w:rPr>
          <w:rFonts w:ascii="Times New Roman" w:eastAsia="MS Mincho" w:hAnsi="Times New Roman" w:cs="Times New Roman"/>
          <w:sz w:val="24"/>
          <w:szCs w:val="24"/>
          <w:lang w:val="en-GB"/>
        </w:rPr>
        <w:t xml:space="preserve">Irish </w:t>
      </w:r>
      <w:r w:rsidRPr="004F352D">
        <w:rPr>
          <w:rFonts w:ascii="Times New Roman" w:eastAsia="MS Mincho" w:hAnsi="Times New Roman" w:cs="Times New Roman"/>
          <w:sz w:val="24"/>
          <w:szCs w:val="24"/>
          <w:lang w:val="en-GB"/>
        </w:rPr>
        <w:t>state’s finances and the balance of payments led to increased taxation and cuts in public spending on services and infrastructure. However, many authorities identified other systemic sources of the crisis and saw the economic, employment and emigration crises as a result of policies adopted and pursued since independence in 1922</w:t>
      </w:r>
      <w:r w:rsidR="00E6405C">
        <w:rPr>
          <w:rFonts w:ascii="Times New Roman" w:eastAsia="MS Mincho" w:hAnsi="Times New Roman" w:cs="Times New Roman"/>
          <w:sz w:val="24"/>
          <w:szCs w:val="24"/>
          <w:lang w:val="en-GB"/>
        </w:rPr>
        <w:t xml:space="preserve"> </w:t>
      </w:r>
      <w:r w:rsidR="00E40A94">
        <w:rPr>
          <w:rFonts w:ascii="Times New Roman" w:eastAsia="MS Mincho" w:hAnsi="Times New Roman" w:cs="Times New Roman"/>
          <w:sz w:val="24"/>
          <w:szCs w:val="24"/>
          <w:lang w:val="en-GB"/>
        </w:rPr>
        <w:t>(</w:t>
      </w:r>
      <w:hyperlink w:anchor="_ENREF_14" w:tooltip="Garvin, 2004 #251" w:history="1">
        <w:r w:rsidR="00E40A94">
          <w:rPr>
            <w:rFonts w:ascii="Times New Roman" w:eastAsia="MS Mincho" w:hAnsi="Times New Roman" w:cs="Times New Roman"/>
            <w:sz w:val="24"/>
            <w:szCs w:val="24"/>
            <w:lang w:val="en-GB"/>
          </w:rPr>
          <w:t>Garvin, 2004</w:t>
        </w:r>
      </w:hyperlink>
      <w:r w:rsidR="00970910">
        <w:rPr>
          <w:rFonts w:ascii="Times New Roman" w:eastAsia="MS Mincho" w:hAnsi="Times New Roman" w:cs="Times New Roman"/>
          <w:sz w:val="24"/>
          <w:szCs w:val="24"/>
          <w:lang w:val="en-GB"/>
        </w:rPr>
        <w:t>).</w:t>
      </w:r>
      <w:r w:rsidR="00970910" w:rsidRPr="004F352D">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The Irish state had</w:t>
      </w:r>
      <w:r w:rsidR="006A3333">
        <w:rPr>
          <w:rFonts w:ascii="Times New Roman" w:eastAsia="MS Mincho" w:hAnsi="Times New Roman" w:cs="Times New Roman"/>
          <w:sz w:val="24"/>
          <w:szCs w:val="24"/>
          <w:lang w:val="en-GB"/>
        </w:rPr>
        <w:t xml:space="preserve"> relied on </w:t>
      </w:r>
      <w:r w:rsidRPr="004F352D">
        <w:rPr>
          <w:rFonts w:ascii="Times New Roman" w:eastAsia="MS Mincho" w:hAnsi="Times New Roman" w:cs="Times New Roman"/>
          <w:sz w:val="24"/>
          <w:szCs w:val="24"/>
          <w:lang w:val="en-GB"/>
        </w:rPr>
        <w:t xml:space="preserve">the existing political, economic and social policies into the 1950s. These policies were interdependent and were rooted in the pre-independence nationalist political ideology in an Ireland </w:t>
      </w:r>
      <w:r w:rsidR="006A3333">
        <w:rPr>
          <w:rFonts w:ascii="Times New Roman" w:eastAsia="MS Mincho" w:hAnsi="Times New Roman" w:cs="Times New Roman"/>
          <w:sz w:val="24"/>
          <w:szCs w:val="24"/>
          <w:lang w:val="en-GB"/>
        </w:rPr>
        <w:t xml:space="preserve">then </w:t>
      </w:r>
      <w:r w:rsidRPr="004F352D">
        <w:rPr>
          <w:rFonts w:ascii="Times New Roman" w:eastAsia="MS Mincho" w:hAnsi="Times New Roman" w:cs="Times New Roman"/>
          <w:sz w:val="24"/>
          <w:szCs w:val="24"/>
          <w:lang w:val="en-GB"/>
        </w:rPr>
        <w:t xml:space="preserve">under British rule. The ideology was one of self-sufficiency though based on </w:t>
      </w:r>
      <w:r w:rsidRPr="004F352D">
        <w:rPr>
          <w:rFonts w:ascii="Times New Roman" w:eastAsia="MS Mincho" w:hAnsi="Times New Roman" w:cs="Times New Roman"/>
          <w:i/>
          <w:sz w:val="24"/>
          <w:szCs w:val="24"/>
          <w:lang w:val="en-GB"/>
        </w:rPr>
        <w:t xml:space="preserve">laissez faire </w:t>
      </w:r>
      <w:r w:rsidRPr="004F352D">
        <w:rPr>
          <w:rFonts w:ascii="Times New Roman" w:eastAsia="MS Mincho" w:hAnsi="Times New Roman" w:cs="Times New Roman"/>
          <w:sz w:val="24"/>
          <w:szCs w:val="24"/>
          <w:lang w:val="en-GB"/>
        </w:rPr>
        <w:t>free market economics. Ireland’s economy</w:t>
      </w:r>
      <w:r>
        <w:rPr>
          <w:rFonts w:ascii="Times New Roman" w:eastAsia="MS Mincho" w:hAnsi="Times New Roman" w:cs="Times New Roman"/>
          <w:sz w:val="24"/>
          <w:szCs w:val="24"/>
          <w:lang w:val="en-GB"/>
        </w:rPr>
        <w:t xml:space="preserve"> </w:t>
      </w:r>
      <w:r w:rsidR="006A3333">
        <w:rPr>
          <w:rFonts w:ascii="Times New Roman" w:eastAsia="MS Mincho" w:hAnsi="Times New Roman" w:cs="Times New Roman"/>
          <w:sz w:val="24"/>
          <w:szCs w:val="24"/>
          <w:lang w:val="en-GB"/>
        </w:rPr>
        <w:t>post-independence</w:t>
      </w:r>
      <w:r w:rsidRPr="004F352D">
        <w:rPr>
          <w:rFonts w:ascii="Times New Roman" w:eastAsia="MS Mincho" w:hAnsi="Times New Roman" w:cs="Times New Roman"/>
          <w:sz w:val="24"/>
          <w:szCs w:val="24"/>
          <w:lang w:val="en-GB"/>
        </w:rPr>
        <w:t xml:space="preserve"> was based on agriculture and, from the 1930s onwards, an emergent small, tariff-protected import-substitution industries. The use of state-</w:t>
      </w:r>
      <w:r w:rsidR="004B0423">
        <w:rPr>
          <w:rFonts w:ascii="Times New Roman" w:eastAsia="MS Mincho" w:hAnsi="Times New Roman" w:cs="Times New Roman"/>
          <w:sz w:val="24"/>
          <w:szCs w:val="24"/>
          <w:lang w:val="en-GB"/>
        </w:rPr>
        <w:t>owned</w:t>
      </w:r>
      <w:r w:rsidRPr="004F352D">
        <w:rPr>
          <w:rFonts w:ascii="Times New Roman" w:eastAsia="MS Mincho" w:hAnsi="Times New Roman" w:cs="Times New Roman"/>
          <w:sz w:val="24"/>
          <w:szCs w:val="24"/>
          <w:lang w:val="en-GB"/>
        </w:rPr>
        <w:t xml:space="preserve"> commercial enterprises </w:t>
      </w:r>
      <w:r w:rsidR="004B0423">
        <w:rPr>
          <w:rFonts w:ascii="Times New Roman" w:eastAsia="MS Mincho" w:hAnsi="Times New Roman" w:cs="Times New Roman"/>
          <w:sz w:val="24"/>
          <w:szCs w:val="24"/>
          <w:lang w:val="en-GB"/>
        </w:rPr>
        <w:t xml:space="preserve">in key </w:t>
      </w:r>
      <w:r w:rsidR="004B0423" w:rsidRPr="004F352D">
        <w:rPr>
          <w:rFonts w:ascii="Times New Roman" w:eastAsia="MS Mincho" w:hAnsi="Times New Roman" w:cs="Times New Roman"/>
          <w:sz w:val="24"/>
          <w:szCs w:val="24"/>
          <w:lang w:val="en-GB"/>
        </w:rPr>
        <w:t xml:space="preserve">strategic </w:t>
      </w:r>
      <w:r w:rsidR="004B0423">
        <w:rPr>
          <w:rFonts w:ascii="Times New Roman" w:eastAsia="MS Mincho" w:hAnsi="Times New Roman" w:cs="Times New Roman"/>
          <w:sz w:val="24"/>
          <w:szCs w:val="24"/>
          <w:lang w:val="en-GB"/>
        </w:rPr>
        <w:t>areas [e</w:t>
      </w:r>
      <w:r w:rsidR="00970910">
        <w:rPr>
          <w:rFonts w:ascii="Times New Roman" w:eastAsia="MS Mincho" w:hAnsi="Times New Roman" w:cs="Times New Roman"/>
          <w:sz w:val="24"/>
          <w:szCs w:val="24"/>
          <w:lang w:val="en-GB"/>
        </w:rPr>
        <w:t>.g.</w:t>
      </w:r>
      <w:r w:rsidR="004B0423">
        <w:rPr>
          <w:rFonts w:ascii="Times New Roman" w:eastAsia="MS Mincho" w:hAnsi="Times New Roman" w:cs="Times New Roman"/>
          <w:sz w:val="24"/>
          <w:szCs w:val="24"/>
          <w:lang w:val="en-GB"/>
        </w:rPr>
        <w:t xml:space="preserve"> electricity supply] </w:t>
      </w:r>
      <w:r w:rsidRPr="004F352D">
        <w:rPr>
          <w:rFonts w:ascii="Times New Roman" w:eastAsia="MS Mincho" w:hAnsi="Times New Roman" w:cs="Times New Roman"/>
          <w:sz w:val="24"/>
          <w:szCs w:val="24"/>
          <w:lang w:val="en-GB"/>
        </w:rPr>
        <w:t>was also characteristic of the state’s activity t</w:t>
      </w:r>
      <w:r w:rsidR="00970910">
        <w:rPr>
          <w:rFonts w:ascii="Times New Roman" w:eastAsia="MS Mincho" w:hAnsi="Times New Roman" w:cs="Times New Roman"/>
          <w:sz w:val="24"/>
          <w:szCs w:val="24"/>
          <w:lang w:val="en-GB"/>
        </w:rPr>
        <w:t>hroughout the early decades</w:t>
      </w:r>
      <w:r w:rsidR="00C83F16">
        <w:rPr>
          <w:rFonts w:ascii="Times New Roman" w:eastAsia="MS Mincho" w:hAnsi="Times New Roman" w:cs="Times New Roman"/>
          <w:sz w:val="24"/>
          <w:szCs w:val="24"/>
          <w:lang w:val="en-GB"/>
        </w:rPr>
        <w:t xml:space="preserve"> </w:t>
      </w:r>
      <w:r w:rsidR="00E40A94">
        <w:rPr>
          <w:rFonts w:ascii="Times New Roman" w:eastAsia="MS Mincho" w:hAnsi="Times New Roman" w:cs="Times New Roman"/>
          <w:sz w:val="24"/>
          <w:szCs w:val="24"/>
          <w:lang w:val="en-GB"/>
        </w:rPr>
        <w:t>(</w:t>
      </w:r>
      <w:hyperlink w:anchor="_ENREF_23" w:tooltip="Keogh, 1994 #287" w:history="1">
        <w:r w:rsidR="00E40A94">
          <w:rPr>
            <w:rFonts w:ascii="Times New Roman" w:eastAsia="MS Mincho" w:hAnsi="Times New Roman" w:cs="Times New Roman"/>
            <w:sz w:val="24"/>
            <w:szCs w:val="24"/>
            <w:lang w:val="en-GB"/>
          </w:rPr>
          <w:t>Keogh, 1994</w:t>
        </w:r>
      </w:hyperlink>
      <w:r w:rsidR="00E40A94">
        <w:rPr>
          <w:rFonts w:ascii="Times New Roman" w:eastAsia="MS Mincho" w:hAnsi="Times New Roman" w:cs="Times New Roman"/>
          <w:sz w:val="24"/>
          <w:szCs w:val="24"/>
          <w:lang w:val="en-GB"/>
        </w:rPr>
        <w:t>)</w:t>
      </w:r>
      <w:r w:rsidR="00970910">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This isolationist orientation was buttressed by a cultural nationalism that strove to maintain a rural-centred Gaelic language and culture within the embrace of a ‘mother’ Catholic church making the Irish Free State identifiably different to its colonial n</w:t>
      </w:r>
      <w:r w:rsidR="00970910">
        <w:rPr>
          <w:rFonts w:ascii="Times New Roman" w:eastAsia="MS Mincho" w:hAnsi="Times New Roman" w:cs="Times New Roman"/>
          <w:sz w:val="24"/>
          <w:szCs w:val="24"/>
          <w:lang w:val="en-GB"/>
        </w:rPr>
        <w:t>eighbour, Britain</w:t>
      </w:r>
      <w:r w:rsidR="00762D67">
        <w:rPr>
          <w:rFonts w:ascii="Times New Roman" w:eastAsia="MS Mincho" w:hAnsi="Times New Roman" w:cs="Times New Roman"/>
          <w:sz w:val="24"/>
          <w:szCs w:val="24"/>
          <w:lang w:val="en-GB"/>
        </w:rPr>
        <w:t xml:space="preserve"> </w:t>
      </w:r>
      <w:r w:rsidR="00E40A94">
        <w:rPr>
          <w:rFonts w:ascii="Times New Roman" w:eastAsia="MS Mincho" w:hAnsi="Times New Roman" w:cs="Times New Roman"/>
          <w:sz w:val="24"/>
          <w:szCs w:val="24"/>
          <w:lang w:val="en-GB"/>
        </w:rPr>
        <w:t>(</w:t>
      </w:r>
      <w:hyperlink w:anchor="_ENREF_26" w:tooltip="Lee, 2008 #257" w:history="1">
        <w:r w:rsidR="00E40A94">
          <w:rPr>
            <w:rFonts w:ascii="Times New Roman" w:eastAsia="MS Mincho" w:hAnsi="Times New Roman" w:cs="Times New Roman"/>
            <w:sz w:val="24"/>
            <w:szCs w:val="24"/>
            <w:lang w:val="en-GB"/>
          </w:rPr>
          <w:t>Lee, 2008</w:t>
        </w:r>
      </w:hyperlink>
      <w:r w:rsidR="00E40A94">
        <w:rPr>
          <w:rFonts w:ascii="Times New Roman" w:eastAsia="MS Mincho" w:hAnsi="Times New Roman" w:cs="Times New Roman"/>
          <w:sz w:val="24"/>
          <w:szCs w:val="24"/>
          <w:lang w:val="en-GB"/>
        </w:rPr>
        <w:t xml:space="preserve">; </w:t>
      </w:r>
      <w:hyperlink w:anchor="_ENREF_38" w:tooltip="O'Donoghue, 1999 #31" w:history="1">
        <w:r w:rsidR="00E40A94">
          <w:rPr>
            <w:rFonts w:ascii="Times New Roman" w:eastAsia="MS Mincho" w:hAnsi="Times New Roman" w:cs="Times New Roman"/>
            <w:sz w:val="24"/>
            <w:szCs w:val="24"/>
            <w:lang w:val="en-GB"/>
          </w:rPr>
          <w:t>O'Donoghue, 1999</w:t>
        </w:r>
      </w:hyperlink>
      <w:r w:rsidR="00970910">
        <w:rPr>
          <w:rFonts w:ascii="Times New Roman" w:eastAsia="MS Mincho" w:hAnsi="Times New Roman" w:cs="Times New Roman"/>
          <w:sz w:val="24"/>
          <w:szCs w:val="24"/>
          <w:lang w:val="en-GB"/>
        </w:rPr>
        <w:t>).</w:t>
      </w:r>
      <w:r w:rsidR="00970910" w:rsidRPr="004F352D">
        <w:rPr>
          <w:rFonts w:ascii="Times New Roman" w:eastAsia="MS Mincho" w:hAnsi="Times New Roman" w:cs="Times New Roman"/>
          <w:sz w:val="24"/>
          <w:szCs w:val="24"/>
          <w:lang w:val="en-GB"/>
        </w:rPr>
        <w:t xml:space="preserve"> </w:t>
      </w:r>
    </w:p>
    <w:p w14:paraId="554A0B39" w14:textId="44D0364E" w:rsidR="000E6E2F" w:rsidRPr="006045B6" w:rsidRDefault="000E6E2F" w:rsidP="0089353C">
      <w:pPr>
        <w:spacing w:after="0" w:line="480" w:lineRule="auto"/>
        <w:ind w:firstLine="720"/>
        <w:jc w:val="both"/>
        <w:rPr>
          <w:rFonts w:ascii="Times New Roman" w:eastAsia="MS Mincho" w:hAnsi="Times New Roman" w:cs="Times New Roman"/>
          <w:sz w:val="24"/>
          <w:szCs w:val="24"/>
          <w:lang w:val="en-GB"/>
        </w:rPr>
      </w:pPr>
      <w:r w:rsidRPr="004F352D">
        <w:rPr>
          <w:rFonts w:ascii="Times New Roman" w:eastAsia="MS Mincho" w:hAnsi="Times New Roman" w:cs="Times New Roman"/>
          <w:sz w:val="24"/>
          <w:szCs w:val="24"/>
          <w:lang w:val="en-GB"/>
        </w:rPr>
        <w:t>Ireland had remained neutral throughout World War II with the result that it avoided the human and material damage and dislocation and as a result the necessity for major post-war reconstruction. It failed, however, to participate fully in the political, economic, social and intellectual developments and reassessments that took place within and among nations that had endured traumatic experience</w:t>
      </w:r>
      <w:r w:rsidR="00C3088A">
        <w:rPr>
          <w:rFonts w:ascii="Times New Roman" w:eastAsia="MS Mincho" w:hAnsi="Times New Roman" w:cs="Times New Roman"/>
          <w:sz w:val="24"/>
          <w:szCs w:val="24"/>
          <w:lang w:val="en-GB"/>
        </w:rPr>
        <w:t>s during and after the conflict</w:t>
      </w:r>
      <w:r w:rsidRPr="004F352D">
        <w:rPr>
          <w:rFonts w:ascii="Times New Roman" w:eastAsia="MS Mincho" w:hAnsi="Times New Roman" w:cs="Times New Roman"/>
          <w:sz w:val="24"/>
          <w:szCs w:val="24"/>
          <w:lang w:val="en-GB"/>
        </w:rPr>
        <w:t xml:space="preserve"> </w:t>
      </w:r>
      <w:r w:rsidR="00C3088A">
        <w:rPr>
          <w:rFonts w:ascii="Times New Roman" w:eastAsia="MS Mincho" w:hAnsi="Times New Roman" w:cs="Times New Roman"/>
          <w:sz w:val="24"/>
          <w:szCs w:val="24"/>
          <w:lang w:val="en-GB"/>
        </w:rPr>
        <w:t xml:space="preserve">(Murray, 2007). </w:t>
      </w:r>
      <w:r w:rsidRPr="004F352D">
        <w:rPr>
          <w:rFonts w:ascii="Times New Roman" w:eastAsia="MS Mincho" w:hAnsi="Times New Roman" w:cs="Times New Roman"/>
          <w:sz w:val="24"/>
          <w:szCs w:val="24"/>
          <w:lang w:val="en-GB"/>
        </w:rPr>
        <w:t xml:space="preserve">The increases in Ireland’s perennial social problems of high unemployment and emigration in the 1950s aggravated a sense of failure when in Britain and Europe there were very obvious signs of economic, social, educational and cultural development. </w:t>
      </w:r>
    </w:p>
    <w:p w14:paraId="149D686B" w14:textId="73C5D4D6" w:rsidR="000E6E2F" w:rsidRPr="004F352D" w:rsidRDefault="000E6E2F" w:rsidP="0089353C">
      <w:pPr>
        <w:spacing w:after="0" w:line="480" w:lineRule="auto"/>
        <w:ind w:firstLine="720"/>
        <w:jc w:val="both"/>
        <w:rPr>
          <w:rFonts w:ascii="Times New Roman" w:eastAsia="MS Mincho" w:hAnsi="Times New Roman" w:cs="Times New Roman"/>
          <w:sz w:val="24"/>
          <w:szCs w:val="24"/>
          <w:lang w:val="en-GB"/>
        </w:rPr>
      </w:pPr>
      <w:r w:rsidRPr="004F352D">
        <w:rPr>
          <w:rFonts w:ascii="Times New Roman" w:eastAsia="MS Mincho" w:hAnsi="Times New Roman" w:cs="Times New Roman"/>
          <w:sz w:val="24"/>
          <w:szCs w:val="24"/>
          <w:lang w:val="en-GB"/>
        </w:rPr>
        <w:lastRenderedPageBreak/>
        <w:t xml:space="preserve">The path chosen and policies adopted from the late 1950s would lead to the opening up of the Irish economy and to its dependence on international free trade. It also necessitated the adoption of policies to enhance that trajectory: expanding and adapting education and training for industry-based employment at home, </w:t>
      </w:r>
      <w:r w:rsidR="004B0423">
        <w:rPr>
          <w:rFonts w:ascii="Times New Roman" w:eastAsia="MS Mincho" w:hAnsi="Times New Roman" w:cs="Times New Roman"/>
          <w:sz w:val="24"/>
          <w:szCs w:val="24"/>
          <w:lang w:val="en-GB"/>
        </w:rPr>
        <w:t xml:space="preserve">the </w:t>
      </w:r>
      <w:r w:rsidRPr="004F352D">
        <w:rPr>
          <w:rFonts w:ascii="Times New Roman" w:eastAsia="MS Mincho" w:hAnsi="Times New Roman" w:cs="Times New Roman"/>
          <w:sz w:val="24"/>
          <w:szCs w:val="24"/>
          <w:lang w:val="en-GB"/>
        </w:rPr>
        <w:t>adoption of legislative and regulatory decisions arising from various international memberships including those of the European Community from 1973, the intensification of planning for foreign investment and configuring the state and its agencies to maximise international advantage</w:t>
      </w:r>
      <w:r w:rsidR="00970910">
        <w:rPr>
          <w:rFonts w:ascii="Times New Roman" w:eastAsia="MS Mincho" w:hAnsi="Times New Roman" w:cs="Times New Roman"/>
          <w:sz w:val="24"/>
          <w:szCs w:val="24"/>
          <w:lang w:val="en-GB"/>
        </w:rPr>
        <w:t xml:space="preserve"> (</w:t>
      </w:r>
      <w:r w:rsidR="00017E36">
        <w:rPr>
          <w:rFonts w:ascii="Times New Roman" w:eastAsia="MS Mincho" w:hAnsi="Times New Roman" w:cs="Times New Roman"/>
          <w:sz w:val="24"/>
          <w:szCs w:val="24"/>
          <w:lang w:val="en-GB"/>
        </w:rPr>
        <w:t>Lee 2008</w:t>
      </w:r>
      <w:r w:rsidR="00970910">
        <w:rPr>
          <w:rFonts w:ascii="Times New Roman" w:eastAsia="MS Mincho" w:hAnsi="Times New Roman" w:cs="Times New Roman"/>
          <w:sz w:val="24"/>
          <w:szCs w:val="24"/>
          <w:lang w:val="en-GB"/>
        </w:rPr>
        <w:t>).</w:t>
      </w:r>
      <w:r w:rsidR="00DA6773">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The state increased its capacity to attract, coordinate, facilitate and service new and existing industries through the development of various agencies linked to but operating to norms and values more flexible than those of the civ</w:t>
      </w:r>
      <w:r w:rsidR="00970910">
        <w:rPr>
          <w:rFonts w:ascii="Times New Roman" w:eastAsia="MS Mincho" w:hAnsi="Times New Roman" w:cs="Times New Roman"/>
          <w:sz w:val="24"/>
          <w:szCs w:val="24"/>
          <w:lang w:val="en-GB"/>
        </w:rPr>
        <w:t xml:space="preserve">il service </w:t>
      </w:r>
      <w:r w:rsidR="00E40A94">
        <w:rPr>
          <w:rFonts w:ascii="Times New Roman" w:eastAsia="MS Mincho" w:hAnsi="Times New Roman" w:cs="Times New Roman"/>
          <w:sz w:val="24"/>
          <w:szCs w:val="24"/>
          <w:lang w:val="en-GB"/>
        </w:rPr>
        <w:t>(</w:t>
      </w:r>
      <w:proofErr w:type="spellStart"/>
      <w:r w:rsidR="00000000">
        <w:fldChar w:fldCharType="begin"/>
      </w:r>
      <w:r w:rsidR="00000000">
        <w:instrText>HYPERLINK \l "_ENREF_28" \o "MacCarthaigh, 2012 #234"</w:instrText>
      </w:r>
      <w:r w:rsidR="00000000">
        <w:fldChar w:fldCharType="separate"/>
      </w:r>
      <w:r w:rsidR="00E40A94">
        <w:rPr>
          <w:rFonts w:ascii="Times New Roman" w:eastAsia="MS Mincho" w:hAnsi="Times New Roman" w:cs="Times New Roman"/>
          <w:sz w:val="24"/>
          <w:szCs w:val="24"/>
          <w:lang w:val="en-GB"/>
        </w:rPr>
        <w:t>MacCarthaigh</w:t>
      </w:r>
      <w:proofErr w:type="spellEnd"/>
      <w:r w:rsidR="00E40A94">
        <w:rPr>
          <w:rFonts w:ascii="Times New Roman" w:eastAsia="MS Mincho" w:hAnsi="Times New Roman" w:cs="Times New Roman"/>
          <w:sz w:val="24"/>
          <w:szCs w:val="24"/>
          <w:lang w:val="en-GB"/>
        </w:rPr>
        <w:t>, 2012</w:t>
      </w:r>
      <w:r w:rsidR="00000000">
        <w:rPr>
          <w:rFonts w:ascii="Times New Roman" w:eastAsia="MS Mincho" w:hAnsi="Times New Roman" w:cs="Times New Roman"/>
          <w:sz w:val="24"/>
          <w:szCs w:val="24"/>
          <w:lang w:val="en-GB"/>
        </w:rPr>
        <w:fldChar w:fldCharType="end"/>
      </w:r>
      <w:r w:rsidR="00970910">
        <w:rPr>
          <w:rFonts w:ascii="Times New Roman" w:eastAsia="MS Mincho" w:hAnsi="Times New Roman" w:cs="Times New Roman"/>
          <w:sz w:val="24"/>
          <w:szCs w:val="24"/>
          <w:lang w:val="en-GB"/>
        </w:rPr>
        <w:t>).</w:t>
      </w:r>
      <w:r w:rsidR="00970910" w:rsidRPr="004F352D">
        <w:rPr>
          <w:rFonts w:ascii="Times New Roman" w:eastAsia="MS Mincho" w:hAnsi="Times New Roman" w:cs="Times New Roman"/>
          <w:sz w:val="24"/>
          <w:szCs w:val="24"/>
          <w:lang w:val="en-GB"/>
        </w:rPr>
        <w:t xml:space="preserve"> </w:t>
      </w:r>
      <w:r w:rsidR="0013266F">
        <w:rPr>
          <w:rFonts w:ascii="Times New Roman" w:eastAsia="MS Mincho" w:hAnsi="Times New Roman" w:cs="Times New Roman"/>
          <w:sz w:val="24"/>
          <w:szCs w:val="24"/>
          <w:lang w:val="en-GB"/>
        </w:rPr>
        <w:t xml:space="preserve">Administrative innovation was initially centred on government departments most exposed to the processes of economic development. </w:t>
      </w:r>
      <w:r w:rsidRPr="004F352D">
        <w:rPr>
          <w:rFonts w:ascii="Times New Roman" w:eastAsia="MS Mincho" w:hAnsi="Times New Roman" w:cs="Times New Roman"/>
          <w:sz w:val="24"/>
          <w:szCs w:val="24"/>
          <w:lang w:val="en-GB"/>
        </w:rPr>
        <w:t xml:space="preserve">The civil service’s </w:t>
      </w:r>
      <w:r w:rsidR="0013266F">
        <w:rPr>
          <w:rFonts w:ascii="Times New Roman" w:eastAsia="MS Mincho" w:hAnsi="Times New Roman" w:cs="Times New Roman"/>
          <w:sz w:val="24"/>
          <w:szCs w:val="24"/>
          <w:lang w:val="en-GB"/>
        </w:rPr>
        <w:t xml:space="preserve">administrative </w:t>
      </w:r>
      <w:r w:rsidRPr="004F352D">
        <w:rPr>
          <w:rFonts w:ascii="Times New Roman" w:eastAsia="MS Mincho" w:hAnsi="Times New Roman" w:cs="Times New Roman"/>
          <w:sz w:val="24"/>
          <w:szCs w:val="24"/>
          <w:lang w:val="en-GB"/>
        </w:rPr>
        <w:t>capacity to match the dynamism of economic devel</w:t>
      </w:r>
      <w:r w:rsidR="003F2B52">
        <w:rPr>
          <w:rFonts w:ascii="Times New Roman" w:eastAsia="MS Mincho" w:hAnsi="Times New Roman" w:cs="Times New Roman"/>
          <w:sz w:val="24"/>
          <w:szCs w:val="24"/>
          <w:lang w:val="en-GB"/>
        </w:rPr>
        <w:t xml:space="preserve">opment was subject to scrutiny </w:t>
      </w:r>
      <w:r w:rsidR="00E40A94">
        <w:rPr>
          <w:rFonts w:ascii="Times New Roman" w:eastAsia="MS Mincho" w:hAnsi="Times New Roman" w:cs="Times New Roman"/>
          <w:sz w:val="24"/>
          <w:szCs w:val="24"/>
          <w:lang w:val="en-GB"/>
        </w:rPr>
        <w:t>(</w:t>
      </w:r>
      <w:hyperlink w:anchor="_ENREF_19" w:tooltip="Institute of Public Administration [IPA], 1959 #390" w:history="1">
        <w:r w:rsidR="00E40A94">
          <w:rPr>
            <w:rFonts w:ascii="Times New Roman" w:eastAsia="MS Mincho" w:hAnsi="Times New Roman" w:cs="Times New Roman"/>
            <w:sz w:val="24"/>
            <w:szCs w:val="24"/>
            <w:lang w:val="en-GB"/>
          </w:rPr>
          <w:t>Institute of Public Administration [IPA], 1959</w:t>
        </w:r>
      </w:hyperlink>
      <w:r w:rsidR="00E40A94">
        <w:rPr>
          <w:rFonts w:ascii="Times New Roman" w:eastAsia="MS Mincho" w:hAnsi="Times New Roman" w:cs="Times New Roman"/>
          <w:sz w:val="24"/>
          <w:szCs w:val="24"/>
          <w:lang w:val="en-GB"/>
        </w:rPr>
        <w:t xml:space="preserve">; </w:t>
      </w:r>
      <w:hyperlink w:anchor="_ENREF_20" w:tooltip="Ireland, 1969 #294" w:history="1">
        <w:r w:rsidR="00E40A94">
          <w:rPr>
            <w:rFonts w:ascii="Times New Roman" w:eastAsia="MS Mincho" w:hAnsi="Times New Roman" w:cs="Times New Roman"/>
            <w:sz w:val="24"/>
            <w:szCs w:val="24"/>
            <w:lang w:val="en-GB"/>
          </w:rPr>
          <w:t>Ireland, 1969</w:t>
        </w:r>
      </w:hyperlink>
      <w:r w:rsidR="00C3088A">
        <w:rPr>
          <w:rFonts w:ascii="Times New Roman" w:eastAsia="MS Mincho" w:hAnsi="Times New Roman" w:cs="Times New Roman"/>
          <w:sz w:val="24"/>
          <w:szCs w:val="24"/>
          <w:lang w:val="en-GB"/>
        </w:rPr>
        <w:t>; Lee, 1989</w:t>
      </w:r>
      <w:r w:rsidR="00E40A94">
        <w:rPr>
          <w:rFonts w:ascii="Times New Roman" w:eastAsia="MS Mincho" w:hAnsi="Times New Roman" w:cs="Times New Roman"/>
          <w:sz w:val="24"/>
          <w:szCs w:val="24"/>
          <w:lang w:val="en-GB"/>
        </w:rPr>
        <w:t>)</w:t>
      </w:r>
      <w:r w:rsidR="003F2B52">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In this process the role of the state was significantly enhanced, especially when compared to its previou</w:t>
      </w:r>
      <w:r w:rsidR="00970910">
        <w:rPr>
          <w:rFonts w:ascii="Times New Roman" w:eastAsia="MS Mincho" w:hAnsi="Times New Roman" w:cs="Times New Roman"/>
          <w:sz w:val="24"/>
          <w:szCs w:val="24"/>
          <w:lang w:val="en-GB"/>
        </w:rPr>
        <w:t xml:space="preserve">s supportive and ancillary role </w:t>
      </w:r>
      <w:r w:rsidR="00E40A94">
        <w:rPr>
          <w:rFonts w:ascii="Times New Roman" w:eastAsia="MS Mincho" w:hAnsi="Times New Roman" w:cs="Times New Roman"/>
          <w:sz w:val="24"/>
          <w:szCs w:val="24"/>
          <w:lang w:val="en-GB"/>
        </w:rPr>
        <w:t>(</w:t>
      </w:r>
      <w:hyperlink w:anchor="_ENREF_2" w:tooltip="Breen, 1990 #229" w:history="1">
        <w:r w:rsidR="00E40A94">
          <w:rPr>
            <w:rFonts w:ascii="Times New Roman" w:eastAsia="MS Mincho" w:hAnsi="Times New Roman" w:cs="Times New Roman"/>
            <w:sz w:val="24"/>
            <w:szCs w:val="24"/>
            <w:lang w:val="en-GB"/>
          </w:rPr>
          <w:t xml:space="preserve">Breen, Hannan, </w:t>
        </w:r>
        <w:proofErr w:type="spellStart"/>
        <w:r w:rsidR="00E40A94">
          <w:rPr>
            <w:rFonts w:ascii="Times New Roman" w:eastAsia="MS Mincho" w:hAnsi="Times New Roman" w:cs="Times New Roman"/>
            <w:sz w:val="24"/>
            <w:szCs w:val="24"/>
            <w:lang w:val="en-GB"/>
          </w:rPr>
          <w:t>Rottman</w:t>
        </w:r>
        <w:proofErr w:type="spellEnd"/>
        <w:r w:rsidR="00E40A94">
          <w:rPr>
            <w:rFonts w:ascii="Times New Roman" w:eastAsia="MS Mincho" w:hAnsi="Times New Roman" w:cs="Times New Roman"/>
            <w:sz w:val="24"/>
            <w:szCs w:val="24"/>
            <w:lang w:val="en-GB"/>
          </w:rPr>
          <w:t>, &amp; Whelan, 1990</w:t>
        </w:r>
      </w:hyperlink>
      <w:r w:rsidR="00970910">
        <w:rPr>
          <w:rFonts w:ascii="Times New Roman" w:eastAsia="MS Mincho" w:hAnsi="Times New Roman" w:cs="Times New Roman"/>
          <w:sz w:val="24"/>
          <w:szCs w:val="24"/>
          <w:lang w:val="en-GB"/>
        </w:rPr>
        <w:t>).</w:t>
      </w:r>
      <w:r w:rsidR="00970910" w:rsidRPr="004F352D">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It could draw on the energies and commitment of a new generation of both public servants and politicians. Despite the strategic role played by the state in economic and social development</w:t>
      </w:r>
      <w:r w:rsidR="003F2B52">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social scientists and historians paid “little scholarly attention to the Irish state” u</w:t>
      </w:r>
      <w:r w:rsidR="00970910">
        <w:rPr>
          <w:rFonts w:ascii="Times New Roman" w:eastAsia="MS Mincho" w:hAnsi="Times New Roman" w:cs="Times New Roman"/>
          <w:sz w:val="24"/>
          <w:szCs w:val="24"/>
          <w:lang w:val="en-GB"/>
        </w:rPr>
        <w:t>p until the advent of the 1990s</w:t>
      </w:r>
      <w:r w:rsidR="00C3088A">
        <w:rPr>
          <w:rFonts w:ascii="Times New Roman" w:eastAsia="MS Mincho" w:hAnsi="Times New Roman" w:cs="Times New Roman"/>
          <w:sz w:val="24"/>
          <w:szCs w:val="24"/>
          <w:lang w:val="en-GB"/>
        </w:rPr>
        <w:t xml:space="preserve"> </w:t>
      </w:r>
      <w:r w:rsidR="00E40A94">
        <w:rPr>
          <w:rFonts w:ascii="Times New Roman" w:eastAsia="MS Mincho" w:hAnsi="Times New Roman" w:cs="Times New Roman"/>
          <w:sz w:val="24"/>
          <w:szCs w:val="24"/>
          <w:lang w:val="en-GB"/>
        </w:rPr>
        <w:t>(</w:t>
      </w:r>
      <w:hyperlink w:anchor="_ENREF_24" w:tooltip="Kirby, 2009 #253" w:history="1">
        <w:r w:rsidR="00E40A94">
          <w:rPr>
            <w:rFonts w:ascii="Times New Roman" w:eastAsia="MS Mincho" w:hAnsi="Times New Roman" w:cs="Times New Roman"/>
            <w:sz w:val="24"/>
            <w:szCs w:val="24"/>
            <w:lang w:val="en-GB"/>
          </w:rPr>
          <w:t>Kirby, 2009</w:t>
        </w:r>
      </w:hyperlink>
      <w:r w:rsidR="00E40A94">
        <w:rPr>
          <w:rFonts w:ascii="Times New Roman" w:eastAsia="MS Mincho" w:hAnsi="Times New Roman" w:cs="Times New Roman"/>
          <w:sz w:val="24"/>
          <w:szCs w:val="24"/>
          <w:lang w:val="en-GB"/>
        </w:rPr>
        <w:t xml:space="preserve">; </w:t>
      </w:r>
      <w:hyperlink w:anchor="_ENREF_29" w:tooltip="MacCarthaigh, 2013 #401" w:history="1">
        <w:proofErr w:type="spellStart"/>
        <w:r w:rsidR="00E40A94">
          <w:rPr>
            <w:rFonts w:ascii="Times New Roman" w:eastAsia="MS Mincho" w:hAnsi="Times New Roman" w:cs="Times New Roman"/>
            <w:sz w:val="24"/>
            <w:szCs w:val="24"/>
            <w:lang w:val="en-GB"/>
          </w:rPr>
          <w:t>MacCarthaigh</w:t>
        </w:r>
        <w:proofErr w:type="spellEnd"/>
        <w:r w:rsidR="00E40A94">
          <w:rPr>
            <w:rFonts w:ascii="Times New Roman" w:eastAsia="MS Mincho" w:hAnsi="Times New Roman" w:cs="Times New Roman"/>
            <w:sz w:val="24"/>
            <w:szCs w:val="24"/>
            <w:lang w:val="en-GB"/>
          </w:rPr>
          <w:t>, 2013</w:t>
        </w:r>
      </w:hyperlink>
      <w:r w:rsidR="00970910">
        <w:rPr>
          <w:rFonts w:ascii="Times New Roman" w:eastAsia="MS Mincho" w:hAnsi="Times New Roman" w:cs="Times New Roman"/>
          <w:sz w:val="24"/>
          <w:szCs w:val="24"/>
          <w:lang w:val="en-GB"/>
        </w:rPr>
        <w:t>).</w:t>
      </w:r>
      <w:r w:rsidR="00970910" w:rsidRPr="004F352D">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 xml:space="preserve">What did this increasing attention to structures and policy-making highlight? </w:t>
      </w:r>
    </w:p>
    <w:p w14:paraId="75BB9B1F" w14:textId="77777777" w:rsidR="000E6E2F" w:rsidRPr="004F352D" w:rsidRDefault="000E6E2F" w:rsidP="0089353C">
      <w:pPr>
        <w:spacing w:after="0" w:line="480" w:lineRule="auto"/>
        <w:jc w:val="both"/>
        <w:rPr>
          <w:rFonts w:ascii="Times New Roman" w:eastAsia="MS Mincho" w:hAnsi="Times New Roman" w:cs="Times New Roman"/>
          <w:sz w:val="24"/>
          <w:szCs w:val="24"/>
          <w:lang w:val="en-GB"/>
        </w:rPr>
      </w:pPr>
    </w:p>
    <w:p w14:paraId="393AF4B1" w14:textId="77777777" w:rsidR="000E6E2F" w:rsidRPr="004F352D" w:rsidRDefault="000E6E2F" w:rsidP="0089353C">
      <w:pPr>
        <w:spacing w:before="120" w:after="120" w:line="480" w:lineRule="auto"/>
        <w:jc w:val="both"/>
        <w:rPr>
          <w:rFonts w:ascii="Times New Roman" w:eastAsia="MS Mincho" w:hAnsi="Times New Roman" w:cs="Times New Roman"/>
          <w:b/>
          <w:sz w:val="24"/>
          <w:szCs w:val="24"/>
          <w:lang w:val="en-GB"/>
        </w:rPr>
      </w:pPr>
      <w:r w:rsidRPr="004F352D">
        <w:rPr>
          <w:rFonts w:ascii="Times New Roman" w:eastAsia="MS Mincho" w:hAnsi="Times New Roman" w:cs="Times New Roman"/>
          <w:b/>
          <w:sz w:val="24"/>
          <w:szCs w:val="24"/>
          <w:lang w:val="en-GB"/>
        </w:rPr>
        <w:t xml:space="preserve">State policy-making </w:t>
      </w:r>
    </w:p>
    <w:p w14:paraId="25C9EAAB" w14:textId="027CD9A6" w:rsidR="000E6E2F" w:rsidRPr="004F352D" w:rsidRDefault="000E6E2F" w:rsidP="0089353C">
      <w:pPr>
        <w:spacing w:before="120" w:after="120" w:line="480" w:lineRule="auto"/>
        <w:jc w:val="both"/>
        <w:rPr>
          <w:rFonts w:ascii="Times New Roman" w:eastAsia="MS Mincho" w:hAnsi="Times New Roman" w:cs="Times New Roman"/>
          <w:sz w:val="24"/>
          <w:szCs w:val="24"/>
          <w:lang w:val="en-GB"/>
        </w:rPr>
      </w:pPr>
      <w:r w:rsidRPr="004F352D">
        <w:rPr>
          <w:rFonts w:ascii="Times New Roman" w:eastAsia="MS Mincho" w:hAnsi="Times New Roman" w:cs="Times New Roman"/>
          <w:sz w:val="24"/>
          <w:szCs w:val="24"/>
          <w:lang w:val="en-GB"/>
        </w:rPr>
        <w:t xml:space="preserve">Analysing state policy in Ireland has raised theoretical challenges and has resulted in a number of </w:t>
      </w:r>
      <w:r w:rsidR="004B0423">
        <w:rPr>
          <w:rFonts w:ascii="Times New Roman" w:eastAsia="MS Mincho" w:hAnsi="Times New Roman" w:cs="Times New Roman"/>
          <w:sz w:val="24"/>
          <w:szCs w:val="24"/>
          <w:lang w:val="en-GB"/>
        </w:rPr>
        <w:t>perspectives</w:t>
      </w:r>
      <w:r w:rsidRPr="004F352D">
        <w:rPr>
          <w:rFonts w:ascii="Times New Roman" w:eastAsia="MS Mincho" w:hAnsi="Times New Roman" w:cs="Times New Roman"/>
          <w:sz w:val="24"/>
          <w:szCs w:val="24"/>
          <w:lang w:val="en-GB"/>
        </w:rPr>
        <w:t xml:space="preserve"> </w:t>
      </w:r>
      <w:r w:rsidR="00417C53">
        <w:rPr>
          <w:rFonts w:ascii="Times New Roman" w:eastAsia="MS Mincho" w:hAnsi="Times New Roman" w:cs="Times New Roman"/>
          <w:sz w:val="24"/>
          <w:szCs w:val="24"/>
          <w:lang w:val="en-GB"/>
        </w:rPr>
        <w:t xml:space="preserve">being adopted </w:t>
      </w:r>
      <w:r w:rsidRPr="004B0423">
        <w:rPr>
          <w:rFonts w:ascii="Times New Roman" w:eastAsia="MS Mincho" w:hAnsi="Times New Roman" w:cs="Times New Roman"/>
          <w:sz w:val="24"/>
          <w:szCs w:val="24"/>
          <w:lang w:val="en-GB"/>
        </w:rPr>
        <w:t>based on</w:t>
      </w:r>
      <w:r w:rsidRPr="004F352D">
        <w:rPr>
          <w:rFonts w:ascii="Times New Roman" w:eastAsia="MS Mincho" w:hAnsi="Times New Roman" w:cs="Times New Roman"/>
          <w:sz w:val="24"/>
          <w:szCs w:val="24"/>
          <w:lang w:val="en-GB"/>
        </w:rPr>
        <w:t xml:space="preserve"> </w:t>
      </w:r>
      <w:r w:rsidR="004B0423">
        <w:rPr>
          <w:rFonts w:ascii="Times New Roman" w:eastAsia="MS Mincho" w:hAnsi="Times New Roman" w:cs="Times New Roman"/>
          <w:sz w:val="24"/>
          <w:szCs w:val="24"/>
          <w:lang w:val="en-GB"/>
        </w:rPr>
        <w:t>a</w:t>
      </w:r>
      <w:r w:rsidRPr="004F352D">
        <w:rPr>
          <w:rFonts w:ascii="Times New Roman" w:eastAsia="MS Mincho" w:hAnsi="Times New Roman" w:cs="Times New Roman"/>
          <w:sz w:val="24"/>
          <w:szCs w:val="24"/>
          <w:lang w:val="en-GB"/>
        </w:rPr>
        <w:t xml:space="preserve"> </w:t>
      </w:r>
      <w:r w:rsidR="004B0423">
        <w:rPr>
          <w:rFonts w:ascii="Times New Roman" w:eastAsia="MS Mincho" w:hAnsi="Times New Roman" w:cs="Times New Roman"/>
          <w:sz w:val="24"/>
          <w:szCs w:val="24"/>
          <w:lang w:val="en-GB"/>
        </w:rPr>
        <w:t xml:space="preserve">consideration of Ireland’s </w:t>
      </w:r>
      <w:r w:rsidR="004B0423" w:rsidRPr="004F352D">
        <w:rPr>
          <w:rFonts w:ascii="Times New Roman" w:eastAsia="MS Mincho" w:hAnsi="Times New Roman" w:cs="Times New Roman"/>
          <w:sz w:val="24"/>
          <w:szCs w:val="24"/>
          <w:lang w:val="en-GB"/>
        </w:rPr>
        <w:t xml:space="preserve">pre-independence </w:t>
      </w:r>
      <w:r w:rsidR="004B0423">
        <w:rPr>
          <w:rFonts w:ascii="Times New Roman" w:eastAsia="MS Mincho" w:hAnsi="Times New Roman" w:cs="Times New Roman"/>
          <w:sz w:val="24"/>
          <w:szCs w:val="24"/>
          <w:lang w:val="en-GB"/>
        </w:rPr>
        <w:t xml:space="preserve">colonial status, its </w:t>
      </w:r>
      <w:r w:rsidR="00417C53">
        <w:rPr>
          <w:rFonts w:ascii="Times New Roman" w:eastAsia="MS Mincho" w:hAnsi="Times New Roman" w:cs="Times New Roman"/>
          <w:sz w:val="24"/>
          <w:szCs w:val="24"/>
          <w:lang w:val="en-GB"/>
        </w:rPr>
        <w:t xml:space="preserve">revolutionary birth or its </w:t>
      </w:r>
      <w:r w:rsidR="00824732">
        <w:rPr>
          <w:rFonts w:ascii="Times New Roman" w:eastAsia="MS Mincho" w:hAnsi="Times New Roman" w:cs="Times New Roman"/>
          <w:sz w:val="24"/>
          <w:szCs w:val="24"/>
          <w:lang w:val="en-GB"/>
        </w:rPr>
        <w:t xml:space="preserve">developmental </w:t>
      </w:r>
      <w:r w:rsidR="00417C53">
        <w:rPr>
          <w:rFonts w:ascii="Times New Roman" w:eastAsia="MS Mincho" w:hAnsi="Times New Roman" w:cs="Times New Roman"/>
          <w:sz w:val="24"/>
          <w:szCs w:val="24"/>
          <w:lang w:val="en-GB"/>
        </w:rPr>
        <w:t>modernisation stage</w:t>
      </w:r>
      <w:r w:rsidR="00622B43">
        <w:rPr>
          <w:rFonts w:ascii="Times New Roman" w:eastAsia="MS Mincho" w:hAnsi="Times New Roman" w:cs="Times New Roman"/>
          <w:sz w:val="24"/>
          <w:szCs w:val="24"/>
          <w:lang w:val="en-GB"/>
        </w:rPr>
        <w:t xml:space="preserve"> </w:t>
      </w:r>
      <w:r w:rsidR="00870D7E">
        <w:rPr>
          <w:rFonts w:ascii="Times New Roman" w:eastAsia="MS Mincho" w:hAnsi="Times New Roman" w:cs="Times New Roman"/>
          <w:sz w:val="24"/>
          <w:szCs w:val="24"/>
          <w:lang w:val="en-GB"/>
        </w:rPr>
        <w:t>(</w:t>
      </w:r>
      <w:r w:rsidR="00622B43">
        <w:rPr>
          <w:rFonts w:ascii="Times New Roman" w:eastAsia="MS Mincho" w:hAnsi="Times New Roman" w:cs="Times New Roman"/>
          <w:sz w:val="24"/>
          <w:szCs w:val="24"/>
          <w:lang w:val="en-GB"/>
        </w:rPr>
        <w:t xml:space="preserve">Kirby 2009, </w:t>
      </w:r>
      <w:r w:rsidR="00622B43">
        <w:rPr>
          <w:rFonts w:ascii="Times New Roman" w:eastAsia="MS Mincho" w:hAnsi="Times New Roman" w:cs="Times New Roman"/>
          <w:sz w:val="24"/>
          <w:szCs w:val="24"/>
          <w:lang w:val="en-GB"/>
        </w:rPr>
        <w:lastRenderedPageBreak/>
        <w:t>Murphy 1997</w:t>
      </w:r>
      <w:r w:rsidR="00870D7E">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The colonial bureaucracy’s social and economic norms and values remained embedded within </w:t>
      </w:r>
      <w:r w:rsidRPr="006045B6">
        <w:rPr>
          <w:rFonts w:ascii="Times New Roman" w:eastAsia="MS Mincho" w:hAnsi="Times New Roman" w:cs="Times New Roman"/>
          <w:sz w:val="24"/>
          <w:szCs w:val="24"/>
          <w:lang w:val="en-GB"/>
        </w:rPr>
        <w:t>the</w:t>
      </w:r>
      <w:r w:rsidRPr="004F352D">
        <w:rPr>
          <w:rFonts w:ascii="Times New Roman" w:eastAsia="MS Mincho" w:hAnsi="Times New Roman" w:cs="Times New Roman"/>
          <w:sz w:val="24"/>
          <w:szCs w:val="24"/>
          <w:lang w:val="en-GB"/>
        </w:rPr>
        <w:t xml:space="preserve"> bequeathed institutional machinery</w:t>
      </w:r>
      <w:r w:rsidRPr="006045B6">
        <w:rPr>
          <w:rFonts w:ascii="Times New Roman" w:eastAsia="MS Mincho" w:hAnsi="Times New Roman" w:cs="Times New Roman"/>
          <w:sz w:val="24"/>
          <w:szCs w:val="24"/>
          <w:lang w:val="en-GB"/>
        </w:rPr>
        <w:t xml:space="preserve"> of</w:t>
      </w:r>
      <w:r w:rsidR="00870D7E">
        <w:rPr>
          <w:rFonts w:ascii="Times New Roman" w:eastAsia="MS Mincho" w:hAnsi="Times New Roman" w:cs="Times New Roman"/>
          <w:sz w:val="24"/>
          <w:szCs w:val="24"/>
          <w:lang w:val="en-GB"/>
        </w:rPr>
        <w:t xml:space="preserve"> the new state in 1922</w:t>
      </w:r>
      <w:r w:rsidRPr="004F352D">
        <w:rPr>
          <w:rFonts w:ascii="Times New Roman" w:eastAsia="MS Mincho" w:hAnsi="Times New Roman" w:cs="Times New Roman"/>
          <w:sz w:val="24"/>
          <w:szCs w:val="24"/>
          <w:lang w:val="en-GB"/>
        </w:rPr>
        <w:t xml:space="preserve"> </w:t>
      </w:r>
      <w:r w:rsidR="00870D7E">
        <w:rPr>
          <w:rFonts w:ascii="Times New Roman" w:eastAsia="MS Mincho" w:hAnsi="Times New Roman" w:cs="Times New Roman"/>
          <w:sz w:val="24"/>
          <w:szCs w:val="24"/>
          <w:lang w:val="en-GB"/>
        </w:rPr>
        <w:t>(</w:t>
      </w:r>
      <w:r w:rsidR="00622B43">
        <w:rPr>
          <w:rFonts w:ascii="Times New Roman" w:eastAsia="MS Mincho" w:hAnsi="Times New Roman" w:cs="Times New Roman"/>
          <w:sz w:val="24"/>
          <w:szCs w:val="24"/>
          <w:lang w:val="en-GB"/>
        </w:rPr>
        <w:t>Lee</w:t>
      </w:r>
      <w:r w:rsidR="00870D7E">
        <w:rPr>
          <w:rFonts w:ascii="Times New Roman" w:eastAsia="MS Mincho" w:hAnsi="Times New Roman" w:cs="Times New Roman"/>
          <w:sz w:val="24"/>
          <w:szCs w:val="24"/>
          <w:lang w:val="en-GB"/>
        </w:rPr>
        <w:t>,</w:t>
      </w:r>
      <w:r w:rsidR="00622B43">
        <w:rPr>
          <w:rFonts w:ascii="Times New Roman" w:eastAsia="MS Mincho" w:hAnsi="Times New Roman" w:cs="Times New Roman"/>
          <w:sz w:val="24"/>
          <w:szCs w:val="24"/>
          <w:lang w:val="en-GB"/>
        </w:rPr>
        <w:t xml:space="preserve"> 1989</w:t>
      </w:r>
      <w:r w:rsidR="00870D7E">
        <w:rPr>
          <w:rFonts w:ascii="Times New Roman" w:eastAsia="MS Mincho" w:hAnsi="Times New Roman" w:cs="Times New Roman"/>
          <w:sz w:val="24"/>
          <w:szCs w:val="24"/>
          <w:lang w:val="en-GB"/>
        </w:rPr>
        <w:t>).</w:t>
      </w:r>
      <w:r w:rsidR="00622B43">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 xml:space="preserve">The re-organisation which occurred </w:t>
      </w:r>
      <w:r w:rsidR="00417C53">
        <w:rPr>
          <w:rFonts w:ascii="Times New Roman" w:eastAsia="MS Mincho" w:hAnsi="Times New Roman" w:cs="Times New Roman"/>
          <w:sz w:val="24"/>
          <w:szCs w:val="24"/>
          <w:lang w:val="en-GB"/>
        </w:rPr>
        <w:t xml:space="preserve">following independence </w:t>
      </w:r>
      <w:r w:rsidRPr="004F352D">
        <w:rPr>
          <w:rFonts w:ascii="Times New Roman" w:eastAsia="MS Mincho" w:hAnsi="Times New Roman" w:cs="Times New Roman"/>
          <w:sz w:val="24"/>
          <w:szCs w:val="24"/>
          <w:lang w:val="en-GB"/>
        </w:rPr>
        <w:t>fashioned a centralised and hierarchical struc</w:t>
      </w:r>
      <w:r w:rsidR="00870D7E">
        <w:rPr>
          <w:rFonts w:ascii="Times New Roman" w:eastAsia="MS Mincho" w:hAnsi="Times New Roman" w:cs="Times New Roman"/>
          <w:sz w:val="24"/>
          <w:szCs w:val="24"/>
          <w:lang w:val="en-GB"/>
        </w:rPr>
        <w:t xml:space="preserve">ture answerable to politicians </w:t>
      </w:r>
      <w:r w:rsidR="00E40A94">
        <w:rPr>
          <w:rFonts w:ascii="Times New Roman" w:eastAsia="MS Mincho" w:hAnsi="Times New Roman" w:cs="Times New Roman"/>
          <w:sz w:val="24"/>
          <w:szCs w:val="24"/>
          <w:lang w:val="en-GB"/>
        </w:rPr>
        <w:t>(</w:t>
      </w:r>
      <w:hyperlink w:anchor="_ENREF_30" w:tooltip="Maguire, 2008 #403" w:history="1">
        <w:r w:rsidR="00E40A94">
          <w:rPr>
            <w:rFonts w:ascii="Times New Roman" w:eastAsia="MS Mincho" w:hAnsi="Times New Roman" w:cs="Times New Roman"/>
            <w:sz w:val="24"/>
            <w:szCs w:val="24"/>
            <w:lang w:val="en-GB"/>
          </w:rPr>
          <w:t>Maguire, 2008</w:t>
        </w:r>
      </w:hyperlink>
      <w:r w:rsidR="00E40A94">
        <w:rPr>
          <w:rFonts w:ascii="Times New Roman" w:eastAsia="MS Mincho" w:hAnsi="Times New Roman" w:cs="Times New Roman"/>
          <w:sz w:val="24"/>
          <w:szCs w:val="24"/>
          <w:lang w:val="en-GB"/>
        </w:rPr>
        <w:t>)</w:t>
      </w:r>
      <w:r w:rsidR="00870D7E">
        <w:rPr>
          <w:rFonts w:ascii="Times New Roman" w:eastAsia="MS Mincho" w:hAnsi="Times New Roman" w:cs="Times New Roman"/>
          <w:sz w:val="24"/>
          <w:szCs w:val="24"/>
          <w:lang w:val="en-GB"/>
        </w:rPr>
        <w:t>.</w:t>
      </w:r>
      <w:r w:rsidR="00C3088A">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 xml:space="preserve">The prominent position given to the </w:t>
      </w:r>
      <w:r w:rsidR="00417C53">
        <w:rPr>
          <w:rFonts w:ascii="Times New Roman" w:eastAsia="MS Mincho" w:hAnsi="Times New Roman" w:cs="Times New Roman"/>
          <w:sz w:val="24"/>
          <w:szCs w:val="24"/>
          <w:lang w:val="en-GB"/>
        </w:rPr>
        <w:t xml:space="preserve">UK </w:t>
      </w:r>
      <w:r w:rsidRPr="004F352D">
        <w:rPr>
          <w:rFonts w:ascii="Times New Roman" w:eastAsia="MS Mincho" w:hAnsi="Times New Roman" w:cs="Times New Roman"/>
          <w:sz w:val="24"/>
          <w:szCs w:val="24"/>
          <w:lang w:val="en-GB"/>
        </w:rPr>
        <w:t>Treasury’s successor, the Department of Finance, had implications for policy</w:t>
      </w:r>
      <w:r w:rsidR="00870D7E">
        <w:rPr>
          <w:rFonts w:ascii="Times New Roman" w:eastAsia="MS Mincho" w:hAnsi="Times New Roman" w:cs="Times New Roman"/>
          <w:sz w:val="24"/>
          <w:szCs w:val="24"/>
          <w:lang w:val="en-GB"/>
        </w:rPr>
        <w:t xml:space="preserve"> initiatives and implementation </w:t>
      </w:r>
      <w:r w:rsidR="00E40A94">
        <w:rPr>
          <w:rFonts w:ascii="Times New Roman" w:eastAsia="MS Mincho" w:hAnsi="Times New Roman" w:cs="Times New Roman"/>
          <w:sz w:val="24"/>
          <w:szCs w:val="24"/>
          <w:lang w:val="en-GB"/>
        </w:rPr>
        <w:t>(</w:t>
      </w:r>
      <w:hyperlink w:anchor="_ENREF_12" w:tooltip="Fanning, 1978 #388" w:history="1">
        <w:r w:rsidR="00E40A94">
          <w:rPr>
            <w:rFonts w:ascii="Times New Roman" w:eastAsia="MS Mincho" w:hAnsi="Times New Roman" w:cs="Times New Roman"/>
            <w:sz w:val="24"/>
            <w:szCs w:val="24"/>
            <w:lang w:val="en-GB"/>
          </w:rPr>
          <w:t>Fanning, 1978</w:t>
        </w:r>
      </w:hyperlink>
      <w:r w:rsidR="00E40A94">
        <w:rPr>
          <w:rFonts w:ascii="Times New Roman" w:eastAsia="MS Mincho" w:hAnsi="Times New Roman" w:cs="Times New Roman"/>
          <w:sz w:val="24"/>
          <w:szCs w:val="24"/>
          <w:lang w:val="en-GB"/>
        </w:rPr>
        <w:t xml:space="preserve">; </w:t>
      </w:r>
      <w:hyperlink w:anchor="_ENREF_33" w:tooltip="Ó Buachalla, 1988 #9" w:history="1">
        <w:r w:rsidR="00E40A94">
          <w:rPr>
            <w:rFonts w:ascii="Times New Roman" w:eastAsia="MS Mincho" w:hAnsi="Times New Roman" w:cs="Times New Roman"/>
            <w:sz w:val="24"/>
            <w:szCs w:val="24"/>
            <w:lang w:val="en-GB"/>
          </w:rPr>
          <w:t xml:space="preserve">Ó </w:t>
        </w:r>
        <w:proofErr w:type="spellStart"/>
        <w:r w:rsidR="00E40A94">
          <w:rPr>
            <w:rFonts w:ascii="Times New Roman" w:eastAsia="MS Mincho" w:hAnsi="Times New Roman" w:cs="Times New Roman"/>
            <w:sz w:val="24"/>
            <w:szCs w:val="24"/>
            <w:lang w:val="en-GB"/>
          </w:rPr>
          <w:t>Buachalla</w:t>
        </w:r>
        <w:proofErr w:type="spellEnd"/>
        <w:r w:rsidR="00E40A94">
          <w:rPr>
            <w:rFonts w:ascii="Times New Roman" w:eastAsia="MS Mincho" w:hAnsi="Times New Roman" w:cs="Times New Roman"/>
            <w:sz w:val="24"/>
            <w:szCs w:val="24"/>
            <w:lang w:val="en-GB"/>
          </w:rPr>
          <w:t>, 1988</w:t>
        </w:r>
      </w:hyperlink>
      <w:r w:rsidR="00E40A94">
        <w:rPr>
          <w:rFonts w:ascii="Times New Roman" w:eastAsia="MS Mincho" w:hAnsi="Times New Roman" w:cs="Times New Roman"/>
          <w:sz w:val="24"/>
          <w:szCs w:val="24"/>
          <w:lang w:val="en-GB"/>
        </w:rPr>
        <w:t>)</w:t>
      </w:r>
      <w:r w:rsidR="00870D7E">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Ireland’s colonial </w:t>
      </w:r>
      <w:r w:rsidR="0034103F">
        <w:rPr>
          <w:rFonts w:ascii="Times New Roman" w:eastAsia="MS Mincho" w:hAnsi="Times New Roman" w:cs="Times New Roman"/>
          <w:sz w:val="24"/>
          <w:szCs w:val="24"/>
          <w:lang w:val="en-GB"/>
        </w:rPr>
        <w:t>status</w:t>
      </w:r>
      <w:r w:rsidRPr="004F352D">
        <w:rPr>
          <w:rFonts w:ascii="Times New Roman" w:eastAsia="MS Mincho" w:hAnsi="Times New Roman" w:cs="Times New Roman"/>
          <w:sz w:val="24"/>
          <w:szCs w:val="24"/>
          <w:lang w:val="en-GB"/>
        </w:rPr>
        <w:t xml:space="preserve"> had ensured </w:t>
      </w:r>
      <w:r w:rsidR="00C3088A">
        <w:rPr>
          <w:rFonts w:ascii="Times New Roman" w:eastAsia="MS Mincho" w:hAnsi="Times New Roman" w:cs="Times New Roman"/>
          <w:sz w:val="24"/>
          <w:szCs w:val="24"/>
          <w:lang w:val="en-GB"/>
        </w:rPr>
        <w:t xml:space="preserve">the </w:t>
      </w:r>
      <w:r w:rsidRPr="004F352D">
        <w:rPr>
          <w:rFonts w:ascii="Times New Roman" w:eastAsia="MS Mincho" w:hAnsi="Times New Roman" w:cs="Times New Roman"/>
          <w:sz w:val="24"/>
          <w:szCs w:val="24"/>
          <w:lang w:val="en-GB"/>
        </w:rPr>
        <w:t>separation of policy formulation, under a Westminster-based Chief Secretary, from implementation by</w:t>
      </w:r>
      <w:r w:rsidR="00870D7E">
        <w:rPr>
          <w:rFonts w:ascii="Times New Roman" w:eastAsia="MS Mincho" w:hAnsi="Times New Roman" w:cs="Times New Roman"/>
          <w:sz w:val="24"/>
          <w:szCs w:val="24"/>
          <w:lang w:val="en-GB"/>
        </w:rPr>
        <w:t xml:space="preserve"> the local Irish administration </w:t>
      </w:r>
      <w:r w:rsidR="00E40A94">
        <w:rPr>
          <w:rFonts w:ascii="Times New Roman" w:eastAsia="MS Mincho" w:hAnsi="Times New Roman" w:cs="Times New Roman"/>
          <w:sz w:val="24"/>
          <w:szCs w:val="24"/>
          <w:lang w:val="en-GB"/>
        </w:rPr>
        <w:t>(</w:t>
      </w:r>
      <w:hyperlink w:anchor="_ENREF_31" w:tooltip="McDowell, 1964 #289" w:history="1">
        <w:r w:rsidR="00E40A94">
          <w:rPr>
            <w:rFonts w:ascii="Times New Roman" w:eastAsia="MS Mincho" w:hAnsi="Times New Roman" w:cs="Times New Roman"/>
            <w:sz w:val="24"/>
            <w:szCs w:val="24"/>
            <w:lang w:val="en-GB"/>
          </w:rPr>
          <w:t>McDowell, 1964</w:t>
        </w:r>
      </w:hyperlink>
      <w:r w:rsidR="00E40A94">
        <w:rPr>
          <w:rFonts w:ascii="Times New Roman" w:eastAsia="MS Mincho" w:hAnsi="Times New Roman" w:cs="Times New Roman"/>
          <w:sz w:val="24"/>
          <w:szCs w:val="24"/>
          <w:lang w:val="en-GB"/>
        </w:rPr>
        <w:t>)</w:t>
      </w:r>
      <w:r w:rsidR="00870D7E">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This separation continued until the 1950s.</w:t>
      </w:r>
      <w:r w:rsidR="00622B43">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 xml:space="preserve">The Catholic Church, during the course of the nineteenth century, gained considerable influence and control over many aspects of life including health, education and welfare establishing an institutional framework, financially supported and supervised by the British state which used a range of indirect controls congruent with the </w:t>
      </w:r>
      <w:r w:rsidRPr="004F352D">
        <w:rPr>
          <w:rFonts w:ascii="Times New Roman" w:eastAsia="MS Mincho" w:hAnsi="Times New Roman" w:cs="Times New Roman"/>
          <w:i/>
          <w:sz w:val="24"/>
          <w:szCs w:val="24"/>
          <w:lang w:val="en-GB"/>
        </w:rPr>
        <w:t xml:space="preserve">laissez faire </w:t>
      </w:r>
      <w:r w:rsidR="00870D7E">
        <w:rPr>
          <w:rFonts w:ascii="Times New Roman" w:eastAsia="MS Mincho" w:hAnsi="Times New Roman" w:cs="Times New Roman"/>
          <w:sz w:val="24"/>
          <w:szCs w:val="24"/>
          <w:lang w:val="en-GB"/>
        </w:rPr>
        <w:t>ideology of the period</w:t>
      </w:r>
      <w:r w:rsidRPr="004F352D">
        <w:rPr>
          <w:rFonts w:ascii="Times New Roman" w:eastAsia="MS Mincho" w:hAnsi="Times New Roman" w:cs="Times New Roman"/>
          <w:sz w:val="24"/>
          <w:szCs w:val="24"/>
          <w:lang w:val="en-GB"/>
        </w:rPr>
        <w:t xml:space="preserve"> </w:t>
      </w:r>
      <w:r w:rsidR="00E6405C">
        <w:rPr>
          <w:rFonts w:ascii="Times New Roman" w:eastAsia="MS Mincho" w:hAnsi="Times New Roman" w:cs="Times New Roman"/>
          <w:sz w:val="24"/>
          <w:szCs w:val="24"/>
          <w:lang w:val="en-GB"/>
        </w:rPr>
        <w:t>(</w:t>
      </w:r>
      <w:hyperlink w:anchor="_ENREF_6" w:tooltip="Fahey, 1992 #187" w:history="1">
        <w:r w:rsidR="00E6405C">
          <w:rPr>
            <w:rFonts w:ascii="Times New Roman" w:eastAsia="MS Mincho" w:hAnsi="Times New Roman" w:cs="Times New Roman"/>
            <w:sz w:val="24"/>
            <w:szCs w:val="24"/>
            <w:lang w:val="en-GB"/>
          </w:rPr>
          <w:t>Fahey, 1992</w:t>
        </w:r>
      </w:hyperlink>
      <w:r w:rsidR="00E6405C">
        <w:rPr>
          <w:rFonts w:ascii="Times New Roman" w:eastAsia="MS Mincho" w:hAnsi="Times New Roman" w:cs="Times New Roman"/>
          <w:sz w:val="24"/>
          <w:szCs w:val="24"/>
          <w:lang w:val="en-GB"/>
        </w:rPr>
        <w:t xml:space="preserve">; </w:t>
      </w:r>
      <w:hyperlink w:anchor="_ENREF_24" w:tooltip="O'Donoghue, 2011 #446" w:history="1">
        <w:r w:rsidR="00E6405C">
          <w:rPr>
            <w:rFonts w:ascii="Times New Roman" w:eastAsia="MS Mincho" w:hAnsi="Times New Roman" w:cs="Times New Roman"/>
            <w:sz w:val="24"/>
            <w:szCs w:val="24"/>
            <w:lang w:val="en-GB"/>
          </w:rPr>
          <w:t>O'Donoghue &amp; Harford, 2011</w:t>
        </w:r>
      </w:hyperlink>
      <w:r w:rsidR="00E6405C">
        <w:rPr>
          <w:rFonts w:ascii="Times New Roman" w:eastAsia="MS Mincho" w:hAnsi="Times New Roman" w:cs="Times New Roman"/>
          <w:sz w:val="24"/>
          <w:szCs w:val="24"/>
          <w:lang w:val="en-GB"/>
        </w:rPr>
        <w:t>)</w:t>
      </w:r>
      <w:r w:rsidR="0034103F">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The continuing provision of these services maintained the church’s embeddedness in the new independent state with less acrimony than heretofore. The model of state-supported and supervised voluntary provision of key health, welfare and education services fitted the political and economic milieu of the new state and resulted in “mutually reinforcing p</w:t>
      </w:r>
      <w:r w:rsidR="00870D7E">
        <w:rPr>
          <w:rFonts w:ascii="Times New Roman" w:eastAsia="MS Mincho" w:hAnsi="Times New Roman" w:cs="Times New Roman"/>
          <w:sz w:val="24"/>
          <w:szCs w:val="24"/>
          <w:lang w:val="en-GB"/>
        </w:rPr>
        <w:t>olitical and episcopal visions” (</w:t>
      </w:r>
      <w:r w:rsidR="001B6192">
        <w:rPr>
          <w:rFonts w:ascii="Times New Roman" w:eastAsia="MS Mincho" w:hAnsi="Times New Roman" w:cs="Times New Roman"/>
          <w:sz w:val="24"/>
          <w:szCs w:val="24"/>
          <w:lang w:val="en-GB"/>
        </w:rPr>
        <w:t xml:space="preserve">Breen </w:t>
      </w:r>
      <w:r w:rsidR="001B6192">
        <w:rPr>
          <w:rFonts w:ascii="Times New Roman" w:eastAsia="MS Mincho" w:hAnsi="Times New Roman" w:cs="Times New Roman"/>
          <w:i/>
          <w:sz w:val="24"/>
          <w:szCs w:val="24"/>
          <w:lang w:val="en-GB"/>
        </w:rPr>
        <w:t xml:space="preserve">et al </w:t>
      </w:r>
      <w:r w:rsidR="001B6192">
        <w:rPr>
          <w:rFonts w:ascii="Times New Roman" w:eastAsia="MS Mincho" w:hAnsi="Times New Roman" w:cs="Times New Roman"/>
          <w:sz w:val="24"/>
          <w:szCs w:val="24"/>
          <w:lang w:val="en-GB"/>
        </w:rPr>
        <w:t>1990: 29</w:t>
      </w:r>
      <w:r w:rsidR="00870D7E">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a vision reflecting corporatist tendencies within</w:t>
      </w:r>
      <w:r w:rsidR="00870D7E">
        <w:rPr>
          <w:rFonts w:ascii="Times New Roman" w:eastAsia="MS Mincho" w:hAnsi="Times New Roman" w:cs="Times New Roman"/>
          <w:sz w:val="24"/>
          <w:szCs w:val="24"/>
          <w:lang w:val="en-GB"/>
        </w:rPr>
        <w:t xml:space="preserve"> church and state organisations</w:t>
      </w:r>
      <w:r w:rsidR="001B6192">
        <w:rPr>
          <w:rFonts w:ascii="Times New Roman" w:eastAsia="MS Mincho" w:hAnsi="Times New Roman" w:cs="Times New Roman"/>
          <w:sz w:val="24"/>
          <w:szCs w:val="24"/>
          <w:lang w:val="en-GB"/>
        </w:rPr>
        <w:t xml:space="preserve"> </w:t>
      </w:r>
      <w:r w:rsidR="00870D7E">
        <w:rPr>
          <w:rFonts w:ascii="Times New Roman" w:eastAsia="MS Mincho" w:hAnsi="Times New Roman" w:cs="Times New Roman"/>
          <w:sz w:val="24"/>
          <w:szCs w:val="24"/>
          <w:lang w:val="en-GB"/>
        </w:rPr>
        <w:t>(</w:t>
      </w:r>
      <w:r w:rsidR="001B6192">
        <w:rPr>
          <w:rFonts w:ascii="Times New Roman" w:eastAsia="MS Mincho" w:hAnsi="Times New Roman" w:cs="Times New Roman"/>
          <w:sz w:val="24"/>
          <w:szCs w:val="24"/>
          <w:lang w:val="en-GB"/>
        </w:rPr>
        <w:t>Inglis 1998, Lee 1989</w:t>
      </w:r>
      <w:r w:rsidR="00870D7E">
        <w:rPr>
          <w:rFonts w:ascii="Times New Roman" w:eastAsia="MS Mincho" w:hAnsi="Times New Roman" w:cs="Times New Roman"/>
          <w:sz w:val="24"/>
          <w:szCs w:val="24"/>
          <w:lang w:val="en-GB"/>
        </w:rPr>
        <w:t>).</w:t>
      </w:r>
      <w:r w:rsidR="0034103F">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 xml:space="preserve">The awareness of the institutional limits to state policy-making made for cautious approaches in areas perceived as sensitive, that is, within the Catholic church sphere of interest. This caution was to inhibit responses to social, health and education change which </w:t>
      </w:r>
      <w:r w:rsidR="00417C53" w:rsidRPr="004F352D">
        <w:rPr>
          <w:rFonts w:ascii="Times New Roman" w:eastAsia="MS Mincho" w:hAnsi="Times New Roman" w:cs="Times New Roman"/>
          <w:sz w:val="24"/>
          <w:szCs w:val="24"/>
          <w:lang w:val="en-GB"/>
        </w:rPr>
        <w:t>in Brita</w:t>
      </w:r>
      <w:r w:rsidR="00417C53">
        <w:rPr>
          <w:rFonts w:ascii="Times New Roman" w:eastAsia="MS Mincho" w:hAnsi="Times New Roman" w:cs="Times New Roman"/>
          <w:sz w:val="24"/>
          <w:szCs w:val="24"/>
          <w:lang w:val="en-GB"/>
        </w:rPr>
        <w:t xml:space="preserve">in, Northern Ireland and Europe </w:t>
      </w:r>
      <w:r w:rsidRPr="004F352D">
        <w:rPr>
          <w:rFonts w:ascii="Times New Roman" w:eastAsia="MS Mincho" w:hAnsi="Times New Roman" w:cs="Times New Roman"/>
          <w:sz w:val="24"/>
          <w:szCs w:val="24"/>
          <w:lang w:val="en-GB"/>
        </w:rPr>
        <w:t>were modernising and expanding at an accelerating</w:t>
      </w:r>
      <w:r w:rsidR="00870D7E">
        <w:rPr>
          <w:rFonts w:ascii="Times New Roman" w:eastAsia="MS Mincho" w:hAnsi="Times New Roman" w:cs="Times New Roman"/>
          <w:sz w:val="24"/>
          <w:szCs w:val="24"/>
          <w:lang w:val="en-GB"/>
        </w:rPr>
        <w:t xml:space="preserve"> rate</w:t>
      </w:r>
      <w:r w:rsidR="001B6192">
        <w:rPr>
          <w:rFonts w:ascii="Times New Roman" w:eastAsia="MS Mincho" w:hAnsi="Times New Roman" w:cs="Times New Roman"/>
          <w:sz w:val="24"/>
          <w:szCs w:val="24"/>
          <w:lang w:val="en-GB"/>
        </w:rPr>
        <w:t xml:space="preserve"> </w:t>
      </w:r>
      <w:r w:rsidR="00E40A94">
        <w:rPr>
          <w:rFonts w:ascii="Times New Roman" w:eastAsia="MS Mincho" w:hAnsi="Times New Roman" w:cs="Times New Roman"/>
          <w:sz w:val="24"/>
          <w:szCs w:val="24"/>
          <w:lang w:val="en-GB"/>
        </w:rPr>
        <w:t>(</w:t>
      </w:r>
      <w:hyperlink w:anchor="_ENREF_47" w:tooltip="Whyte, 1980 #290" w:history="1">
        <w:r w:rsidR="00E40A94">
          <w:rPr>
            <w:rFonts w:ascii="Times New Roman" w:eastAsia="MS Mincho" w:hAnsi="Times New Roman" w:cs="Times New Roman"/>
            <w:sz w:val="24"/>
            <w:szCs w:val="24"/>
            <w:lang w:val="en-GB"/>
          </w:rPr>
          <w:t>Whyte, 1980</w:t>
        </w:r>
      </w:hyperlink>
      <w:r w:rsidR="00870D7E">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w:t>
      </w:r>
      <w:r w:rsidR="00417C53">
        <w:rPr>
          <w:rFonts w:ascii="Times New Roman" w:eastAsia="MS Mincho" w:hAnsi="Times New Roman" w:cs="Times New Roman"/>
          <w:sz w:val="24"/>
          <w:szCs w:val="24"/>
          <w:lang w:val="en-GB"/>
        </w:rPr>
        <w:t>There was, in the absence of state initiatives, an expansion of voluntary organisations to fill social</w:t>
      </w:r>
      <w:r w:rsidR="00870D7E">
        <w:rPr>
          <w:rFonts w:ascii="Times New Roman" w:eastAsia="MS Mincho" w:hAnsi="Times New Roman" w:cs="Times New Roman"/>
          <w:sz w:val="24"/>
          <w:szCs w:val="24"/>
          <w:lang w:val="en-GB"/>
        </w:rPr>
        <w:t xml:space="preserve">, educational and cultural gaps </w:t>
      </w:r>
      <w:r w:rsidR="00E40A94">
        <w:rPr>
          <w:rFonts w:ascii="Times New Roman" w:eastAsia="MS Mincho" w:hAnsi="Times New Roman" w:cs="Times New Roman"/>
          <w:sz w:val="24"/>
          <w:szCs w:val="24"/>
          <w:lang w:val="en-GB"/>
        </w:rPr>
        <w:t>(</w:t>
      </w:r>
      <w:hyperlink w:anchor="_ENREF_3" w:tooltip="Conroy, 1998 #535" w:history="1">
        <w:r w:rsidR="00E40A94">
          <w:rPr>
            <w:rFonts w:ascii="Times New Roman" w:eastAsia="MS Mincho" w:hAnsi="Times New Roman" w:cs="Times New Roman"/>
            <w:sz w:val="24"/>
            <w:szCs w:val="24"/>
            <w:lang w:val="en-GB"/>
          </w:rPr>
          <w:t>Conroy, 1998</w:t>
        </w:r>
      </w:hyperlink>
      <w:r w:rsidR="00E40A94">
        <w:rPr>
          <w:rFonts w:ascii="Times New Roman" w:eastAsia="MS Mincho" w:hAnsi="Times New Roman" w:cs="Times New Roman"/>
          <w:sz w:val="24"/>
          <w:szCs w:val="24"/>
          <w:lang w:val="en-GB"/>
        </w:rPr>
        <w:t>)</w:t>
      </w:r>
      <w:r w:rsidR="00870D7E">
        <w:rPr>
          <w:rFonts w:ascii="Times New Roman" w:eastAsia="MS Mincho" w:hAnsi="Times New Roman" w:cs="Times New Roman"/>
          <w:sz w:val="24"/>
          <w:szCs w:val="24"/>
          <w:lang w:val="en-GB"/>
        </w:rPr>
        <w:t>.</w:t>
      </w:r>
      <w:r w:rsidR="00417C53">
        <w:rPr>
          <w:rFonts w:ascii="Times New Roman" w:eastAsia="MS Mincho" w:hAnsi="Times New Roman" w:cs="Times New Roman"/>
          <w:sz w:val="24"/>
          <w:szCs w:val="24"/>
          <w:lang w:val="en-GB"/>
        </w:rPr>
        <w:t xml:space="preserve"> </w:t>
      </w:r>
    </w:p>
    <w:p w14:paraId="7BD7BE50" w14:textId="0AB663C4" w:rsidR="000E6E2F" w:rsidRPr="004F352D" w:rsidRDefault="000E6E2F" w:rsidP="0089353C">
      <w:pPr>
        <w:spacing w:before="120" w:after="120" w:line="480" w:lineRule="auto"/>
        <w:jc w:val="both"/>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lastRenderedPageBreak/>
        <w:tab/>
        <w:t>The 1960s, however, witnessed a decade of transformation, following a period of inertia and insularity in Irish society. During this period, t</w:t>
      </w:r>
      <w:r w:rsidRPr="004F352D">
        <w:rPr>
          <w:rFonts w:ascii="Times New Roman" w:eastAsia="MS Mincho" w:hAnsi="Times New Roman" w:cs="Times New Roman"/>
          <w:sz w:val="24"/>
          <w:szCs w:val="24"/>
          <w:lang w:val="en-GB"/>
        </w:rPr>
        <w:t xml:space="preserve">he state increased its capacity to pursue its </w:t>
      </w:r>
      <w:r w:rsidR="000B2C4F">
        <w:rPr>
          <w:rFonts w:ascii="Times New Roman" w:eastAsia="MS Mincho" w:hAnsi="Times New Roman" w:cs="Times New Roman"/>
          <w:sz w:val="24"/>
          <w:szCs w:val="24"/>
          <w:lang w:val="en-GB"/>
        </w:rPr>
        <w:t xml:space="preserve">economic </w:t>
      </w:r>
      <w:r w:rsidRPr="004F352D">
        <w:rPr>
          <w:rFonts w:ascii="Times New Roman" w:eastAsia="MS Mincho" w:hAnsi="Times New Roman" w:cs="Times New Roman"/>
          <w:sz w:val="24"/>
          <w:szCs w:val="24"/>
          <w:lang w:val="en-GB"/>
        </w:rPr>
        <w:t xml:space="preserve">policy agendas through the means of new departments, establishing agencies and setting up collaborative structures. An openness to new ideas through membership of international institutions exposed policy-makers to other ideological frameworks and </w:t>
      </w:r>
      <w:r w:rsidR="00C40813">
        <w:rPr>
          <w:rFonts w:ascii="Times New Roman" w:eastAsia="MS Mincho" w:hAnsi="Times New Roman" w:cs="Times New Roman"/>
          <w:sz w:val="24"/>
          <w:szCs w:val="24"/>
          <w:lang w:val="en-GB"/>
        </w:rPr>
        <w:t xml:space="preserve">to </w:t>
      </w:r>
      <w:r w:rsidRPr="004F352D">
        <w:rPr>
          <w:rFonts w:ascii="Times New Roman" w:eastAsia="MS Mincho" w:hAnsi="Times New Roman" w:cs="Times New Roman"/>
          <w:sz w:val="24"/>
          <w:szCs w:val="24"/>
          <w:lang w:val="en-GB"/>
        </w:rPr>
        <w:t xml:space="preserve">a larger repertoire of policies </w:t>
      </w:r>
      <w:r w:rsidR="00C40813">
        <w:rPr>
          <w:rFonts w:ascii="Times New Roman" w:eastAsia="MS Mincho" w:hAnsi="Times New Roman" w:cs="Times New Roman"/>
          <w:sz w:val="24"/>
          <w:szCs w:val="24"/>
          <w:lang w:val="en-GB"/>
        </w:rPr>
        <w:t>for consideration</w:t>
      </w:r>
      <w:r w:rsidRPr="004F352D">
        <w:rPr>
          <w:rFonts w:ascii="Times New Roman" w:eastAsia="MS Mincho" w:hAnsi="Times New Roman" w:cs="Times New Roman"/>
          <w:sz w:val="24"/>
          <w:szCs w:val="24"/>
          <w:lang w:val="en-GB"/>
        </w:rPr>
        <w:t xml:space="preserve">. The policy choices </w:t>
      </w:r>
      <w:r w:rsidR="00C40813">
        <w:rPr>
          <w:rFonts w:ascii="Times New Roman" w:eastAsia="MS Mincho" w:hAnsi="Times New Roman" w:cs="Times New Roman"/>
          <w:sz w:val="24"/>
          <w:szCs w:val="24"/>
          <w:lang w:val="en-GB"/>
        </w:rPr>
        <w:t xml:space="preserve">made </w:t>
      </w:r>
      <w:r w:rsidRPr="004F352D">
        <w:rPr>
          <w:rFonts w:ascii="Times New Roman" w:eastAsia="MS Mincho" w:hAnsi="Times New Roman" w:cs="Times New Roman"/>
          <w:sz w:val="24"/>
          <w:szCs w:val="24"/>
          <w:lang w:val="en-GB"/>
        </w:rPr>
        <w:t xml:space="preserve">were critical </w:t>
      </w:r>
      <w:r w:rsidR="00C40813">
        <w:rPr>
          <w:rFonts w:ascii="Times New Roman" w:eastAsia="MS Mincho" w:hAnsi="Times New Roman" w:cs="Times New Roman"/>
          <w:sz w:val="24"/>
          <w:szCs w:val="24"/>
          <w:lang w:val="en-GB"/>
        </w:rPr>
        <w:t>for</w:t>
      </w:r>
      <w:r w:rsidRPr="004F352D">
        <w:rPr>
          <w:rFonts w:ascii="Times New Roman" w:eastAsia="MS Mincho" w:hAnsi="Times New Roman" w:cs="Times New Roman"/>
          <w:sz w:val="24"/>
          <w:szCs w:val="24"/>
          <w:lang w:val="en-GB"/>
        </w:rPr>
        <w:t xml:space="preserve"> economic development as free trade, competition and membership of the European Economic Community directly affected indust</w:t>
      </w:r>
      <w:r w:rsidR="00870D7E">
        <w:rPr>
          <w:rFonts w:ascii="Times New Roman" w:eastAsia="MS Mincho" w:hAnsi="Times New Roman" w:cs="Times New Roman"/>
          <w:sz w:val="24"/>
          <w:szCs w:val="24"/>
          <w:lang w:val="en-GB"/>
        </w:rPr>
        <w:t>ry, trade unions and government</w:t>
      </w:r>
      <w:r w:rsidR="001B6192">
        <w:rPr>
          <w:rFonts w:ascii="Times New Roman" w:eastAsia="MS Mincho" w:hAnsi="Times New Roman" w:cs="Times New Roman"/>
          <w:sz w:val="24"/>
          <w:szCs w:val="24"/>
          <w:lang w:val="en-GB"/>
        </w:rPr>
        <w:t xml:space="preserve"> </w:t>
      </w:r>
      <w:r w:rsidR="00870D7E">
        <w:rPr>
          <w:rFonts w:ascii="Times New Roman" w:eastAsia="MS Mincho" w:hAnsi="Times New Roman" w:cs="Times New Roman"/>
          <w:sz w:val="24"/>
          <w:szCs w:val="24"/>
          <w:lang w:val="en-GB"/>
        </w:rPr>
        <w:t>(</w:t>
      </w:r>
      <w:r w:rsidR="001B6192">
        <w:rPr>
          <w:rFonts w:ascii="Times New Roman" w:eastAsia="MS Mincho" w:hAnsi="Times New Roman" w:cs="Times New Roman"/>
          <w:sz w:val="24"/>
          <w:szCs w:val="24"/>
          <w:lang w:val="en-GB"/>
        </w:rPr>
        <w:t>Roche 1982</w:t>
      </w:r>
      <w:r w:rsidR="00870D7E">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In the 1960s the external impact on social development, i</w:t>
      </w:r>
      <w:r w:rsidR="00C40813">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e</w:t>
      </w:r>
      <w:r w:rsidR="00C40813">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health, education and welfare, was important insofar as </w:t>
      </w:r>
      <w:r w:rsidR="00824732" w:rsidRPr="004F352D">
        <w:rPr>
          <w:rFonts w:ascii="Times New Roman" w:eastAsia="MS Mincho" w:hAnsi="Times New Roman" w:cs="Times New Roman"/>
          <w:sz w:val="24"/>
          <w:szCs w:val="24"/>
          <w:lang w:val="en-GB"/>
        </w:rPr>
        <w:t>economic development</w:t>
      </w:r>
      <w:r w:rsidR="00824732">
        <w:rPr>
          <w:rFonts w:ascii="Times New Roman" w:eastAsia="MS Mincho" w:hAnsi="Times New Roman" w:cs="Times New Roman"/>
          <w:sz w:val="24"/>
          <w:szCs w:val="24"/>
          <w:lang w:val="en-GB"/>
        </w:rPr>
        <w:t xml:space="preserve"> was</w:t>
      </w:r>
      <w:r w:rsidRPr="004F352D">
        <w:rPr>
          <w:rFonts w:ascii="Times New Roman" w:eastAsia="MS Mincho" w:hAnsi="Times New Roman" w:cs="Times New Roman"/>
          <w:sz w:val="24"/>
          <w:szCs w:val="24"/>
          <w:lang w:val="en-GB"/>
        </w:rPr>
        <w:t xml:space="preserve"> contingent on</w:t>
      </w:r>
      <w:r w:rsidR="00824732">
        <w:rPr>
          <w:rFonts w:ascii="Times New Roman" w:eastAsia="MS Mincho" w:hAnsi="Times New Roman" w:cs="Times New Roman"/>
          <w:sz w:val="24"/>
          <w:szCs w:val="24"/>
          <w:lang w:val="en-GB"/>
        </w:rPr>
        <w:t xml:space="preserve"> their development</w:t>
      </w:r>
      <w:r w:rsidRPr="004F352D">
        <w:rPr>
          <w:rFonts w:ascii="Times New Roman" w:eastAsia="MS Mincho" w:hAnsi="Times New Roman" w:cs="Times New Roman"/>
          <w:sz w:val="24"/>
          <w:szCs w:val="24"/>
          <w:lang w:val="en-GB"/>
        </w:rPr>
        <w:t xml:space="preserve">. The </w:t>
      </w:r>
      <w:r w:rsidR="00C40813" w:rsidRPr="004F352D">
        <w:rPr>
          <w:rFonts w:ascii="Times New Roman" w:eastAsia="MS Mincho" w:hAnsi="Times New Roman" w:cs="Times New Roman"/>
          <w:sz w:val="24"/>
          <w:szCs w:val="24"/>
          <w:lang w:val="en-GB"/>
        </w:rPr>
        <w:t xml:space="preserve">economic </w:t>
      </w:r>
      <w:r w:rsidR="00C40813">
        <w:rPr>
          <w:rFonts w:ascii="Times New Roman" w:eastAsia="MS Mincho" w:hAnsi="Times New Roman" w:cs="Times New Roman"/>
          <w:sz w:val="24"/>
          <w:szCs w:val="24"/>
          <w:lang w:val="en-GB"/>
        </w:rPr>
        <w:t xml:space="preserve">and social development </w:t>
      </w:r>
      <w:r w:rsidR="00C40813" w:rsidRPr="004F352D">
        <w:rPr>
          <w:rFonts w:ascii="Times New Roman" w:eastAsia="MS Mincho" w:hAnsi="Times New Roman" w:cs="Times New Roman"/>
          <w:sz w:val="24"/>
          <w:szCs w:val="24"/>
          <w:lang w:val="en-GB"/>
        </w:rPr>
        <w:t xml:space="preserve">rationale </w:t>
      </w:r>
      <w:r w:rsidR="00C40813">
        <w:rPr>
          <w:rFonts w:ascii="Times New Roman" w:eastAsia="MS Mincho" w:hAnsi="Times New Roman" w:cs="Times New Roman"/>
          <w:sz w:val="24"/>
          <w:szCs w:val="24"/>
          <w:lang w:val="en-GB"/>
        </w:rPr>
        <w:t>drove</w:t>
      </w:r>
      <w:r w:rsidRPr="004F352D">
        <w:rPr>
          <w:rFonts w:ascii="Times New Roman" w:eastAsia="MS Mincho" w:hAnsi="Times New Roman" w:cs="Times New Roman"/>
          <w:sz w:val="24"/>
          <w:szCs w:val="24"/>
          <w:lang w:val="en-GB"/>
        </w:rPr>
        <w:t xml:space="preserve"> changes in policy and practice and, given the prominent role of the Catholic church, provided the political </w:t>
      </w:r>
      <w:r w:rsidR="00824732">
        <w:rPr>
          <w:rFonts w:ascii="Times New Roman" w:eastAsia="MS Mincho" w:hAnsi="Times New Roman" w:cs="Times New Roman"/>
          <w:sz w:val="24"/>
          <w:szCs w:val="24"/>
          <w:lang w:val="en-GB"/>
        </w:rPr>
        <w:t>argument</w:t>
      </w:r>
      <w:r w:rsidRPr="004F352D">
        <w:rPr>
          <w:rFonts w:ascii="Times New Roman" w:eastAsia="MS Mincho" w:hAnsi="Times New Roman" w:cs="Times New Roman"/>
          <w:sz w:val="24"/>
          <w:szCs w:val="24"/>
          <w:lang w:val="en-GB"/>
        </w:rPr>
        <w:t xml:space="preserve"> for implementing cha</w:t>
      </w:r>
      <w:r w:rsidR="00870D7E">
        <w:rPr>
          <w:rFonts w:ascii="Times New Roman" w:eastAsia="MS Mincho" w:hAnsi="Times New Roman" w:cs="Times New Roman"/>
          <w:sz w:val="24"/>
          <w:szCs w:val="24"/>
          <w:lang w:val="en-GB"/>
        </w:rPr>
        <w:t>nges in these contentious areas</w:t>
      </w:r>
      <w:r w:rsidR="00182BFD">
        <w:rPr>
          <w:rFonts w:ascii="Times New Roman" w:eastAsia="MS Mincho" w:hAnsi="Times New Roman" w:cs="Times New Roman"/>
          <w:sz w:val="24"/>
          <w:szCs w:val="24"/>
          <w:lang w:val="en-GB"/>
        </w:rPr>
        <w:t>. The education changes, for instance, proceeded in a determined though less assertive manner as in the economic sphere</w:t>
      </w:r>
      <w:r w:rsidR="00824732">
        <w:rPr>
          <w:rFonts w:ascii="Times New Roman" w:eastAsia="MS Mincho" w:hAnsi="Times New Roman" w:cs="Times New Roman"/>
          <w:sz w:val="24"/>
          <w:szCs w:val="24"/>
          <w:lang w:val="en-GB"/>
        </w:rPr>
        <w:t xml:space="preserve"> and with less dramatic institutional innovation</w:t>
      </w:r>
      <w:r w:rsidRPr="004F352D">
        <w:rPr>
          <w:rFonts w:ascii="Times New Roman" w:eastAsia="MS Mincho" w:hAnsi="Times New Roman" w:cs="Times New Roman"/>
          <w:sz w:val="24"/>
          <w:szCs w:val="24"/>
          <w:lang w:val="en-GB"/>
        </w:rPr>
        <w:t xml:space="preserve"> </w:t>
      </w:r>
      <w:r w:rsidR="00870D7E">
        <w:rPr>
          <w:rFonts w:ascii="Times New Roman" w:eastAsia="MS Mincho" w:hAnsi="Times New Roman" w:cs="Times New Roman"/>
          <w:sz w:val="24"/>
          <w:szCs w:val="24"/>
          <w:lang w:val="en-GB"/>
        </w:rPr>
        <w:t>(</w:t>
      </w:r>
      <w:r w:rsidR="00182BFD">
        <w:rPr>
          <w:rFonts w:ascii="Times New Roman" w:eastAsia="MS Mincho" w:hAnsi="Times New Roman" w:cs="Times New Roman"/>
          <w:sz w:val="24"/>
          <w:szCs w:val="24"/>
          <w:lang w:val="en-GB"/>
        </w:rPr>
        <w:t xml:space="preserve">O’Reilly, 2012; </w:t>
      </w:r>
      <w:r w:rsidR="00447D87">
        <w:rPr>
          <w:rFonts w:ascii="Times New Roman" w:eastAsia="MS Mincho" w:hAnsi="Times New Roman" w:cs="Times New Roman"/>
          <w:sz w:val="24"/>
          <w:szCs w:val="24"/>
          <w:lang w:val="en-GB"/>
        </w:rPr>
        <w:t>Walsh 2009</w:t>
      </w:r>
      <w:r w:rsidR="00E005F3">
        <w:rPr>
          <w:rFonts w:ascii="Times New Roman" w:eastAsia="MS Mincho" w:hAnsi="Times New Roman" w:cs="Times New Roman"/>
          <w:sz w:val="24"/>
          <w:szCs w:val="24"/>
          <w:lang w:val="en-GB"/>
        </w:rPr>
        <w:t>; White, 2001</w:t>
      </w:r>
      <w:r w:rsidR="00870D7E">
        <w:rPr>
          <w:rFonts w:ascii="Times New Roman" w:eastAsia="MS Mincho" w:hAnsi="Times New Roman" w:cs="Times New Roman"/>
          <w:sz w:val="24"/>
          <w:szCs w:val="24"/>
          <w:lang w:val="en-GB"/>
        </w:rPr>
        <w:t>).</w:t>
      </w:r>
      <w:r w:rsidR="00447D87">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As the social reforms became established in the 1970s and 1980s</w:t>
      </w:r>
      <w:r w:rsidR="001C7394">
        <w:rPr>
          <w:rFonts w:ascii="Times New Roman" w:eastAsia="MS Mincho" w:hAnsi="Times New Roman" w:cs="Times New Roman"/>
          <w:sz w:val="24"/>
          <w:szCs w:val="24"/>
          <w:lang w:val="en-GB"/>
        </w:rPr>
        <w:t>,</w:t>
      </w:r>
      <w:r w:rsidR="00824732">
        <w:rPr>
          <w:rFonts w:ascii="Times New Roman" w:eastAsia="MS Mincho" w:hAnsi="Times New Roman" w:cs="Times New Roman"/>
          <w:sz w:val="24"/>
          <w:szCs w:val="24"/>
          <w:lang w:val="en-GB"/>
        </w:rPr>
        <w:t xml:space="preserve"> policy</w:t>
      </w:r>
      <w:r w:rsidRPr="004F352D">
        <w:rPr>
          <w:rFonts w:ascii="Times New Roman" w:eastAsia="MS Mincho" w:hAnsi="Times New Roman" w:cs="Times New Roman"/>
          <w:sz w:val="24"/>
          <w:szCs w:val="24"/>
          <w:lang w:val="en-GB"/>
        </w:rPr>
        <w:t xml:space="preserve"> consideration</w:t>
      </w:r>
      <w:r w:rsidR="00824732">
        <w:rPr>
          <w:rFonts w:ascii="Times New Roman" w:eastAsia="MS Mincho" w:hAnsi="Times New Roman" w:cs="Times New Roman"/>
          <w:sz w:val="24"/>
          <w:szCs w:val="24"/>
          <w:lang w:val="en-GB"/>
        </w:rPr>
        <w:t>s in</w:t>
      </w:r>
      <w:r w:rsidRPr="004F352D">
        <w:rPr>
          <w:rFonts w:ascii="Times New Roman" w:eastAsia="MS Mincho" w:hAnsi="Times New Roman" w:cs="Times New Roman"/>
          <w:sz w:val="24"/>
          <w:szCs w:val="24"/>
          <w:lang w:val="en-GB"/>
        </w:rPr>
        <w:t xml:space="preserve"> health, education and welfare </w:t>
      </w:r>
      <w:r w:rsidR="00824732">
        <w:rPr>
          <w:rFonts w:ascii="Times New Roman" w:eastAsia="MS Mincho" w:hAnsi="Times New Roman" w:cs="Times New Roman"/>
          <w:sz w:val="24"/>
          <w:szCs w:val="24"/>
          <w:lang w:val="en-GB"/>
        </w:rPr>
        <w:t>were</w:t>
      </w:r>
      <w:r w:rsidR="00447D87">
        <w:rPr>
          <w:rFonts w:ascii="Times New Roman" w:eastAsia="MS Mincho" w:hAnsi="Times New Roman" w:cs="Times New Roman"/>
          <w:sz w:val="24"/>
          <w:szCs w:val="24"/>
          <w:lang w:val="en-GB"/>
        </w:rPr>
        <w:t xml:space="preserve"> more on their own merits</w:t>
      </w:r>
      <w:r w:rsidR="00824732">
        <w:rPr>
          <w:rFonts w:ascii="Times New Roman" w:eastAsia="MS Mincho" w:hAnsi="Times New Roman" w:cs="Times New Roman"/>
          <w:sz w:val="24"/>
          <w:szCs w:val="24"/>
          <w:lang w:val="en-GB"/>
        </w:rPr>
        <w:t xml:space="preserve"> and more </w:t>
      </w:r>
      <w:r w:rsidR="00447D87">
        <w:rPr>
          <w:rFonts w:ascii="Times New Roman" w:eastAsia="MS Mincho" w:hAnsi="Times New Roman" w:cs="Times New Roman"/>
          <w:sz w:val="24"/>
          <w:szCs w:val="24"/>
          <w:lang w:val="en-GB"/>
        </w:rPr>
        <w:t xml:space="preserve">as </w:t>
      </w:r>
      <w:r w:rsidR="00182BFD">
        <w:rPr>
          <w:rFonts w:ascii="Times New Roman" w:eastAsia="MS Mincho" w:hAnsi="Times New Roman" w:cs="Times New Roman"/>
          <w:sz w:val="24"/>
          <w:szCs w:val="24"/>
          <w:lang w:val="en-GB"/>
        </w:rPr>
        <w:t xml:space="preserve">church </w:t>
      </w:r>
      <w:r w:rsidR="00182BFD" w:rsidRPr="00824732">
        <w:rPr>
          <w:rFonts w:ascii="Times New Roman" w:eastAsia="MS Mincho" w:hAnsi="Times New Roman" w:cs="Times New Roman"/>
          <w:i/>
          <w:sz w:val="24"/>
          <w:szCs w:val="24"/>
          <w:lang w:val="en-GB"/>
        </w:rPr>
        <w:t>managed</w:t>
      </w:r>
      <w:r w:rsidR="00182BFD">
        <w:rPr>
          <w:rFonts w:ascii="Times New Roman" w:eastAsia="MS Mincho" w:hAnsi="Times New Roman" w:cs="Times New Roman"/>
          <w:sz w:val="24"/>
          <w:szCs w:val="24"/>
          <w:lang w:val="en-GB"/>
        </w:rPr>
        <w:t xml:space="preserve"> </w:t>
      </w:r>
      <w:r w:rsidR="00447D87">
        <w:rPr>
          <w:rFonts w:ascii="Times New Roman" w:eastAsia="MS Mincho" w:hAnsi="Times New Roman" w:cs="Times New Roman"/>
          <w:sz w:val="24"/>
          <w:szCs w:val="24"/>
          <w:lang w:val="en-GB"/>
        </w:rPr>
        <w:t xml:space="preserve">public services than church </w:t>
      </w:r>
      <w:r w:rsidR="00182BFD" w:rsidRPr="00824732">
        <w:rPr>
          <w:rFonts w:ascii="Times New Roman" w:eastAsia="MS Mincho" w:hAnsi="Times New Roman" w:cs="Times New Roman"/>
          <w:i/>
          <w:sz w:val="24"/>
          <w:szCs w:val="24"/>
          <w:lang w:val="en-GB"/>
        </w:rPr>
        <w:t>controlled</w:t>
      </w:r>
      <w:r w:rsidR="00182BFD">
        <w:rPr>
          <w:rFonts w:ascii="Times New Roman" w:eastAsia="MS Mincho" w:hAnsi="Times New Roman" w:cs="Times New Roman"/>
          <w:sz w:val="24"/>
          <w:szCs w:val="24"/>
          <w:lang w:val="en-GB"/>
        </w:rPr>
        <w:t xml:space="preserve"> services</w:t>
      </w:r>
      <w:r w:rsidRPr="004F352D">
        <w:rPr>
          <w:rFonts w:ascii="Times New Roman" w:eastAsia="MS Mincho" w:hAnsi="Times New Roman" w:cs="Times New Roman"/>
          <w:sz w:val="24"/>
          <w:szCs w:val="24"/>
          <w:lang w:val="en-GB"/>
        </w:rPr>
        <w:t>. The increased participation of the various economic and social interests in the processes of policy-making both enhanced and restricted the state’s capacity to set the agenda. Its capacity was enhanced in that the wider participation in the policy processes reduced or diluted the formidable power of the few historically dominant interests and faci</w:t>
      </w:r>
      <w:r w:rsidR="00870D7E">
        <w:rPr>
          <w:rFonts w:ascii="Times New Roman" w:eastAsia="MS Mincho" w:hAnsi="Times New Roman" w:cs="Times New Roman"/>
          <w:sz w:val="24"/>
          <w:szCs w:val="24"/>
          <w:lang w:val="en-GB"/>
        </w:rPr>
        <w:t>litated mobilisation for change</w:t>
      </w:r>
      <w:r w:rsidR="001B6192">
        <w:rPr>
          <w:rFonts w:ascii="Times New Roman" w:eastAsia="MS Mincho" w:hAnsi="Times New Roman" w:cs="Times New Roman"/>
          <w:sz w:val="24"/>
          <w:szCs w:val="24"/>
          <w:lang w:val="en-GB"/>
        </w:rPr>
        <w:t xml:space="preserve"> </w:t>
      </w:r>
      <w:r w:rsidR="00870D7E">
        <w:rPr>
          <w:rFonts w:ascii="Times New Roman" w:eastAsia="MS Mincho" w:hAnsi="Times New Roman" w:cs="Times New Roman"/>
          <w:sz w:val="24"/>
          <w:szCs w:val="24"/>
          <w:lang w:val="en-GB"/>
        </w:rPr>
        <w:t>(</w:t>
      </w:r>
      <w:r w:rsidR="001B6192">
        <w:rPr>
          <w:rFonts w:ascii="Times New Roman" w:eastAsia="MS Mincho" w:hAnsi="Times New Roman" w:cs="Times New Roman"/>
          <w:sz w:val="24"/>
          <w:szCs w:val="24"/>
          <w:lang w:val="en-GB"/>
        </w:rPr>
        <w:t>Roche 1982</w:t>
      </w:r>
      <w:r w:rsidR="00870D7E">
        <w:rPr>
          <w:rFonts w:ascii="Times New Roman" w:eastAsia="MS Mincho" w:hAnsi="Times New Roman" w:cs="Times New Roman"/>
          <w:sz w:val="24"/>
          <w:szCs w:val="24"/>
          <w:lang w:val="en-GB"/>
        </w:rPr>
        <w:t>).</w:t>
      </w:r>
      <w:r>
        <w:rPr>
          <w:rFonts w:ascii="Times New Roman" w:eastAsia="MS Mincho" w:hAnsi="Times New Roman" w:cs="Times New Roman"/>
          <w:sz w:val="24"/>
          <w:szCs w:val="24"/>
          <w:lang w:val="en-GB"/>
        </w:rPr>
        <w:t xml:space="preserve"> T</w:t>
      </w:r>
      <w:r w:rsidRPr="004F352D">
        <w:rPr>
          <w:rFonts w:ascii="Times New Roman" w:eastAsia="MS Mincho" w:hAnsi="Times New Roman" w:cs="Times New Roman"/>
          <w:sz w:val="24"/>
          <w:szCs w:val="24"/>
          <w:lang w:val="en-GB"/>
        </w:rPr>
        <w:t xml:space="preserve">he relative restriction on the state was that the setting of the </w:t>
      </w:r>
      <w:r w:rsidR="00447D87">
        <w:rPr>
          <w:rFonts w:ascii="Times New Roman" w:eastAsia="MS Mincho" w:hAnsi="Times New Roman" w:cs="Times New Roman"/>
          <w:sz w:val="24"/>
          <w:szCs w:val="24"/>
          <w:lang w:val="en-GB"/>
        </w:rPr>
        <w:t xml:space="preserve">policy </w:t>
      </w:r>
      <w:r w:rsidRPr="004F352D">
        <w:rPr>
          <w:rFonts w:ascii="Times New Roman" w:eastAsia="MS Mincho" w:hAnsi="Times New Roman" w:cs="Times New Roman"/>
          <w:sz w:val="24"/>
          <w:szCs w:val="24"/>
          <w:lang w:val="en-GB"/>
        </w:rPr>
        <w:t>agenda was increasingly a shared process which was shaped in the corporatist-leaning economic and industrial structures of the 1960s and became the overarching policy, as social pa</w:t>
      </w:r>
      <w:r w:rsidR="00870D7E">
        <w:rPr>
          <w:rFonts w:ascii="Times New Roman" w:eastAsia="MS Mincho" w:hAnsi="Times New Roman" w:cs="Times New Roman"/>
          <w:sz w:val="24"/>
          <w:szCs w:val="24"/>
          <w:lang w:val="en-GB"/>
        </w:rPr>
        <w:t xml:space="preserve">rtnership, from the later 1980s </w:t>
      </w:r>
      <w:r w:rsidR="00E40A94">
        <w:rPr>
          <w:rFonts w:ascii="Times New Roman" w:eastAsia="MS Mincho" w:hAnsi="Times New Roman" w:cs="Times New Roman"/>
          <w:sz w:val="24"/>
          <w:szCs w:val="24"/>
          <w:lang w:val="en-GB"/>
        </w:rPr>
        <w:t>(</w:t>
      </w:r>
      <w:hyperlink w:anchor="_ENREF_43" w:tooltip="Roche, 2003 #411" w:history="1">
        <w:r w:rsidR="00E40A94">
          <w:rPr>
            <w:rFonts w:ascii="Times New Roman" w:eastAsia="MS Mincho" w:hAnsi="Times New Roman" w:cs="Times New Roman"/>
            <w:sz w:val="24"/>
            <w:szCs w:val="24"/>
            <w:lang w:val="en-GB"/>
          </w:rPr>
          <w:t xml:space="preserve">Roche &amp; </w:t>
        </w:r>
        <w:proofErr w:type="spellStart"/>
        <w:r w:rsidR="00E40A94">
          <w:rPr>
            <w:rFonts w:ascii="Times New Roman" w:eastAsia="MS Mincho" w:hAnsi="Times New Roman" w:cs="Times New Roman"/>
            <w:sz w:val="24"/>
            <w:szCs w:val="24"/>
            <w:lang w:val="en-GB"/>
          </w:rPr>
          <w:t>Cradden</w:t>
        </w:r>
        <w:proofErr w:type="spellEnd"/>
        <w:r w:rsidR="00E40A94">
          <w:rPr>
            <w:rFonts w:ascii="Times New Roman" w:eastAsia="MS Mincho" w:hAnsi="Times New Roman" w:cs="Times New Roman"/>
            <w:sz w:val="24"/>
            <w:szCs w:val="24"/>
            <w:lang w:val="en-GB"/>
          </w:rPr>
          <w:t>, 2003</w:t>
        </w:r>
      </w:hyperlink>
      <w:r w:rsidR="00E40A94">
        <w:rPr>
          <w:rFonts w:ascii="Times New Roman" w:eastAsia="MS Mincho" w:hAnsi="Times New Roman" w:cs="Times New Roman"/>
          <w:sz w:val="24"/>
          <w:szCs w:val="24"/>
          <w:lang w:val="en-GB"/>
        </w:rPr>
        <w:t>)</w:t>
      </w:r>
      <w:r w:rsidR="00870D7E">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w:t>
      </w:r>
    </w:p>
    <w:p w14:paraId="1EACEB5D" w14:textId="77777777" w:rsidR="000E6E2F" w:rsidRDefault="000E6E2F" w:rsidP="0089353C">
      <w:pPr>
        <w:spacing w:after="0" w:line="480" w:lineRule="auto"/>
        <w:jc w:val="both"/>
        <w:rPr>
          <w:rFonts w:ascii="Times New Roman" w:eastAsia="MS Mincho" w:hAnsi="Times New Roman" w:cs="Times New Roman"/>
          <w:b/>
          <w:sz w:val="24"/>
          <w:szCs w:val="24"/>
          <w:lang w:val="en-GB"/>
        </w:rPr>
      </w:pPr>
      <w:r>
        <w:rPr>
          <w:rFonts w:ascii="Times New Roman" w:eastAsia="MS Mincho" w:hAnsi="Times New Roman" w:cs="Times New Roman"/>
          <w:b/>
          <w:sz w:val="24"/>
          <w:szCs w:val="24"/>
          <w:lang w:val="en-GB"/>
        </w:rPr>
        <w:lastRenderedPageBreak/>
        <w:t>A Changing Educational Landscape</w:t>
      </w:r>
    </w:p>
    <w:p w14:paraId="6ACE22A1" w14:textId="2332DA3A" w:rsidR="000E6E2F" w:rsidRPr="004F352D" w:rsidRDefault="000E6E2F" w:rsidP="0089353C">
      <w:pPr>
        <w:spacing w:after="0" w:line="480" w:lineRule="auto"/>
        <w:jc w:val="both"/>
        <w:rPr>
          <w:rFonts w:ascii="Times New Roman" w:eastAsia="MS Mincho" w:hAnsi="Times New Roman" w:cs="Times New Roman"/>
          <w:sz w:val="24"/>
          <w:szCs w:val="24"/>
          <w:lang w:val="en-GB"/>
        </w:rPr>
      </w:pPr>
      <w:r w:rsidRPr="004F352D">
        <w:rPr>
          <w:rFonts w:ascii="Times New Roman" w:eastAsia="MS Mincho" w:hAnsi="Times New Roman" w:cs="Times New Roman"/>
          <w:sz w:val="24"/>
          <w:szCs w:val="24"/>
          <w:lang w:val="en-GB"/>
        </w:rPr>
        <w:t>The economic policy reorientation that took place from the 1950s onwards was gradually translated into education policy in the 1960s under a series of younger ministers born or raised after independence</w:t>
      </w:r>
      <w:r w:rsidR="00C83F16">
        <w:rPr>
          <w:rFonts w:ascii="Times New Roman" w:eastAsia="MS Mincho" w:hAnsi="Times New Roman" w:cs="Times New Roman"/>
          <w:sz w:val="24"/>
          <w:szCs w:val="24"/>
          <w:lang w:val="en-GB"/>
        </w:rPr>
        <w:t xml:space="preserve"> </w:t>
      </w:r>
      <w:r w:rsidR="001C7394">
        <w:rPr>
          <w:rFonts w:ascii="Times New Roman" w:eastAsia="MS Mincho" w:hAnsi="Times New Roman" w:cs="Times New Roman"/>
          <w:sz w:val="24"/>
          <w:szCs w:val="24"/>
          <w:lang w:val="en-GB"/>
        </w:rPr>
        <w:t>(</w:t>
      </w:r>
      <w:r w:rsidRPr="006045B6">
        <w:rPr>
          <w:rFonts w:ascii="Times New Roman" w:eastAsia="MS Mincho" w:hAnsi="Times New Roman" w:cs="Times New Roman"/>
          <w:sz w:val="24"/>
          <w:szCs w:val="24"/>
          <w:lang w:val="en-GB"/>
        </w:rPr>
        <w:t>Flem</w:t>
      </w:r>
      <w:r w:rsidR="00C83F16">
        <w:rPr>
          <w:rFonts w:ascii="Times New Roman" w:eastAsia="MS Mincho" w:hAnsi="Times New Roman" w:cs="Times New Roman"/>
          <w:sz w:val="24"/>
          <w:szCs w:val="24"/>
          <w:lang w:val="en-GB"/>
        </w:rPr>
        <w:t xml:space="preserve">ing and </w:t>
      </w:r>
      <w:r w:rsidR="00447D87">
        <w:rPr>
          <w:rFonts w:ascii="Times New Roman" w:eastAsia="MS Mincho" w:hAnsi="Times New Roman" w:cs="Times New Roman"/>
          <w:sz w:val="24"/>
          <w:szCs w:val="24"/>
          <w:lang w:val="en-GB"/>
        </w:rPr>
        <w:t>Harford, 2014; Walsh, 2009</w:t>
      </w:r>
      <w:r w:rsidR="001C7394">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Their policy interventions were informed by their awareness of the economic implications of educational investment particularly in the area of technical education. They</w:t>
      </w:r>
      <w:r w:rsidR="00E005F3">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and </w:t>
      </w:r>
      <w:r>
        <w:rPr>
          <w:rFonts w:ascii="Times New Roman" w:eastAsia="MS Mincho" w:hAnsi="Times New Roman" w:cs="Times New Roman"/>
          <w:sz w:val="24"/>
          <w:szCs w:val="24"/>
          <w:lang w:val="en-GB"/>
        </w:rPr>
        <w:t xml:space="preserve">a number of key state </w:t>
      </w:r>
      <w:r w:rsidRPr="004F352D">
        <w:rPr>
          <w:rFonts w:ascii="Times New Roman" w:eastAsia="MS Mincho" w:hAnsi="Times New Roman" w:cs="Times New Roman"/>
          <w:sz w:val="24"/>
          <w:szCs w:val="24"/>
          <w:lang w:val="en-GB"/>
        </w:rPr>
        <w:t>Department</w:t>
      </w:r>
      <w:r>
        <w:rPr>
          <w:rFonts w:ascii="Times New Roman" w:eastAsia="MS Mincho" w:hAnsi="Times New Roman" w:cs="Times New Roman"/>
          <w:sz w:val="24"/>
          <w:szCs w:val="24"/>
          <w:lang w:val="en-GB"/>
        </w:rPr>
        <w:t xml:space="preserve"> of Education</w:t>
      </w:r>
      <w:r w:rsidRPr="004F352D">
        <w:rPr>
          <w:rFonts w:ascii="Times New Roman" w:eastAsia="MS Mincho" w:hAnsi="Times New Roman" w:cs="Times New Roman"/>
          <w:sz w:val="24"/>
          <w:szCs w:val="24"/>
          <w:lang w:val="en-GB"/>
        </w:rPr>
        <w:t xml:space="preserve"> officials</w:t>
      </w:r>
      <w:r w:rsidR="00E005F3">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identified several linked policy issues that both supported the government’s programme for economic expansion and, politically, addressed the aspirations of the electorate. Increasing student retention to a higher school leaving age addressed both the increasing parental demand for post-primary education and the technical skill needs of the economy. The focus on a comprehensive curriculum would increase the pool for higher technician training, aid industrialisation and prom</w:t>
      </w:r>
      <w:r w:rsidR="001C7394">
        <w:rPr>
          <w:rFonts w:ascii="Times New Roman" w:eastAsia="MS Mincho" w:hAnsi="Times New Roman" w:cs="Times New Roman"/>
          <w:sz w:val="24"/>
          <w:szCs w:val="24"/>
          <w:lang w:val="en-GB"/>
        </w:rPr>
        <w:t xml:space="preserve">ote expanded tertiary education </w:t>
      </w:r>
      <w:r w:rsidR="00E40A94">
        <w:rPr>
          <w:rFonts w:ascii="Times New Roman" w:eastAsia="MS Mincho" w:hAnsi="Times New Roman" w:cs="Times New Roman"/>
          <w:sz w:val="24"/>
          <w:szCs w:val="24"/>
          <w:lang w:val="en-GB"/>
        </w:rPr>
        <w:t>(</w:t>
      </w:r>
      <w:proofErr w:type="spellStart"/>
      <w:r w:rsidR="00000000">
        <w:fldChar w:fldCharType="begin"/>
      </w:r>
      <w:r w:rsidR="00000000">
        <w:instrText>HYPERLINK \l "_ENREF_4" \o "Coolahan, 1981 #2"</w:instrText>
      </w:r>
      <w:r w:rsidR="00000000">
        <w:fldChar w:fldCharType="separate"/>
      </w:r>
      <w:r w:rsidR="00E40A94">
        <w:rPr>
          <w:rFonts w:ascii="Times New Roman" w:eastAsia="MS Mincho" w:hAnsi="Times New Roman" w:cs="Times New Roman"/>
          <w:sz w:val="24"/>
          <w:szCs w:val="24"/>
          <w:lang w:val="en-GB"/>
        </w:rPr>
        <w:t>Coolahan</w:t>
      </w:r>
      <w:proofErr w:type="spellEnd"/>
      <w:r w:rsidR="00E40A94">
        <w:rPr>
          <w:rFonts w:ascii="Times New Roman" w:eastAsia="MS Mincho" w:hAnsi="Times New Roman" w:cs="Times New Roman"/>
          <w:sz w:val="24"/>
          <w:szCs w:val="24"/>
          <w:lang w:val="en-GB"/>
        </w:rPr>
        <w:t>, 1981</w:t>
      </w:r>
      <w:r w:rsidR="00000000">
        <w:rPr>
          <w:rFonts w:ascii="Times New Roman" w:eastAsia="MS Mincho" w:hAnsi="Times New Roman" w:cs="Times New Roman"/>
          <w:sz w:val="24"/>
          <w:szCs w:val="24"/>
          <w:lang w:val="en-GB"/>
        </w:rPr>
        <w:fldChar w:fldCharType="end"/>
      </w:r>
      <w:r w:rsidR="00E40A94">
        <w:rPr>
          <w:rFonts w:ascii="Times New Roman" w:eastAsia="MS Mincho" w:hAnsi="Times New Roman" w:cs="Times New Roman"/>
          <w:sz w:val="24"/>
          <w:szCs w:val="24"/>
          <w:lang w:val="en-GB"/>
        </w:rPr>
        <w:t xml:space="preserve">; </w:t>
      </w:r>
      <w:hyperlink w:anchor="_ENREF_44" w:tooltip="Walsh, 2009 #132" w:history="1">
        <w:r w:rsidR="00E40A94">
          <w:rPr>
            <w:rFonts w:ascii="Times New Roman" w:eastAsia="MS Mincho" w:hAnsi="Times New Roman" w:cs="Times New Roman"/>
            <w:sz w:val="24"/>
            <w:szCs w:val="24"/>
            <w:lang w:val="en-GB"/>
          </w:rPr>
          <w:t>Walsh, 2009</w:t>
        </w:r>
      </w:hyperlink>
      <w:r w:rsidR="00E40A94">
        <w:rPr>
          <w:rFonts w:ascii="Times New Roman" w:eastAsia="MS Mincho" w:hAnsi="Times New Roman" w:cs="Times New Roman"/>
          <w:sz w:val="24"/>
          <w:szCs w:val="24"/>
          <w:lang w:val="en-GB"/>
        </w:rPr>
        <w:t xml:space="preserve">; </w:t>
      </w:r>
      <w:hyperlink w:anchor="_ENREF_46" w:tooltip="White, 2001 #141" w:history="1">
        <w:r w:rsidR="00E40A94">
          <w:rPr>
            <w:rFonts w:ascii="Times New Roman" w:eastAsia="MS Mincho" w:hAnsi="Times New Roman" w:cs="Times New Roman"/>
            <w:sz w:val="24"/>
            <w:szCs w:val="24"/>
            <w:lang w:val="en-GB"/>
          </w:rPr>
          <w:t>White, 2001</w:t>
        </w:r>
      </w:hyperlink>
      <w:r w:rsidR="001C7394">
        <w:rPr>
          <w:rFonts w:ascii="Times New Roman" w:eastAsia="MS Mincho" w:hAnsi="Times New Roman" w:cs="Times New Roman"/>
          <w:sz w:val="24"/>
          <w:szCs w:val="24"/>
          <w:lang w:val="en-GB"/>
        </w:rPr>
        <w:t>).</w:t>
      </w:r>
      <w:r w:rsidR="001B6192">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A rational approach to planning, integrating policy</w:t>
      </w:r>
      <w:r w:rsidR="00412F63">
        <w:rPr>
          <w:rFonts w:ascii="Times New Roman" w:eastAsia="MS Mincho" w:hAnsi="Times New Roman" w:cs="Times New Roman"/>
          <w:sz w:val="24"/>
          <w:szCs w:val="24"/>
          <w:lang w:val="en-GB"/>
        </w:rPr>
        <w:t xml:space="preserve"> related to access and participation, structures and content,</w:t>
      </w:r>
      <w:r w:rsidRPr="004F352D">
        <w:rPr>
          <w:rFonts w:ascii="Times New Roman" w:eastAsia="MS Mincho" w:hAnsi="Times New Roman" w:cs="Times New Roman"/>
          <w:sz w:val="24"/>
          <w:szCs w:val="24"/>
          <w:lang w:val="en-GB"/>
        </w:rPr>
        <w:t xml:space="preserve"> stimulated by the OECD </w:t>
      </w:r>
      <w:r w:rsidRPr="004F352D">
        <w:rPr>
          <w:rFonts w:ascii="Times New Roman" w:eastAsia="MS Mincho" w:hAnsi="Times New Roman" w:cs="Times New Roman"/>
          <w:i/>
          <w:sz w:val="24"/>
          <w:szCs w:val="24"/>
          <w:lang w:val="en-GB"/>
        </w:rPr>
        <w:t xml:space="preserve">Investment in Education </w:t>
      </w:r>
      <w:r w:rsidRPr="004F352D">
        <w:rPr>
          <w:rFonts w:ascii="Times New Roman" w:eastAsia="MS Mincho" w:hAnsi="Times New Roman" w:cs="Times New Roman"/>
          <w:sz w:val="24"/>
          <w:szCs w:val="24"/>
          <w:lang w:val="en-GB"/>
        </w:rPr>
        <w:t>report and supported by the newly established Development Branch in the Department of Education</w:t>
      </w:r>
      <w:r>
        <w:rPr>
          <w:rFonts w:ascii="Times New Roman" w:eastAsia="MS Mincho" w:hAnsi="Times New Roman" w:cs="Times New Roman"/>
          <w:sz w:val="24"/>
          <w:szCs w:val="24"/>
          <w:lang w:val="en-GB"/>
        </w:rPr>
        <w:t>,</w:t>
      </w:r>
      <w:r w:rsidR="001C7394">
        <w:rPr>
          <w:rFonts w:ascii="Times New Roman" w:eastAsia="MS Mincho" w:hAnsi="Times New Roman" w:cs="Times New Roman"/>
          <w:sz w:val="24"/>
          <w:szCs w:val="24"/>
          <w:lang w:val="en-GB"/>
        </w:rPr>
        <w:t xml:space="preserve"> had considerable influence</w:t>
      </w:r>
      <w:r w:rsidR="00E005F3">
        <w:rPr>
          <w:rFonts w:ascii="Times New Roman" w:eastAsia="MS Mincho" w:hAnsi="Times New Roman" w:cs="Times New Roman"/>
          <w:sz w:val="24"/>
          <w:szCs w:val="24"/>
          <w:lang w:val="en-GB"/>
        </w:rPr>
        <w:t xml:space="preserve"> du</w:t>
      </w:r>
      <w:r w:rsidR="001C03E7">
        <w:rPr>
          <w:rFonts w:ascii="Times New Roman" w:eastAsia="MS Mincho" w:hAnsi="Times New Roman" w:cs="Times New Roman"/>
          <w:sz w:val="24"/>
          <w:szCs w:val="24"/>
          <w:lang w:val="en-GB"/>
        </w:rPr>
        <w:t>ring its deca</w:t>
      </w:r>
      <w:r w:rsidR="00E005F3">
        <w:rPr>
          <w:rFonts w:ascii="Times New Roman" w:eastAsia="MS Mincho" w:hAnsi="Times New Roman" w:cs="Times New Roman"/>
          <w:sz w:val="24"/>
          <w:szCs w:val="24"/>
          <w:lang w:val="en-GB"/>
        </w:rPr>
        <w:t>de of operation</w:t>
      </w:r>
      <w:r w:rsidR="00412F63">
        <w:rPr>
          <w:rFonts w:ascii="Times New Roman" w:eastAsia="MS Mincho" w:hAnsi="Times New Roman" w:cs="Times New Roman"/>
          <w:sz w:val="24"/>
          <w:szCs w:val="24"/>
          <w:lang w:val="en-GB"/>
        </w:rPr>
        <w:t xml:space="preserve"> </w:t>
      </w:r>
      <w:r w:rsidR="001C7394">
        <w:rPr>
          <w:rFonts w:ascii="Times New Roman" w:eastAsia="MS Mincho" w:hAnsi="Times New Roman" w:cs="Times New Roman"/>
          <w:sz w:val="24"/>
          <w:szCs w:val="24"/>
          <w:lang w:val="en-GB"/>
        </w:rPr>
        <w:t>(</w:t>
      </w:r>
      <w:r w:rsidR="00182BFD">
        <w:rPr>
          <w:rFonts w:ascii="Times New Roman" w:eastAsia="MS Mincho" w:hAnsi="Times New Roman" w:cs="Times New Roman"/>
          <w:sz w:val="24"/>
          <w:szCs w:val="24"/>
          <w:lang w:val="en-GB"/>
        </w:rPr>
        <w:t xml:space="preserve">Department of Education, 1965; </w:t>
      </w:r>
      <w:r w:rsidR="001C7394">
        <w:rPr>
          <w:rFonts w:ascii="Times New Roman" w:eastAsia="MS Mincho" w:hAnsi="Times New Roman" w:cs="Times New Roman"/>
          <w:sz w:val="24"/>
          <w:szCs w:val="24"/>
          <w:lang w:val="en-GB"/>
        </w:rPr>
        <w:t xml:space="preserve">Ó </w:t>
      </w:r>
      <w:proofErr w:type="spellStart"/>
      <w:r w:rsidR="001C7394">
        <w:rPr>
          <w:rFonts w:ascii="Times New Roman" w:eastAsia="MS Mincho" w:hAnsi="Times New Roman" w:cs="Times New Roman"/>
          <w:sz w:val="24"/>
          <w:szCs w:val="24"/>
          <w:lang w:val="en-GB"/>
        </w:rPr>
        <w:t>Buachalla</w:t>
      </w:r>
      <w:proofErr w:type="spellEnd"/>
      <w:r w:rsidR="001C7394">
        <w:rPr>
          <w:rFonts w:ascii="Times New Roman" w:eastAsia="MS Mincho" w:hAnsi="Times New Roman" w:cs="Times New Roman"/>
          <w:sz w:val="24"/>
          <w:szCs w:val="24"/>
          <w:lang w:val="en-GB"/>
        </w:rPr>
        <w:t>, 1988).</w:t>
      </w:r>
      <w:r w:rsidR="00412F63">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It resulted in new post-primary and tertiary technological structures</w:t>
      </w:r>
      <w:r w:rsidR="00291375">
        <w:rPr>
          <w:rFonts w:ascii="Times New Roman" w:eastAsia="MS Mincho" w:hAnsi="Times New Roman" w:cs="Times New Roman"/>
          <w:sz w:val="24"/>
          <w:szCs w:val="24"/>
          <w:lang w:val="en-GB"/>
        </w:rPr>
        <w:t xml:space="preserve"> in parallel with existing secondary schools and universities</w:t>
      </w:r>
      <w:r w:rsidRPr="004F352D">
        <w:rPr>
          <w:rFonts w:ascii="Times New Roman" w:eastAsia="MS Mincho" w:hAnsi="Times New Roman" w:cs="Times New Roman"/>
          <w:sz w:val="24"/>
          <w:szCs w:val="24"/>
          <w:lang w:val="en-GB"/>
        </w:rPr>
        <w:t xml:space="preserve">, </w:t>
      </w:r>
      <w:r w:rsidR="00291375">
        <w:rPr>
          <w:rFonts w:ascii="Times New Roman" w:eastAsia="MS Mincho" w:hAnsi="Times New Roman" w:cs="Times New Roman"/>
          <w:sz w:val="24"/>
          <w:szCs w:val="24"/>
          <w:lang w:val="en-GB"/>
        </w:rPr>
        <w:t xml:space="preserve">an </w:t>
      </w:r>
      <w:r w:rsidRPr="004F352D">
        <w:rPr>
          <w:rFonts w:ascii="Times New Roman" w:eastAsia="MS Mincho" w:hAnsi="Times New Roman" w:cs="Times New Roman"/>
          <w:sz w:val="24"/>
          <w:szCs w:val="24"/>
          <w:lang w:val="en-GB"/>
        </w:rPr>
        <w:t>increased concern for access and co</w:t>
      </w:r>
      <w:r w:rsidR="001C7394">
        <w:rPr>
          <w:rFonts w:ascii="Times New Roman" w:eastAsia="MS Mincho" w:hAnsi="Times New Roman" w:cs="Times New Roman"/>
          <w:sz w:val="24"/>
          <w:szCs w:val="24"/>
          <w:lang w:val="en-GB"/>
        </w:rPr>
        <w:t xml:space="preserve">nsiderable </w:t>
      </w:r>
      <w:r w:rsidR="00291375">
        <w:rPr>
          <w:rFonts w:ascii="Times New Roman" w:eastAsia="MS Mincho" w:hAnsi="Times New Roman" w:cs="Times New Roman"/>
          <w:sz w:val="24"/>
          <w:szCs w:val="24"/>
          <w:lang w:val="en-GB"/>
        </w:rPr>
        <w:t xml:space="preserve">curriculum </w:t>
      </w:r>
      <w:r w:rsidR="001C7394">
        <w:rPr>
          <w:rFonts w:ascii="Times New Roman" w:eastAsia="MS Mincho" w:hAnsi="Times New Roman" w:cs="Times New Roman"/>
          <w:sz w:val="24"/>
          <w:szCs w:val="24"/>
          <w:lang w:val="en-GB"/>
        </w:rPr>
        <w:t>content developments</w:t>
      </w:r>
      <w:r w:rsidR="001364FC">
        <w:rPr>
          <w:rFonts w:ascii="Times New Roman" w:eastAsia="MS Mincho" w:hAnsi="Times New Roman" w:cs="Times New Roman"/>
          <w:sz w:val="24"/>
          <w:szCs w:val="24"/>
          <w:lang w:val="en-GB"/>
        </w:rPr>
        <w:t xml:space="preserve"> </w:t>
      </w:r>
      <w:r w:rsidR="001C7394">
        <w:rPr>
          <w:rFonts w:ascii="Times New Roman" w:eastAsia="MS Mincho" w:hAnsi="Times New Roman" w:cs="Times New Roman"/>
          <w:sz w:val="24"/>
          <w:szCs w:val="24"/>
          <w:lang w:val="en-GB"/>
        </w:rPr>
        <w:t>(</w:t>
      </w:r>
      <w:r w:rsidR="001364FC">
        <w:rPr>
          <w:rFonts w:ascii="Times New Roman" w:eastAsia="MS Mincho" w:hAnsi="Times New Roman" w:cs="Times New Roman"/>
          <w:sz w:val="24"/>
          <w:szCs w:val="24"/>
          <w:lang w:val="en-GB"/>
        </w:rPr>
        <w:t>O’Connor, 1986</w:t>
      </w:r>
      <w:r w:rsidR="001C7394">
        <w:rPr>
          <w:rFonts w:ascii="Times New Roman" w:eastAsia="MS Mincho" w:hAnsi="Times New Roman" w:cs="Times New Roman"/>
          <w:sz w:val="24"/>
          <w:szCs w:val="24"/>
          <w:lang w:val="en-GB"/>
        </w:rPr>
        <w:t>;</w:t>
      </w:r>
      <w:r w:rsidR="001364FC">
        <w:rPr>
          <w:rFonts w:ascii="Times New Roman" w:eastAsia="MS Mincho" w:hAnsi="Times New Roman" w:cs="Times New Roman"/>
          <w:sz w:val="24"/>
          <w:szCs w:val="24"/>
          <w:lang w:val="en-GB"/>
        </w:rPr>
        <w:t xml:space="preserve"> </w:t>
      </w:r>
      <w:r w:rsidR="00E40A94">
        <w:rPr>
          <w:rFonts w:ascii="Times New Roman" w:eastAsia="MS Mincho" w:hAnsi="Times New Roman" w:cs="Times New Roman"/>
          <w:sz w:val="24"/>
          <w:szCs w:val="24"/>
          <w:lang w:val="en-GB"/>
        </w:rPr>
        <w:t>O'Reilly, 2012</w:t>
      </w:r>
      <w:r w:rsidR="001C7394">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w:t>
      </w:r>
      <w:r w:rsidR="00291375">
        <w:rPr>
          <w:rFonts w:ascii="Times New Roman" w:eastAsia="MS Mincho" w:hAnsi="Times New Roman" w:cs="Times New Roman"/>
          <w:sz w:val="24"/>
          <w:szCs w:val="24"/>
          <w:lang w:val="en-GB"/>
        </w:rPr>
        <w:t xml:space="preserve">Agencies for the coordination of higher education and awarding of </w:t>
      </w:r>
      <w:r w:rsidR="00E005F3">
        <w:rPr>
          <w:rFonts w:ascii="Times New Roman" w:eastAsia="MS Mincho" w:hAnsi="Times New Roman" w:cs="Times New Roman"/>
          <w:sz w:val="24"/>
          <w:szCs w:val="24"/>
          <w:lang w:val="en-GB"/>
        </w:rPr>
        <w:t xml:space="preserve">non-university </w:t>
      </w:r>
      <w:r w:rsidR="00291375">
        <w:rPr>
          <w:rFonts w:ascii="Times New Roman" w:eastAsia="MS Mincho" w:hAnsi="Times New Roman" w:cs="Times New Roman"/>
          <w:sz w:val="24"/>
          <w:szCs w:val="24"/>
          <w:lang w:val="en-GB"/>
        </w:rPr>
        <w:t xml:space="preserve">tertiary qualifications were established by the state </w:t>
      </w:r>
      <w:r w:rsidR="00AF31B1">
        <w:rPr>
          <w:rFonts w:ascii="Times New Roman" w:eastAsia="MS Mincho" w:hAnsi="Times New Roman" w:cs="Times New Roman"/>
          <w:sz w:val="24"/>
          <w:szCs w:val="24"/>
          <w:lang w:val="en-GB"/>
        </w:rPr>
        <w:t xml:space="preserve">by the early 1970s </w:t>
      </w:r>
      <w:r w:rsidR="00291375">
        <w:rPr>
          <w:rFonts w:ascii="Times New Roman" w:eastAsia="MS Mincho" w:hAnsi="Times New Roman" w:cs="Times New Roman"/>
          <w:sz w:val="24"/>
          <w:szCs w:val="24"/>
          <w:lang w:val="en-GB"/>
        </w:rPr>
        <w:t xml:space="preserve">but several others </w:t>
      </w:r>
      <w:r w:rsidR="00AF31B1">
        <w:rPr>
          <w:rFonts w:ascii="Times New Roman" w:eastAsia="MS Mincho" w:hAnsi="Times New Roman" w:cs="Times New Roman"/>
          <w:sz w:val="24"/>
          <w:szCs w:val="24"/>
          <w:lang w:val="en-GB"/>
        </w:rPr>
        <w:t>planned for teacher regulation</w:t>
      </w:r>
      <w:r w:rsidR="00291375">
        <w:rPr>
          <w:rFonts w:ascii="Times New Roman" w:eastAsia="MS Mincho" w:hAnsi="Times New Roman" w:cs="Times New Roman"/>
          <w:sz w:val="24"/>
          <w:szCs w:val="24"/>
          <w:lang w:val="en-GB"/>
        </w:rPr>
        <w:t>, cu</w:t>
      </w:r>
      <w:r w:rsidR="00AF31B1">
        <w:rPr>
          <w:rFonts w:ascii="Times New Roman" w:eastAsia="MS Mincho" w:hAnsi="Times New Roman" w:cs="Times New Roman"/>
          <w:sz w:val="24"/>
          <w:szCs w:val="24"/>
          <w:lang w:val="en-GB"/>
        </w:rPr>
        <w:t>rriculum and examinations and for</w:t>
      </w:r>
      <w:r w:rsidR="00291375">
        <w:rPr>
          <w:rFonts w:ascii="Times New Roman" w:eastAsia="MS Mincho" w:hAnsi="Times New Roman" w:cs="Times New Roman"/>
          <w:sz w:val="24"/>
          <w:szCs w:val="24"/>
          <w:lang w:val="en-GB"/>
        </w:rPr>
        <w:t xml:space="preserve"> </w:t>
      </w:r>
      <w:r w:rsidR="00AF31B1">
        <w:rPr>
          <w:rFonts w:ascii="Times New Roman" w:eastAsia="MS Mincho" w:hAnsi="Times New Roman" w:cs="Times New Roman"/>
          <w:sz w:val="24"/>
          <w:szCs w:val="24"/>
          <w:lang w:val="en-GB"/>
        </w:rPr>
        <w:t>regional education administration failed to materi</w:t>
      </w:r>
      <w:r w:rsidR="001C03E7">
        <w:rPr>
          <w:rFonts w:ascii="Times New Roman" w:eastAsia="MS Mincho" w:hAnsi="Times New Roman" w:cs="Times New Roman"/>
          <w:sz w:val="24"/>
          <w:szCs w:val="24"/>
          <w:lang w:val="en-GB"/>
        </w:rPr>
        <w:t>alise (</w:t>
      </w:r>
      <w:proofErr w:type="spellStart"/>
      <w:r w:rsidR="001C03E7">
        <w:rPr>
          <w:rFonts w:ascii="Times New Roman" w:eastAsia="MS Mincho" w:hAnsi="Times New Roman" w:cs="Times New Roman"/>
          <w:sz w:val="24"/>
          <w:szCs w:val="24"/>
          <w:lang w:val="en-GB"/>
        </w:rPr>
        <w:t>Coolahan</w:t>
      </w:r>
      <w:proofErr w:type="spellEnd"/>
      <w:r w:rsidR="001C03E7">
        <w:rPr>
          <w:rFonts w:ascii="Times New Roman" w:eastAsia="MS Mincho" w:hAnsi="Times New Roman" w:cs="Times New Roman"/>
          <w:sz w:val="24"/>
          <w:szCs w:val="24"/>
          <w:lang w:val="en-GB"/>
        </w:rPr>
        <w:t>, 1981; Mulcahy and</w:t>
      </w:r>
      <w:r w:rsidR="00AF31B1">
        <w:rPr>
          <w:rFonts w:ascii="Times New Roman" w:eastAsia="MS Mincho" w:hAnsi="Times New Roman" w:cs="Times New Roman"/>
          <w:sz w:val="24"/>
          <w:szCs w:val="24"/>
          <w:lang w:val="en-GB"/>
        </w:rPr>
        <w:t xml:space="preserve"> O’Sullivan, 1989</w:t>
      </w:r>
      <w:r w:rsidR="00E005F3">
        <w:rPr>
          <w:rFonts w:ascii="Times New Roman" w:eastAsia="MS Mincho" w:hAnsi="Times New Roman" w:cs="Times New Roman"/>
          <w:sz w:val="24"/>
          <w:szCs w:val="24"/>
          <w:lang w:val="en-GB"/>
        </w:rPr>
        <w:t>; O’Reilly, 2012</w:t>
      </w:r>
      <w:r w:rsidR="00AF31B1">
        <w:rPr>
          <w:rFonts w:ascii="Times New Roman" w:eastAsia="MS Mincho" w:hAnsi="Times New Roman" w:cs="Times New Roman"/>
          <w:sz w:val="24"/>
          <w:szCs w:val="24"/>
          <w:lang w:val="en-GB"/>
        </w:rPr>
        <w:t xml:space="preserve">). </w:t>
      </w:r>
      <w:r w:rsidR="00412F63">
        <w:rPr>
          <w:rFonts w:ascii="Times New Roman" w:eastAsia="MS Mincho" w:hAnsi="Times New Roman" w:cs="Times New Roman"/>
          <w:sz w:val="24"/>
          <w:szCs w:val="24"/>
          <w:lang w:val="en-GB"/>
        </w:rPr>
        <w:t>School boards from the mid-1970s facilitated the gradual democratisation of church school management</w:t>
      </w:r>
      <w:r w:rsidR="001364FC">
        <w:rPr>
          <w:rFonts w:ascii="Times New Roman" w:eastAsia="MS Mincho" w:hAnsi="Times New Roman" w:cs="Times New Roman"/>
          <w:sz w:val="24"/>
          <w:szCs w:val="24"/>
          <w:lang w:val="en-GB"/>
        </w:rPr>
        <w:t xml:space="preserve">. </w:t>
      </w:r>
    </w:p>
    <w:p w14:paraId="5F0F7B65" w14:textId="006D44E3" w:rsidR="000E6E2F" w:rsidRPr="004F352D" w:rsidRDefault="000E6E2F" w:rsidP="0089353C">
      <w:pPr>
        <w:spacing w:after="0" w:line="480" w:lineRule="auto"/>
        <w:ind w:firstLine="720"/>
        <w:jc w:val="both"/>
        <w:rPr>
          <w:rFonts w:ascii="Times New Roman" w:eastAsia="MS Mincho" w:hAnsi="Times New Roman" w:cs="Times New Roman"/>
          <w:sz w:val="24"/>
          <w:szCs w:val="24"/>
          <w:lang w:val="en-GB"/>
        </w:rPr>
      </w:pPr>
      <w:r w:rsidRPr="004F352D">
        <w:rPr>
          <w:rFonts w:ascii="Times New Roman" w:eastAsia="MS Mincho" w:hAnsi="Times New Roman" w:cs="Times New Roman"/>
          <w:sz w:val="24"/>
          <w:szCs w:val="24"/>
          <w:lang w:val="en-GB"/>
        </w:rPr>
        <w:lastRenderedPageBreak/>
        <w:t>The turbulence created by ministerial and department officials’ polic</w:t>
      </w:r>
      <w:r w:rsidR="00E005F3">
        <w:rPr>
          <w:rFonts w:ascii="Times New Roman" w:eastAsia="MS Mincho" w:hAnsi="Times New Roman" w:cs="Times New Roman"/>
          <w:sz w:val="24"/>
          <w:szCs w:val="24"/>
          <w:lang w:val="en-GB"/>
        </w:rPr>
        <w:t>y interventions manifested</w:t>
      </w:r>
      <w:r w:rsidRPr="004F352D">
        <w:rPr>
          <w:rFonts w:ascii="Times New Roman" w:eastAsia="MS Mincho" w:hAnsi="Times New Roman" w:cs="Times New Roman"/>
          <w:sz w:val="24"/>
          <w:szCs w:val="24"/>
          <w:lang w:val="en-GB"/>
        </w:rPr>
        <w:t xml:space="preserve"> tenacity in the face of opposition and also a new willingness to encourage and engage </w:t>
      </w:r>
      <w:r w:rsidR="001C7394">
        <w:rPr>
          <w:rFonts w:ascii="Times New Roman" w:eastAsia="MS Mincho" w:hAnsi="Times New Roman" w:cs="Times New Roman"/>
          <w:sz w:val="24"/>
          <w:szCs w:val="24"/>
          <w:lang w:val="en-GB"/>
        </w:rPr>
        <w:t xml:space="preserve">in </w:t>
      </w:r>
      <w:r w:rsidRPr="004F352D">
        <w:rPr>
          <w:rFonts w:ascii="Times New Roman" w:eastAsia="MS Mincho" w:hAnsi="Times New Roman" w:cs="Times New Roman"/>
          <w:sz w:val="24"/>
          <w:szCs w:val="24"/>
          <w:lang w:val="en-GB"/>
        </w:rPr>
        <w:t xml:space="preserve">public </w:t>
      </w:r>
      <w:r w:rsidR="001C7394">
        <w:rPr>
          <w:rFonts w:ascii="Times New Roman" w:eastAsia="MS Mincho" w:hAnsi="Times New Roman" w:cs="Times New Roman"/>
          <w:sz w:val="24"/>
          <w:szCs w:val="24"/>
          <w:lang w:val="en-GB"/>
        </w:rPr>
        <w:t>discussion of policy proposals (</w:t>
      </w:r>
      <w:proofErr w:type="spellStart"/>
      <w:r w:rsidR="00000000">
        <w:fldChar w:fldCharType="begin"/>
      </w:r>
      <w:r w:rsidR="00000000">
        <w:instrText>HYPERLINK \l "_ENREF_13" \o "Ferriter, 2012 #323"</w:instrText>
      </w:r>
      <w:r w:rsidR="00000000">
        <w:fldChar w:fldCharType="separate"/>
      </w:r>
      <w:r w:rsidR="00E40A94">
        <w:rPr>
          <w:rFonts w:ascii="Times New Roman" w:eastAsia="MS Mincho" w:hAnsi="Times New Roman" w:cs="Times New Roman"/>
          <w:sz w:val="24"/>
          <w:szCs w:val="24"/>
          <w:lang w:val="en-GB"/>
        </w:rPr>
        <w:t>Ferriter</w:t>
      </w:r>
      <w:proofErr w:type="spellEnd"/>
      <w:r w:rsidR="00E40A94">
        <w:rPr>
          <w:rFonts w:ascii="Times New Roman" w:eastAsia="MS Mincho" w:hAnsi="Times New Roman" w:cs="Times New Roman"/>
          <w:sz w:val="24"/>
          <w:szCs w:val="24"/>
          <w:lang w:val="en-GB"/>
        </w:rPr>
        <w:t>, 2012</w:t>
      </w:r>
      <w:r w:rsidR="00000000">
        <w:rPr>
          <w:rFonts w:ascii="Times New Roman" w:eastAsia="MS Mincho" w:hAnsi="Times New Roman" w:cs="Times New Roman"/>
          <w:sz w:val="24"/>
          <w:szCs w:val="24"/>
          <w:lang w:val="en-GB"/>
        </w:rPr>
        <w:fldChar w:fldCharType="end"/>
      </w:r>
      <w:r w:rsidR="00E40A94">
        <w:rPr>
          <w:rFonts w:ascii="Times New Roman" w:eastAsia="MS Mincho" w:hAnsi="Times New Roman" w:cs="Times New Roman"/>
          <w:sz w:val="24"/>
          <w:szCs w:val="24"/>
          <w:lang w:val="en-GB"/>
        </w:rPr>
        <w:t>)</w:t>
      </w:r>
      <w:r w:rsidR="001C7394">
        <w:rPr>
          <w:rFonts w:ascii="Times New Roman" w:eastAsia="MS Mincho" w:hAnsi="Times New Roman" w:cs="Times New Roman"/>
          <w:sz w:val="24"/>
          <w:szCs w:val="24"/>
          <w:lang w:val="en-GB"/>
        </w:rPr>
        <w:t>.</w:t>
      </w:r>
      <w:r w:rsidR="007573B3">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 xml:space="preserve">One result was that groups were brought into the policy discussion arena where previously the Catholic </w:t>
      </w:r>
      <w:r w:rsidR="001C7394">
        <w:rPr>
          <w:rFonts w:ascii="Times New Roman" w:eastAsia="MS Mincho" w:hAnsi="Times New Roman" w:cs="Times New Roman"/>
          <w:sz w:val="24"/>
          <w:szCs w:val="24"/>
          <w:lang w:val="en-GB"/>
        </w:rPr>
        <w:t>hierarchy only were entertained</w:t>
      </w:r>
      <w:r w:rsidR="00416187">
        <w:rPr>
          <w:rFonts w:ascii="Times New Roman" w:eastAsia="MS Mincho" w:hAnsi="Times New Roman" w:cs="Times New Roman"/>
          <w:sz w:val="24"/>
          <w:szCs w:val="24"/>
          <w:lang w:val="en-GB"/>
        </w:rPr>
        <w:t xml:space="preserve"> </w:t>
      </w:r>
      <w:r w:rsidR="00E40A94">
        <w:rPr>
          <w:rFonts w:ascii="Times New Roman" w:eastAsia="MS Mincho" w:hAnsi="Times New Roman" w:cs="Times New Roman"/>
          <w:sz w:val="24"/>
          <w:szCs w:val="24"/>
          <w:lang w:val="en-GB"/>
        </w:rPr>
        <w:t>(</w:t>
      </w:r>
      <w:hyperlink w:anchor="_ENREF_1" w:tooltip="Barry, 1989 #304" w:history="1">
        <w:r w:rsidR="00E40A94">
          <w:rPr>
            <w:rFonts w:ascii="Times New Roman" w:eastAsia="MS Mincho" w:hAnsi="Times New Roman" w:cs="Times New Roman"/>
            <w:sz w:val="24"/>
            <w:szCs w:val="24"/>
            <w:lang w:val="en-GB"/>
          </w:rPr>
          <w:t>Barry, 1989</w:t>
        </w:r>
      </w:hyperlink>
      <w:r w:rsidR="00E40A94">
        <w:rPr>
          <w:rFonts w:ascii="Times New Roman" w:eastAsia="MS Mincho" w:hAnsi="Times New Roman" w:cs="Times New Roman"/>
          <w:sz w:val="24"/>
          <w:szCs w:val="24"/>
          <w:lang w:val="en-GB"/>
        </w:rPr>
        <w:t xml:space="preserve">; </w:t>
      </w:r>
      <w:hyperlink w:anchor="_ENREF_27" w:tooltip="Logan, 1999 #303" w:history="1">
        <w:r w:rsidR="00E40A94">
          <w:rPr>
            <w:rFonts w:ascii="Times New Roman" w:eastAsia="MS Mincho" w:hAnsi="Times New Roman" w:cs="Times New Roman"/>
            <w:sz w:val="24"/>
            <w:szCs w:val="24"/>
            <w:lang w:val="en-GB"/>
          </w:rPr>
          <w:t>Logan, 1999</w:t>
        </w:r>
      </w:hyperlink>
      <w:r w:rsidR="00F55CF3">
        <w:rPr>
          <w:rFonts w:ascii="Times New Roman" w:eastAsia="MS Mincho" w:hAnsi="Times New Roman" w:cs="Times New Roman"/>
          <w:sz w:val="24"/>
          <w:szCs w:val="24"/>
          <w:lang w:val="en-GB"/>
        </w:rPr>
        <w:t>; McCarthy, 1973</w:t>
      </w:r>
      <w:r w:rsidR="001C7394">
        <w:rPr>
          <w:rFonts w:ascii="Times New Roman" w:eastAsia="MS Mincho" w:hAnsi="Times New Roman" w:cs="Times New Roman"/>
          <w:sz w:val="24"/>
          <w:szCs w:val="24"/>
          <w:lang w:val="en-GB"/>
        </w:rPr>
        <w:t>).</w:t>
      </w:r>
      <w:r w:rsidRPr="006045B6">
        <w:rPr>
          <w:rFonts w:ascii="Times New Roman" w:eastAsia="MS Mincho" w:hAnsi="Times New Roman" w:cs="Times New Roman"/>
          <w:sz w:val="24"/>
          <w:szCs w:val="24"/>
          <w:vertAlign w:val="superscript"/>
          <w:lang w:val="en-GB"/>
        </w:rPr>
        <w:t xml:space="preserve"> </w:t>
      </w:r>
      <w:r w:rsidRPr="004F352D">
        <w:rPr>
          <w:rFonts w:ascii="Times New Roman" w:eastAsia="MS Mincho" w:hAnsi="Times New Roman" w:cs="Times New Roman"/>
          <w:sz w:val="24"/>
          <w:szCs w:val="24"/>
          <w:lang w:val="en-GB"/>
        </w:rPr>
        <w:t>Teachers</w:t>
      </w:r>
      <w:r w:rsidR="00E005F3">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who had been traditionally excluded from consultation procedures</w:t>
      </w:r>
      <w:r w:rsidR="00E005F3">
        <w:rPr>
          <w:rFonts w:ascii="Times New Roman" w:eastAsia="MS Mincho" w:hAnsi="Times New Roman" w:cs="Times New Roman"/>
          <w:sz w:val="24"/>
          <w:szCs w:val="24"/>
          <w:lang w:val="en-GB"/>
        </w:rPr>
        <w:t>,</w:t>
      </w:r>
      <w:r w:rsidRPr="004F352D">
        <w:rPr>
          <w:rFonts w:ascii="Times New Roman" w:eastAsia="MS Mincho" w:hAnsi="Times New Roman" w:cs="Times New Roman"/>
          <w:sz w:val="24"/>
          <w:szCs w:val="24"/>
          <w:lang w:val="en-GB"/>
        </w:rPr>
        <w:t xml:space="preserve"> were gradually involved from the early 1960s on syllabus </w:t>
      </w:r>
      <w:r w:rsidR="00E005F3">
        <w:rPr>
          <w:rFonts w:ascii="Times New Roman" w:eastAsia="MS Mincho" w:hAnsi="Times New Roman" w:cs="Times New Roman"/>
          <w:sz w:val="24"/>
          <w:szCs w:val="24"/>
          <w:lang w:val="en-GB"/>
        </w:rPr>
        <w:t xml:space="preserve">and other </w:t>
      </w:r>
      <w:r w:rsidRPr="004F352D">
        <w:rPr>
          <w:rFonts w:ascii="Times New Roman" w:eastAsia="MS Mincho" w:hAnsi="Times New Roman" w:cs="Times New Roman"/>
          <w:sz w:val="24"/>
          <w:szCs w:val="24"/>
          <w:lang w:val="en-GB"/>
        </w:rPr>
        <w:t>committee</w:t>
      </w:r>
      <w:r w:rsidR="001F4CD1">
        <w:rPr>
          <w:rFonts w:ascii="Times New Roman" w:eastAsia="MS Mincho" w:hAnsi="Times New Roman" w:cs="Times New Roman"/>
          <w:sz w:val="24"/>
          <w:szCs w:val="24"/>
          <w:lang w:val="en-GB"/>
        </w:rPr>
        <w:t>s</w:t>
      </w:r>
      <w:r w:rsidRPr="006045B6">
        <w:rPr>
          <w:rFonts w:ascii="Times New Roman" w:eastAsia="MS Mincho" w:hAnsi="Times New Roman" w:cs="Times New Roman"/>
          <w:sz w:val="24"/>
          <w:szCs w:val="24"/>
          <w:lang w:val="en-GB"/>
        </w:rPr>
        <w:t xml:space="preserve"> </w:t>
      </w:r>
      <w:r w:rsidR="00E6405C">
        <w:rPr>
          <w:rFonts w:ascii="Times New Roman" w:eastAsia="MS Mincho" w:hAnsi="Times New Roman" w:cs="Times New Roman"/>
          <w:sz w:val="24"/>
          <w:szCs w:val="24"/>
          <w:lang w:val="en-GB"/>
        </w:rPr>
        <w:t>(</w:t>
      </w:r>
      <w:proofErr w:type="spellStart"/>
      <w:r w:rsidR="00000000">
        <w:fldChar w:fldCharType="begin"/>
      </w:r>
      <w:r w:rsidR="00000000">
        <w:instrText>HYPERLINK \l "_ENREF_5" \o "Coolahan, 1984 #91"</w:instrText>
      </w:r>
      <w:r w:rsidR="00000000">
        <w:fldChar w:fldCharType="separate"/>
      </w:r>
      <w:r w:rsidR="00E6405C">
        <w:rPr>
          <w:rFonts w:ascii="Times New Roman" w:eastAsia="MS Mincho" w:hAnsi="Times New Roman" w:cs="Times New Roman"/>
          <w:sz w:val="24"/>
          <w:szCs w:val="24"/>
          <w:lang w:val="en-GB"/>
        </w:rPr>
        <w:t>Coolahan</w:t>
      </w:r>
      <w:proofErr w:type="spellEnd"/>
      <w:r w:rsidR="00E6405C">
        <w:rPr>
          <w:rFonts w:ascii="Times New Roman" w:eastAsia="MS Mincho" w:hAnsi="Times New Roman" w:cs="Times New Roman"/>
          <w:sz w:val="24"/>
          <w:szCs w:val="24"/>
          <w:lang w:val="en-GB"/>
        </w:rPr>
        <w:t>, 1984b</w:t>
      </w:r>
      <w:r w:rsidR="00000000">
        <w:rPr>
          <w:rFonts w:ascii="Times New Roman" w:eastAsia="MS Mincho" w:hAnsi="Times New Roman" w:cs="Times New Roman"/>
          <w:sz w:val="24"/>
          <w:szCs w:val="24"/>
          <w:lang w:val="en-GB"/>
        </w:rPr>
        <w:fldChar w:fldCharType="end"/>
      </w:r>
      <w:r w:rsidR="00E6405C">
        <w:rPr>
          <w:rFonts w:ascii="Times New Roman" w:eastAsia="MS Mincho" w:hAnsi="Times New Roman" w:cs="Times New Roman"/>
          <w:sz w:val="24"/>
          <w:szCs w:val="24"/>
          <w:lang w:val="en-GB"/>
        </w:rPr>
        <w:t>)</w:t>
      </w:r>
      <w:r w:rsidR="00416187">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 xml:space="preserve">Greater participation in policy-making led to the gradual professionalisation of participants’ </w:t>
      </w:r>
      <w:r w:rsidR="001364FC">
        <w:rPr>
          <w:rFonts w:ascii="Times New Roman" w:eastAsia="MS Mincho" w:hAnsi="Times New Roman" w:cs="Times New Roman"/>
          <w:sz w:val="24"/>
          <w:szCs w:val="24"/>
          <w:lang w:val="en-GB"/>
        </w:rPr>
        <w:t>functioning in</w:t>
      </w:r>
      <w:r w:rsidRPr="004F352D">
        <w:rPr>
          <w:rFonts w:ascii="Times New Roman" w:eastAsia="MS Mincho" w:hAnsi="Times New Roman" w:cs="Times New Roman"/>
          <w:sz w:val="24"/>
          <w:szCs w:val="24"/>
          <w:lang w:val="en-GB"/>
        </w:rPr>
        <w:t xml:space="preserve"> the process</w:t>
      </w:r>
      <w:r w:rsidR="00416187">
        <w:rPr>
          <w:rFonts w:ascii="Times New Roman" w:eastAsia="MS Mincho" w:hAnsi="Times New Roman" w:cs="Times New Roman"/>
          <w:sz w:val="24"/>
          <w:szCs w:val="24"/>
          <w:lang w:val="en-GB"/>
        </w:rPr>
        <w:t xml:space="preserve"> (Doyle, 2000)</w:t>
      </w:r>
      <w:r w:rsidRPr="004F352D">
        <w:rPr>
          <w:rFonts w:ascii="Times New Roman" w:eastAsia="MS Mincho" w:hAnsi="Times New Roman" w:cs="Times New Roman"/>
          <w:sz w:val="24"/>
          <w:szCs w:val="24"/>
          <w:lang w:val="en-GB"/>
        </w:rPr>
        <w:t>. This enhanced the teacher educ</w:t>
      </w:r>
      <w:r w:rsidR="001C7394">
        <w:rPr>
          <w:rFonts w:ascii="Times New Roman" w:eastAsia="MS Mincho" w:hAnsi="Times New Roman" w:cs="Times New Roman"/>
          <w:sz w:val="24"/>
          <w:szCs w:val="24"/>
          <w:lang w:val="en-GB"/>
        </w:rPr>
        <w:t xml:space="preserve">ation reforms being implemented </w:t>
      </w:r>
      <w:r w:rsidR="00E40A94">
        <w:rPr>
          <w:rFonts w:ascii="Times New Roman" w:eastAsia="MS Mincho" w:hAnsi="Times New Roman" w:cs="Times New Roman"/>
          <w:sz w:val="24"/>
          <w:szCs w:val="24"/>
          <w:lang w:val="en-GB"/>
        </w:rPr>
        <w:t>(</w:t>
      </w:r>
      <w:hyperlink w:anchor="_ENREF_36" w:tooltip="O'Connor, 1968 #306" w:history="1">
        <w:r w:rsidR="00E40A94">
          <w:rPr>
            <w:rFonts w:ascii="Times New Roman" w:eastAsia="MS Mincho" w:hAnsi="Times New Roman" w:cs="Times New Roman"/>
            <w:sz w:val="24"/>
            <w:szCs w:val="24"/>
            <w:lang w:val="en-GB"/>
          </w:rPr>
          <w:t>O'Connor, 1968</w:t>
        </w:r>
      </w:hyperlink>
      <w:r w:rsidR="00E40A94">
        <w:rPr>
          <w:rFonts w:ascii="Times New Roman" w:eastAsia="MS Mincho" w:hAnsi="Times New Roman" w:cs="Times New Roman"/>
          <w:sz w:val="24"/>
          <w:szCs w:val="24"/>
          <w:lang w:val="en-GB"/>
        </w:rPr>
        <w:t>)</w:t>
      </w:r>
      <w:r w:rsidR="001C7394">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This period [1960s to 1970s] saw the emergence of professional and specialist associations and publications among educators and university research-ba</w:t>
      </w:r>
      <w:r w:rsidR="001C7394">
        <w:rPr>
          <w:rFonts w:ascii="Times New Roman" w:eastAsia="MS Mincho" w:hAnsi="Times New Roman" w:cs="Times New Roman"/>
          <w:sz w:val="24"/>
          <w:szCs w:val="24"/>
          <w:lang w:val="en-GB"/>
        </w:rPr>
        <w:t>sed higher degrees in education</w:t>
      </w:r>
      <w:r w:rsidR="001364FC">
        <w:rPr>
          <w:rFonts w:ascii="Times New Roman" w:eastAsia="MS Mincho" w:hAnsi="Times New Roman" w:cs="Times New Roman"/>
          <w:sz w:val="24"/>
          <w:szCs w:val="24"/>
          <w:lang w:val="en-GB"/>
        </w:rPr>
        <w:t xml:space="preserve"> </w:t>
      </w:r>
      <w:r w:rsidR="001C7394">
        <w:rPr>
          <w:rFonts w:ascii="Times New Roman" w:eastAsia="MS Mincho" w:hAnsi="Times New Roman" w:cs="Times New Roman"/>
          <w:sz w:val="24"/>
          <w:szCs w:val="24"/>
          <w:lang w:val="en-GB"/>
        </w:rPr>
        <w:t>(</w:t>
      </w:r>
      <w:proofErr w:type="spellStart"/>
      <w:r w:rsidR="00E40A94">
        <w:rPr>
          <w:rFonts w:ascii="Times New Roman" w:eastAsia="MS Mincho" w:hAnsi="Times New Roman" w:cs="Times New Roman"/>
          <w:sz w:val="24"/>
          <w:szCs w:val="24"/>
          <w:lang w:val="en-GB"/>
        </w:rPr>
        <w:t>Coolahan</w:t>
      </w:r>
      <w:proofErr w:type="spellEnd"/>
      <w:r w:rsidR="00E40A94">
        <w:rPr>
          <w:rFonts w:ascii="Times New Roman" w:eastAsia="MS Mincho" w:hAnsi="Times New Roman" w:cs="Times New Roman"/>
          <w:sz w:val="24"/>
          <w:szCs w:val="24"/>
          <w:lang w:val="en-GB"/>
        </w:rPr>
        <w:t>, 1984a)</w:t>
      </w:r>
      <w:r w:rsidR="001C7394">
        <w:rPr>
          <w:rFonts w:ascii="Times New Roman" w:eastAsia="MS Mincho" w:hAnsi="Times New Roman" w:cs="Times New Roman"/>
          <w:sz w:val="24"/>
          <w:szCs w:val="24"/>
          <w:lang w:val="en-GB"/>
        </w:rPr>
        <w:t xml:space="preserve">. </w:t>
      </w:r>
      <w:r w:rsidRPr="004F352D">
        <w:rPr>
          <w:rFonts w:ascii="Times New Roman" w:eastAsia="MS Mincho" w:hAnsi="Times New Roman" w:cs="Times New Roman"/>
          <w:sz w:val="24"/>
          <w:szCs w:val="24"/>
          <w:lang w:val="en-GB"/>
        </w:rPr>
        <w:t xml:space="preserve">University degrees for all teachers from the mid-1970s facilitated convergence of the </w:t>
      </w:r>
      <w:r>
        <w:rPr>
          <w:rFonts w:ascii="Times New Roman" w:eastAsia="MS Mincho" w:hAnsi="Times New Roman" w:cs="Times New Roman"/>
          <w:sz w:val="24"/>
          <w:szCs w:val="24"/>
          <w:lang w:val="en-GB"/>
        </w:rPr>
        <w:t>state’s</w:t>
      </w:r>
      <w:r w:rsidRPr="004F352D">
        <w:rPr>
          <w:rFonts w:ascii="Times New Roman" w:eastAsia="MS Mincho" w:hAnsi="Times New Roman" w:cs="Times New Roman"/>
          <w:sz w:val="24"/>
          <w:szCs w:val="24"/>
          <w:lang w:val="en-GB"/>
        </w:rPr>
        <w:t xml:space="preserve"> and </w:t>
      </w:r>
      <w:r w:rsidR="00DB3CF7">
        <w:rPr>
          <w:rFonts w:ascii="Times New Roman" w:eastAsia="MS Mincho" w:hAnsi="Times New Roman" w:cs="Times New Roman"/>
          <w:sz w:val="24"/>
          <w:szCs w:val="24"/>
          <w:lang w:val="en-GB"/>
        </w:rPr>
        <w:t xml:space="preserve">the </w:t>
      </w:r>
      <w:r w:rsidRPr="004F352D">
        <w:rPr>
          <w:rFonts w:ascii="Times New Roman" w:eastAsia="MS Mincho" w:hAnsi="Times New Roman" w:cs="Times New Roman"/>
          <w:sz w:val="24"/>
          <w:szCs w:val="24"/>
          <w:lang w:val="en-GB"/>
        </w:rPr>
        <w:t xml:space="preserve">profession’s policy aspiration for a united teaching profession with a common salary scale, based on equivalence of qualifications and with potential transferability among sectors. </w:t>
      </w:r>
    </w:p>
    <w:p w14:paraId="6FFDB63E" w14:textId="77777777" w:rsidR="000E6E2F" w:rsidRPr="004F352D" w:rsidRDefault="000E6E2F" w:rsidP="0089353C">
      <w:pPr>
        <w:spacing w:after="0" w:line="480" w:lineRule="auto"/>
        <w:jc w:val="both"/>
        <w:rPr>
          <w:rFonts w:ascii="Times New Roman" w:eastAsia="MS Mincho" w:hAnsi="Times New Roman" w:cs="Times New Roman"/>
          <w:sz w:val="24"/>
          <w:szCs w:val="24"/>
          <w:lang w:val="en-GB"/>
        </w:rPr>
      </w:pPr>
    </w:p>
    <w:p w14:paraId="30F709E6" w14:textId="77777777" w:rsidR="009B1780" w:rsidRPr="00DE610E" w:rsidRDefault="009B1780" w:rsidP="0089353C">
      <w:pPr>
        <w:spacing w:after="0" w:line="480" w:lineRule="auto"/>
        <w:jc w:val="both"/>
        <w:rPr>
          <w:rFonts w:ascii="Times New Roman" w:eastAsia="MS Mincho" w:hAnsi="Times New Roman" w:cs="Times New Roman"/>
          <w:b/>
          <w:sz w:val="24"/>
          <w:szCs w:val="24"/>
          <w:lang w:val="en-GB"/>
        </w:rPr>
      </w:pPr>
      <w:r w:rsidRPr="00DE610E">
        <w:rPr>
          <w:rFonts w:ascii="Times New Roman" w:eastAsia="MS Mincho" w:hAnsi="Times New Roman" w:cs="Times New Roman"/>
          <w:b/>
          <w:sz w:val="24"/>
          <w:szCs w:val="24"/>
          <w:lang w:val="en-GB"/>
        </w:rPr>
        <w:t>Teacher training and education policy development</w:t>
      </w:r>
    </w:p>
    <w:p w14:paraId="10439799" w14:textId="2EBD7667" w:rsidR="009B1780" w:rsidRPr="00DE610E" w:rsidRDefault="009B1780" w:rsidP="0089353C">
      <w:pPr>
        <w:widowControl w:val="0"/>
        <w:autoSpaceDE w:val="0"/>
        <w:autoSpaceDN w:val="0"/>
        <w:adjustRightInd w:val="0"/>
        <w:spacing w:line="480" w:lineRule="auto"/>
        <w:jc w:val="both"/>
        <w:rPr>
          <w:rFonts w:ascii="Times New Roman" w:hAnsi="Times New Roman" w:cs="Times New Roman"/>
          <w:sz w:val="24"/>
          <w:szCs w:val="24"/>
          <w:lang w:val="en-US"/>
        </w:rPr>
      </w:pPr>
      <w:r w:rsidRPr="00DE610E">
        <w:rPr>
          <w:rFonts w:ascii="Times New Roman" w:hAnsi="Times New Roman" w:cs="Times New Roman"/>
          <w:sz w:val="24"/>
          <w:szCs w:val="24"/>
        </w:rPr>
        <w:t xml:space="preserve">Initial primary teacher training remained substantially unchanged since the reform effected on </w:t>
      </w:r>
      <w:r w:rsidR="00DB3CF7" w:rsidRPr="00DE610E">
        <w:rPr>
          <w:rFonts w:ascii="Times New Roman" w:hAnsi="Times New Roman" w:cs="Times New Roman"/>
          <w:sz w:val="24"/>
          <w:szCs w:val="24"/>
        </w:rPr>
        <w:t>independence to incorporate</w:t>
      </w:r>
      <w:r w:rsidRPr="00DE610E">
        <w:rPr>
          <w:rFonts w:ascii="Times New Roman" w:hAnsi="Times New Roman" w:cs="Times New Roman"/>
          <w:sz w:val="24"/>
          <w:szCs w:val="24"/>
        </w:rPr>
        <w:t xml:space="preserve"> Irish language </w:t>
      </w:r>
      <w:r w:rsidR="00DB3CF7" w:rsidRPr="00DE610E">
        <w:rPr>
          <w:rFonts w:ascii="Times New Roman" w:hAnsi="Times New Roman" w:cs="Times New Roman"/>
          <w:sz w:val="24"/>
          <w:szCs w:val="24"/>
        </w:rPr>
        <w:t xml:space="preserve">policies </w:t>
      </w:r>
      <w:r w:rsidRPr="00DE610E">
        <w:rPr>
          <w:rFonts w:ascii="Times New Roman" w:hAnsi="Times New Roman" w:cs="Times New Roman"/>
          <w:sz w:val="24"/>
          <w:szCs w:val="24"/>
        </w:rPr>
        <w:t xml:space="preserve">into the programmes and </w:t>
      </w:r>
      <w:r w:rsidRPr="00DE610E">
        <w:rPr>
          <w:rFonts w:ascii="Times New Roman" w:hAnsi="Times New Roman" w:cs="Times New Roman"/>
          <w:sz w:val="24"/>
          <w:szCs w:val="24"/>
          <w:lang w:val="en-US"/>
        </w:rPr>
        <w:t>activities, academic, administrative and social of the residential, denominational training colleges (Harford, 2008). Training was</w:t>
      </w:r>
      <w:r w:rsidR="00DB3CF7" w:rsidRPr="00DE610E">
        <w:rPr>
          <w:rFonts w:ascii="Times New Roman" w:hAnsi="Times New Roman" w:cs="Times New Roman"/>
          <w:sz w:val="24"/>
          <w:szCs w:val="24"/>
          <w:lang w:val="en-US"/>
        </w:rPr>
        <w:t>, by this time,</w:t>
      </w:r>
      <w:r w:rsidRPr="00DE610E">
        <w:rPr>
          <w:rFonts w:ascii="Times New Roman" w:hAnsi="Times New Roman" w:cs="Times New Roman"/>
          <w:sz w:val="24"/>
          <w:szCs w:val="24"/>
          <w:lang w:val="en-US"/>
        </w:rPr>
        <w:t xml:space="preserve"> restricted to </w:t>
      </w:r>
      <w:proofErr w:type="spellStart"/>
      <w:r w:rsidRPr="00DE610E">
        <w:rPr>
          <w:rFonts w:ascii="Times New Roman" w:hAnsi="Times New Roman" w:cs="Times New Roman"/>
          <w:sz w:val="24"/>
          <w:szCs w:val="24"/>
          <w:lang w:val="en-US"/>
        </w:rPr>
        <w:t>recognised</w:t>
      </w:r>
      <w:proofErr w:type="spellEnd"/>
      <w:r w:rsidRPr="00DE610E">
        <w:rPr>
          <w:rFonts w:ascii="Times New Roman" w:hAnsi="Times New Roman" w:cs="Times New Roman"/>
          <w:sz w:val="24"/>
          <w:szCs w:val="24"/>
          <w:lang w:val="en-US"/>
        </w:rPr>
        <w:t xml:space="preserve"> training colleges or university education departments. The primary training institutions’ religious ethos and the Irish cultural environment maintained traditional conservatism. The training undertaken reflected the narrow, technical perception of teaching at the time: the two-year course was onerous in its timetable, supervision, personal restrictions and limited time for reflection or </w:t>
      </w:r>
      <w:r w:rsidRPr="00DE610E">
        <w:rPr>
          <w:rFonts w:ascii="Times New Roman" w:hAnsi="Times New Roman" w:cs="Times New Roman"/>
          <w:sz w:val="24"/>
          <w:szCs w:val="24"/>
          <w:lang w:val="en-US"/>
        </w:rPr>
        <w:lastRenderedPageBreak/>
        <w:t>independent reading (</w:t>
      </w:r>
      <w:proofErr w:type="spellStart"/>
      <w:r w:rsidRPr="00DE610E">
        <w:rPr>
          <w:rFonts w:ascii="Times New Roman" w:hAnsi="Times New Roman" w:cs="Times New Roman"/>
          <w:sz w:val="24"/>
          <w:szCs w:val="24"/>
          <w:lang w:val="en-US"/>
        </w:rPr>
        <w:t>Coolahan</w:t>
      </w:r>
      <w:proofErr w:type="spellEnd"/>
      <w:r w:rsidRPr="00DE610E">
        <w:rPr>
          <w:rFonts w:ascii="Times New Roman" w:hAnsi="Times New Roman" w:cs="Times New Roman"/>
          <w:sz w:val="24"/>
          <w:szCs w:val="24"/>
          <w:lang w:val="en-US"/>
        </w:rPr>
        <w:t xml:space="preserve">, 2004). As the colleges pursued a state determined and examined </w:t>
      </w:r>
      <w:proofErr w:type="spellStart"/>
      <w:r w:rsidRPr="00DE610E">
        <w:rPr>
          <w:rFonts w:ascii="Times New Roman" w:hAnsi="Times New Roman" w:cs="Times New Roman"/>
          <w:sz w:val="24"/>
          <w:szCs w:val="24"/>
          <w:lang w:val="en-US"/>
        </w:rPr>
        <w:t>programme</w:t>
      </w:r>
      <w:proofErr w:type="spellEnd"/>
      <w:r w:rsidRPr="00DE610E">
        <w:rPr>
          <w:rFonts w:ascii="Times New Roman" w:hAnsi="Times New Roman" w:cs="Times New Roman"/>
          <w:sz w:val="24"/>
          <w:szCs w:val="24"/>
          <w:lang w:val="en-US"/>
        </w:rPr>
        <w:t xml:space="preserve"> and were isolated from the universities, understaffed and under resourced</w:t>
      </w:r>
      <w:r w:rsidR="00954B30">
        <w:rPr>
          <w:rFonts w:ascii="Times New Roman" w:hAnsi="Times New Roman" w:cs="Times New Roman"/>
          <w:sz w:val="24"/>
          <w:szCs w:val="24"/>
          <w:lang w:val="en-US"/>
        </w:rPr>
        <w:t>,</w:t>
      </w:r>
      <w:r w:rsidRPr="00DE610E">
        <w:rPr>
          <w:rFonts w:ascii="Times New Roman" w:hAnsi="Times New Roman" w:cs="Times New Roman"/>
          <w:sz w:val="24"/>
          <w:szCs w:val="24"/>
          <w:lang w:val="en-US"/>
        </w:rPr>
        <w:t xml:space="preserve"> there was no incentive towards research, innovation or additional course provision. Secondary teacher training, which was not mandatory, was based in university education departments, and operated in challenging circumstances: the course was part-time, with meagre staffing and resources and a marginal status within the institution (</w:t>
      </w:r>
      <w:proofErr w:type="spellStart"/>
      <w:r w:rsidRPr="00DE610E">
        <w:rPr>
          <w:rFonts w:ascii="Times New Roman" w:hAnsi="Times New Roman" w:cs="Times New Roman"/>
          <w:sz w:val="24"/>
          <w:szCs w:val="24"/>
          <w:lang w:val="en-US"/>
        </w:rPr>
        <w:t>Coolahan</w:t>
      </w:r>
      <w:proofErr w:type="spellEnd"/>
      <w:r w:rsidRPr="00DE610E">
        <w:rPr>
          <w:rFonts w:ascii="Times New Roman" w:hAnsi="Times New Roman" w:cs="Times New Roman"/>
          <w:sz w:val="24"/>
          <w:szCs w:val="24"/>
          <w:lang w:val="en-US"/>
        </w:rPr>
        <w:t xml:space="preserve">, 2004). Training for technical </w:t>
      </w:r>
      <w:r w:rsidR="00DB3CF7" w:rsidRPr="00DE610E">
        <w:rPr>
          <w:rFonts w:ascii="Times New Roman" w:hAnsi="Times New Roman" w:cs="Times New Roman"/>
          <w:sz w:val="24"/>
          <w:szCs w:val="24"/>
          <w:lang w:val="en-US"/>
        </w:rPr>
        <w:t xml:space="preserve">and vocational </w:t>
      </w:r>
      <w:r w:rsidRPr="00DE610E">
        <w:rPr>
          <w:rFonts w:ascii="Times New Roman" w:hAnsi="Times New Roman" w:cs="Times New Roman"/>
          <w:sz w:val="24"/>
          <w:szCs w:val="24"/>
          <w:lang w:val="en-US"/>
        </w:rPr>
        <w:t xml:space="preserve">subjects was more </w:t>
      </w:r>
      <w:r w:rsidRPr="00DE610E">
        <w:rPr>
          <w:rFonts w:ascii="Times New Roman" w:hAnsi="Times New Roman" w:cs="Times New Roman"/>
          <w:i/>
          <w:sz w:val="24"/>
          <w:szCs w:val="24"/>
          <w:lang w:val="en-US"/>
        </w:rPr>
        <w:t>ad hoc,</w:t>
      </w:r>
      <w:r w:rsidRPr="00DE610E">
        <w:rPr>
          <w:rFonts w:ascii="Times New Roman" w:hAnsi="Times New Roman" w:cs="Times New Roman"/>
          <w:sz w:val="24"/>
          <w:szCs w:val="24"/>
          <w:lang w:val="en-US"/>
        </w:rPr>
        <w:t xml:space="preserve"> and conducted directly under the Technical Instruction branch of the Department of Education. In the context of unchanging curricula, and where what was taught was subject to regular</w:t>
      </w:r>
      <w:r w:rsidR="00DB3CF7" w:rsidRPr="00DE610E">
        <w:rPr>
          <w:rFonts w:ascii="Times New Roman" w:hAnsi="Times New Roman" w:cs="Times New Roman"/>
          <w:sz w:val="24"/>
          <w:szCs w:val="24"/>
          <w:lang w:val="en-US"/>
        </w:rPr>
        <w:t>, rigorous</w:t>
      </w:r>
      <w:r w:rsidRPr="00DE610E">
        <w:rPr>
          <w:rFonts w:ascii="Times New Roman" w:hAnsi="Times New Roman" w:cs="Times New Roman"/>
          <w:sz w:val="24"/>
          <w:szCs w:val="24"/>
          <w:lang w:val="en-US"/>
        </w:rPr>
        <w:t xml:space="preserve"> examination, which was the situation to the 1960s, there was little impetus for change in teacher training. </w:t>
      </w:r>
    </w:p>
    <w:p w14:paraId="0C1B704C" w14:textId="35740ED5" w:rsidR="009B1780" w:rsidRPr="00DE610E" w:rsidRDefault="009B1780" w:rsidP="0089353C">
      <w:pPr>
        <w:widowControl w:val="0"/>
        <w:autoSpaceDE w:val="0"/>
        <w:autoSpaceDN w:val="0"/>
        <w:adjustRightInd w:val="0"/>
        <w:spacing w:line="480" w:lineRule="auto"/>
        <w:ind w:firstLine="720"/>
        <w:jc w:val="both"/>
        <w:rPr>
          <w:rFonts w:ascii="Times New Roman" w:eastAsia="MS Mincho" w:hAnsi="Times New Roman" w:cs="Times New Roman"/>
          <w:sz w:val="24"/>
          <w:szCs w:val="24"/>
          <w:lang w:val="en-GB"/>
        </w:rPr>
      </w:pPr>
      <w:r w:rsidRPr="00DE610E">
        <w:rPr>
          <w:rFonts w:ascii="Times New Roman" w:hAnsi="Times New Roman" w:cs="Times New Roman"/>
          <w:sz w:val="24"/>
          <w:szCs w:val="24"/>
          <w:lang w:val="en-US"/>
        </w:rPr>
        <w:t xml:space="preserve">Employment conditions did not prompt significant continuing education. </w:t>
      </w:r>
      <w:r w:rsidRPr="00DE610E">
        <w:rPr>
          <w:rFonts w:ascii="Times New Roman" w:eastAsia="MS Mincho" w:hAnsi="Times New Roman" w:cs="Times New Roman"/>
          <w:sz w:val="24"/>
          <w:szCs w:val="24"/>
          <w:lang w:val="en-GB"/>
        </w:rPr>
        <w:t xml:space="preserve">The labour market for most teachers was one of decentralised, denominational schools, each responsible for selection and employment of qualified, lay personnel after the positions reserved for the members of the religious community owning the school were allocated. Local primary clerical managers </w:t>
      </w:r>
      <w:r w:rsidRPr="00DE610E">
        <w:rPr>
          <w:rFonts w:ascii="Times New Roman" w:hAnsi="Times New Roman" w:cs="Times New Roman"/>
          <w:sz w:val="24"/>
          <w:szCs w:val="24"/>
          <w:lang w:val="en-US"/>
        </w:rPr>
        <w:t xml:space="preserve">prized ‘fitting in’ with the school’s religious ethos </w:t>
      </w:r>
      <w:r w:rsidR="00DB3CF7" w:rsidRPr="00DE610E">
        <w:rPr>
          <w:rFonts w:ascii="Times New Roman" w:hAnsi="Times New Roman" w:cs="Times New Roman"/>
          <w:sz w:val="24"/>
          <w:szCs w:val="24"/>
          <w:lang w:val="en-US"/>
        </w:rPr>
        <w:t>over</w:t>
      </w:r>
      <w:r w:rsidRPr="00DE610E">
        <w:rPr>
          <w:rFonts w:ascii="Times New Roman" w:hAnsi="Times New Roman" w:cs="Times New Roman"/>
          <w:sz w:val="24"/>
          <w:szCs w:val="24"/>
          <w:lang w:val="en-US"/>
        </w:rPr>
        <w:t xml:space="preserve"> the appropriate teacher qualification. </w:t>
      </w:r>
      <w:r w:rsidRPr="00DE610E">
        <w:rPr>
          <w:rFonts w:ascii="Times New Roman" w:eastAsia="MS Mincho" w:hAnsi="Times New Roman" w:cs="Times New Roman"/>
          <w:sz w:val="24"/>
          <w:szCs w:val="24"/>
          <w:lang w:val="en-GB"/>
        </w:rPr>
        <w:t>The qualified lay secondary teacher competed in a market for registered teaching positions in privately owned schools where religious members had an inbuilt advantage (</w:t>
      </w:r>
      <w:proofErr w:type="spellStart"/>
      <w:r w:rsidRPr="00DE610E">
        <w:rPr>
          <w:rFonts w:ascii="Times New Roman" w:eastAsia="MS Mincho" w:hAnsi="Times New Roman" w:cs="Times New Roman"/>
          <w:sz w:val="24"/>
          <w:szCs w:val="24"/>
          <w:lang w:val="en-GB"/>
        </w:rPr>
        <w:t>Coolahan</w:t>
      </w:r>
      <w:proofErr w:type="spellEnd"/>
      <w:r w:rsidRPr="00DE610E">
        <w:rPr>
          <w:rFonts w:ascii="Times New Roman" w:eastAsia="MS Mincho" w:hAnsi="Times New Roman" w:cs="Times New Roman"/>
          <w:sz w:val="24"/>
          <w:szCs w:val="24"/>
          <w:lang w:val="en-GB"/>
        </w:rPr>
        <w:t>, 1984</w:t>
      </w:r>
      <w:r w:rsidR="00DB3CF7" w:rsidRPr="00DE610E">
        <w:rPr>
          <w:rFonts w:ascii="Times New Roman" w:eastAsia="MS Mincho" w:hAnsi="Times New Roman" w:cs="Times New Roman"/>
          <w:sz w:val="24"/>
          <w:szCs w:val="24"/>
          <w:lang w:val="en-GB"/>
        </w:rPr>
        <w:t>b</w:t>
      </w:r>
      <w:r w:rsidRPr="00DE610E">
        <w:rPr>
          <w:rFonts w:ascii="Times New Roman" w:eastAsia="MS Mincho" w:hAnsi="Times New Roman" w:cs="Times New Roman"/>
          <w:sz w:val="24"/>
          <w:szCs w:val="24"/>
          <w:lang w:val="en-GB"/>
        </w:rPr>
        <w:t xml:space="preserve">). The number of promoted positions </w:t>
      </w:r>
      <w:r w:rsidR="00DB3CF7" w:rsidRPr="00DE610E">
        <w:rPr>
          <w:rFonts w:ascii="Times New Roman" w:eastAsia="MS Mincho" w:hAnsi="Times New Roman" w:cs="Times New Roman"/>
          <w:sz w:val="24"/>
          <w:szCs w:val="24"/>
          <w:lang w:val="en-GB"/>
        </w:rPr>
        <w:t xml:space="preserve">for lay teachers </w:t>
      </w:r>
      <w:r w:rsidRPr="00DE610E">
        <w:rPr>
          <w:rFonts w:ascii="Times New Roman" w:eastAsia="MS Mincho" w:hAnsi="Times New Roman" w:cs="Times New Roman"/>
          <w:sz w:val="24"/>
          <w:szCs w:val="24"/>
          <w:lang w:val="en-GB"/>
        </w:rPr>
        <w:t>in the system was limited: in most larger primary and all secondary schools</w:t>
      </w:r>
      <w:r w:rsidR="00954B30">
        <w:rPr>
          <w:rFonts w:ascii="Times New Roman" w:eastAsia="MS Mincho" w:hAnsi="Times New Roman" w:cs="Times New Roman"/>
          <w:sz w:val="24"/>
          <w:szCs w:val="24"/>
          <w:lang w:val="en-GB"/>
        </w:rPr>
        <w:t>,</w:t>
      </w:r>
      <w:r w:rsidRPr="00DE610E">
        <w:rPr>
          <w:rFonts w:ascii="Times New Roman" w:eastAsia="MS Mincho" w:hAnsi="Times New Roman" w:cs="Times New Roman"/>
          <w:sz w:val="24"/>
          <w:szCs w:val="24"/>
          <w:lang w:val="en-GB"/>
        </w:rPr>
        <w:t xml:space="preserve"> principalship was in the hands of religious. Only the smaller vocational school sector differed from these procedures which continued into the 1960s.</w:t>
      </w:r>
    </w:p>
    <w:p w14:paraId="13AFD16E" w14:textId="1C57B2E8" w:rsidR="009B1780" w:rsidRPr="00DE610E" w:rsidRDefault="009B1780" w:rsidP="0089353C">
      <w:pPr>
        <w:widowControl w:val="0"/>
        <w:autoSpaceDE w:val="0"/>
        <w:autoSpaceDN w:val="0"/>
        <w:adjustRightInd w:val="0"/>
        <w:spacing w:line="480" w:lineRule="auto"/>
        <w:ind w:firstLine="720"/>
        <w:jc w:val="both"/>
        <w:rPr>
          <w:rFonts w:ascii="Times New Roman" w:eastAsia="MS Mincho" w:hAnsi="Times New Roman" w:cs="Times New Roman"/>
          <w:sz w:val="24"/>
          <w:szCs w:val="24"/>
          <w:lang w:val="en-GB"/>
        </w:rPr>
      </w:pPr>
      <w:r w:rsidRPr="00DE610E">
        <w:rPr>
          <w:rFonts w:ascii="Times New Roman" w:eastAsia="MS Mincho" w:hAnsi="Times New Roman" w:cs="Times New Roman"/>
          <w:sz w:val="24"/>
          <w:szCs w:val="24"/>
          <w:lang w:val="en-GB"/>
        </w:rPr>
        <w:t xml:space="preserve">The educational expansion of the 1960s put strains on the existing </w:t>
      </w:r>
      <w:r w:rsidR="00DB3CF7" w:rsidRPr="00DE610E">
        <w:rPr>
          <w:rFonts w:ascii="Times New Roman" w:eastAsia="MS Mincho" w:hAnsi="Times New Roman" w:cs="Times New Roman"/>
          <w:sz w:val="24"/>
          <w:szCs w:val="24"/>
          <w:lang w:val="en-GB"/>
        </w:rPr>
        <w:t>teacher training arrangements. In changes to p</w:t>
      </w:r>
      <w:r w:rsidRPr="00DE610E">
        <w:rPr>
          <w:rFonts w:ascii="Times New Roman" w:eastAsia="MS Mincho" w:hAnsi="Times New Roman" w:cs="Times New Roman"/>
          <w:sz w:val="24"/>
          <w:szCs w:val="24"/>
          <w:lang w:val="en-GB"/>
        </w:rPr>
        <w:t xml:space="preserve">rimary teacher training </w:t>
      </w:r>
      <w:r w:rsidR="00DB3CF7" w:rsidRPr="00DE610E">
        <w:rPr>
          <w:rFonts w:ascii="Times New Roman" w:eastAsia="MS Mincho" w:hAnsi="Times New Roman" w:cs="Times New Roman"/>
          <w:sz w:val="24"/>
          <w:szCs w:val="24"/>
          <w:lang w:val="en-GB"/>
        </w:rPr>
        <w:t xml:space="preserve">in the early 1960s the major disciplines of educational studies </w:t>
      </w:r>
      <w:r w:rsidRPr="00DE610E">
        <w:rPr>
          <w:rFonts w:ascii="Times New Roman" w:eastAsia="MS Mincho" w:hAnsi="Times New Roman" w:cs="Times New Roman"/>
          <w:sz w:val="24"/>
          <w:szCs w:val="24"/>
          <w:lang w:val="en-GB"/>
        </w:rPr>
        <w:t xml:space="preserve">had </w:t>
      </w:r>
      <w:r w:rsidR="00DB3CF7" w:rsidRPr="00DE610E">
        <w:rPr>
          <w:rFonts w:ascii="Times New Roman" w:eastAsia="MS Mincho" w:hAnsi="Times New Roman" w:cs="Times New Roman"/>
          <w:sz w:val="24"/>
          <w:szCs w:val="24"/>
          <w:lang w:val="en-GB"/>
        </w:rPr>
        <w:t xml:space="preserve">become </w:t>
      </w:r>
      <w:r w:rsidRPr="00DE610E">
        <w:rPr>
          <w:rFonts w:ascii="Times New Roman" w:eastAsia="MS Mincho" w:hAnsi="Times New Roman" w:cs="Times New Roman"/>
          <w:sz w:val="24"/>
          <w:szCs w:val="24"/>
          <w:lang w:val="en-GB"/>
        </w:rPr>
        <w:t>foregrounded</w:t>
      </w:r>
      <w:r w:rsidR="00DB3CF7" w:rsidRPr="00DE610E">
        <w:rPr>
          <w:rFonts w:ascii="Times New Roman" w:eastAsia="MS Mincho" w:hAnsi="Times New Roman" w:cs="Times New Roman"/>
          <w:sz w:val="24"/>
          <w:szCs w:val="24"/>
          <w:lang w:val="en-GB"/>
        </w:rPr>
        <w:t>.</w:t>
      </w:r>
      <w:r w:rsidRPr="00DE610E">
        <w:rPr>
          <w:rFonts w:ascii="Times New Roman" w:eastAsia="MS Mincho" w:hAnsi="Times New Roman" w:cs="Times New Roman"/>
          <w:sz w:val="24"/>
          <w:szCs w:val="24"/>
          <w:lang w:val="en-GB"/>
        </w:rPr>
        <w:t xml:space="preserve"> </w:t>
      </w:r>
      <w:r w:rsidR="00DB3CF7" w:rsidRPr="00DE610E">
        <w:rPr>
          <w:rFonts w:ascii="Times New Roman" w:eastAsia="MS Mincho" w:hAnsi="Times New Roman" w:cs="Times New Roman"/>
          <w:sz w:val="24"/>
          <w:szCs w:val="24"/>
          <w:lang w:val="en-GB"/>
        </w:rPr>
        <w:t>The</w:t>
      </w:r>
      <w:r w:rsidRPr="00DE610E">
        <w:rPr>
          <w:rFonts w:ascii="Times New Roman" w:eastAsia="MS Mincho" w:hAnsi="Times New Roman" w:cs="Times New Roman"/>
          <w:sz w:val="24"/>
          <w:szCs w:val="24"/>
          <w:lang w:val="en-GB"/>
        </w:rPr>
        <w:t xml:space="preserve"> changes also included use of tertiary </w:t>
      </w:r>
      <w:r w:rsidRPr="00DE610E">
        <w:rPr>
          <w:rFonts w:ascii="Times New Roman" w:eastAsia="MS Mincho" w:hAnsi="Times New Roman" w:cs="Times New Roman"/>
          <w:sz w:val="24"/>
          <w:szCs w:val="24"/>
          <w:lang w:val="en-GB"/>
        </w:rPr>
        <w:lastRenderedPageBreak/>
        <w:t>approaches in teaching, greater use of reading and independent study and an emphasis on varied teaching practice [practicum] opportunities; these were accompanied by a major relaxation of student social control (</w:t>
      </w:r>
      <w:proofErr w:type="spellStart"/>
      <w:r w:rsidRPr="00DE610E">
        <w:rPr>
          <w:rFonts w:ascii="Times New Roman" w:eastAsia="MS Mincho" w:hAnsi="Times New Roman" w:cs="Times New Roman"/>
          <w:sz w:val="24"/>
          <w:szCs w:val="24"/>
          <w:lang w:val="en-GB"/>
        </w:rPr>
        <w:t>Coolahan</w:t>
      </w:r>
      <w:proofErr w:type="spellEnd"/>
      <w:r w:rsidRPr="00DE610E">
        <w:rPr>
          <w:rFonts w:ascii="Times New Roman" w:eastAsia="MS Mincho" w:hAnsi="Times New Roman" w:cs="Times New Roman"/>
          <w:sz w:val="24"/>
          <w:szCs w:val="24"/>
          <w:lang w:val="en-GB"/>
        </w:rPr>
        <w:t xml:space="preserve">, 2004). A number of reports which had major implications for teacher education were published during this decade and resulted in significant improvements in the 1970s to primary and secondary teacher training: prioritising research-based educational studies facilitated through enhanced and specialised staffing, investment in resources, full-time [secondary] and three-year courses [primary] and a recommended all graduate profession (Harford, 2008: 83-4). Specialised staffing facilitated limited training college in-service training from the later 1960s and enabled higher, university research-based </w:t>
      </w:r>
      <w:r w:rsidR="006E0E69" w:rsidRPr="00DE610E">
        <w:rPr>
          <w:rFonts w:ascii="Times New Roman" w:eastAsia="MS Mincho" w:hAnsi="Times New Roman" w:cs="Times New Roman"/>
          <w:sz w:val="24"/>
          <w:szCs w:val="24"/>
          <w:lang w:val="en-GB"/>
        </w:rPr>
        <w:t xml:space="preserve">post-graduate </w:t>
      </w:r>
      <w:r w:rsidRPr="00DE610E">
        <w:rPr>
          <w:rFonts w:ascii="Times New Roman" w:eastAsia="MS Mincho" w:hAnsi="Times New Roman" w:cs="Times New Roman"/>
          <w:sz w:val="24"/>
          <w:szCs w:val="24"/>
          <w:lang w:val="en-GB"/>
        </w:rPr>
        <w:t>degrees to be offered. Differentiation in teaching roles and the related demand for in-service training occurred as the system expanded</w:t>
      </w:r>
      <w:r w:rsidR="006E0E69" w:rsidRPr="00DE610E">
        <w:rPr>
          <w:rFonts w:ascii="Times New Roman" w:eastAsia="MS Mincho" w:hAnsi="Times New Roman" w:cs="Times New Roman"/>
          <w:sz w:val="24"/>
          <w:szCs w:val="24"/>
          <w:lang w:val="en-GB"/>
        </w:rPr>
        <w:t xml:space="preserve"> and </w:t>
      </w:r>
      <w:r w:rsidR="00954B30" w:rsidRPr="00DE610E">
        <w:rPr>
          <w:rFonts w:ascii="Times New Roman" w:eastAsia="MS Mincho" w:hAnsi="Times New Roman" w:cs="Times New Roman"/>
          <w:sz w:val="24"/>
          <w:szCs w:val="24"/>
          <w:lang w:val="en-GB"/>
        </w:rPr>
        <w:t>developed</w:t>
      </w:r>
      <w:r w:rsidRPr="00DE610E">
        <w:rPr>
          <w:rFonts w:ascii="Times New Roman" w:eastAsia="MS Mincho" w:hAnsi="Times New Roman" w:cs="Times New Roman"/>
          <w:sz w:val="24"/>
          <w:szCs w:val="24"/>
          <w:lang w:val="en-GB"/>
        </w:rPr>
        <w:t>: the increase in specialised school staffing and, combined with the reduction in the number of reli</w:t>
      </w:r>
      <w:r w:rsidR="00954B30">
        <w:rPr>
          <w:rFonts w:ascii="Times New Roman" w:eastAsia="MS Mincho" w:hAnsi="Times New Roman" w:cs="Times New Roman"/>
          <w:sz w:val="24"/>
          <w:szCs w:val="24"/>
          <w:lang w:val="en-GB"/>
        </w:rPr>
        <w:t>gious in education, promoted more</w:t>
      </w:r>
      <w:r w:rsidRPr="00DE610E">
        <w:rPr>
          <w:rFonts w:ascii="Times New Roman" w:eastAsia="MS Mincho" w:hAnsi="Times New Roman" w:cs="Times New Roman"/>
          <w:sz w:val="24"/>
          <w:szCs w:val="24"/>
          <w:lang w:val="en-GB"/>
        </w:rPr>
        <w:t xml:space="preserve"> </w:t>
      </w:r>
      <w:r w:rsidR="006E0E69" w:rsidRPr="00DE610E">
        <w:rPr>
          <w:rFonts w:ascii="Times New Roman" w:eastAsia="MS Mincho" w:hAnsi="Times New Roman" w:cs="Times New Roman"/>
          <w:sz w:val="24"/>
          <w:szCs w:val="24"/>
          <w:lang w:val="en-GB"/>
        </w:rPr>
        <w:t xml:space="preserve">senior </w:t>
      </w:r>
      <w:r w:rsidRPr="00DE610E">
        <w:rPr>
          <w:rFonts w:ascii="Times New Roman" w:eastAsia="MS Mincho" w:hAnsi="Times New Roman" w:cs="Times New Roman"/>
          <w:sz w:val="24"/>
          <w:szCs w:val="24"/>
          <w:lang w:val="en-GB"/>
        </w:rPr>
        <w:t>administrative positions.</w:t>
      </w:r>
    </w:p>
    <w:p w14:paraId="7C63CABA" w14:textId="21F16743" w:rsidR="009B1780" w:rsidRPr="00DE610E" w:rsidRDefault="009B1780" w:rsidP="0089353C">
      <w:pPr>
        <w:widowControl w:val="0"/>
        <w:autoSpaceDE w:val="0"/>
        <w:autoSpaceDN w:val="0"/>
        <w:adjustRightInd w:val="0"/>
        <w:spacing w:line="480" w:lineRule="auto"/>
        <w:ind w:firstLine="720"/>
        <w:jc w:val="both"/>
        <w:rPr>
          <w:rFonts w:ascii="Times New Roman" w:eastAsia="MS Mincho" w:hAnsi="Times New Roman" w:cs="Times New Roman"/>
          <w:sz w:val="24"/>
          <w:szCs w:val="24"/>
          <w:lang w:val="en-GB"/>
        </w:rPr>
      </w:pPr>
      <w:r w:rsidRPr="00DE610E">
        <w:rPr>
          <w:rFonts w:ascii="Times New Roman" w:eastAsia="MS Mincho" w:hAnsi="Times New Roman" w:cs="Times New Roman"/>
          <w:sz w:val="24"/>
          <w:szCs w:val="24"/>
          <w:lang w:val="en-GB"/>
        </w:rPr>
        <w:t>The institutional changes to accommodate these major changes were, however, modest. The training colleges, now called colleges of education, remained institutionally separate while becoming recognised colleges of the National University of Ireland, “a device calculated to cause the least dislocation” (Dunne, 1975: 23). Integration</w:t>
      </w:r>
      <w:r w:rsidR="006E0E69" w:rsidRPr="00DE610E">
        <w:rPr>
          <w:rFonts w:ascii="Times New Roman" w:eastAsia="MS Mincho" w:hAnsi="Times New Roman" w:cs="Times New Roman"/>
          <w:sz w:val="24"/>
          <w:szCs w:val="24"/>
          <w:lang w:val="en-GB"/>
        </w:rPr>
        <w:t xml:space="preserve"> into university structures</w:t>
      </w:r>
      <w:r w:rsidRPr="00DE610E">
        <w:rPr>
          <w:rFonts w:ascii="Times New Roman" w:eastAsia="MS Mincho" w:hAnsi="Times New Roman" w:cs="Times New Roman"/>
          <w:sz w:val="24"/>
          <w:szCs w:val="24"/>
          <w:lang w:val="en-GB"/>
        </w:rPr>
        <w:t xml:space="preserve"> in the manner recommended in the </w:t>
      </w:r>
      <w:r w:rsidRPr="00DE610E">
        <w:rPr>
          <w:rFonts w:ascii="Times New Roman" w:eastAsia="MS Mincho" w:hAnsi="Times New Roman" w:cs="Times New Roman"/>
          <w:i/>
          <w:sz w:val="24"/>
          <w:szCs w:val="24"/>
          <w:lang w:val="en-GB"/>
        </w:rPr>
        <w:t xml:space="preserve">Report of the Commission on Higher Education </w:t>
      </w:r>
      <w:r w:rsidR="00954B30">
        <w:rPr>
          <w:rFonts w:ascii="Times New Roman" w:eastAsia="MS Mincho" w:hAnsi="Times New Roman" w:cs="Times New Roman"/>
          <w:sz w:val="24"/>
          <w:szCs w:val="24"/>
          <w:lang w:val="en-GB"/>
        </w:rPr>
        <w:t>came at a later stage (</w:t>
      </w:r>
      <w:r w:rsidRPr="00DE610E">
        <w:rPr>
          <w:rFonts w:ascii="Times New Roman" w:eastAsia="MS Mincho" w:hAnsi="Times New Roman" w:cs="Times New Roman"/>
          <w:sz w:val="24"/>
          <w:szCs w:val="24"/>
          <w:lang w:val="en-GB"/>
        </w:rPr>
        <w:t xml:space="preserve">Harford, 2008: 84). New colleges to address specialised post-primary teacher training in religious, physical and technical education became similarly associated, recognised or affiliated and only at a later date becoming part of the university system. In such a fragmented </w:t>
      </w:r>
      <w:r w:rsidR="006E0E69" w:rsidRPr="00DE610E">
        <w:rPr>
          <w:rFonts w:ascii="Times New Roman" w:eastAsia="MS Mincho" w:hAnsi="Times New Roman" w:cs="Times New Roman"/>
          <w:sz w:val="24"/>
          <w:szCs w:val="24"/>
          <w:lang w:val="en-GB"/>
        </w:rPr>
        <w:t>environment</w:t>
      </w:r>
      <w:r w:rsidRPr="00DE610E">
        <w:rPr>
          <w:rFonts w:ascii="Times New Roman" w:eastAsia="MS Mincho" w:hAnsi="Times New Roman" w:cs="Times New Roman"/>
          <w:sz w:val="24"/>
          <w:szCs w:val="24"/>
          <w:lang w:val="en-GB"/>
        </w:rPr>
        <w:t xml:space="preserve"> where was the</w:t>
      </w:r>
      <w:r w:rsidR="006E0E69" w:rsidRPr="00DE610E">
        <w:rPr>
          <w:rFonts w:ascii="Times New Roman" w:eastAsia="MS Mincho" w:hAnsi="Times New Roman" w:cs="Times New Roman"/>
          <w:sz w:val="24"/>
          <w:szCs w:val="24"/>
          <w:lang w:val="en-GB"/>
        </w:rPr>
        <w:t xml:space="preserve"> opportunity and</w:t>
      </w:r>
      <w:r w:rsidRPr="00DE610E">
        <w:rPr>
          <w:rFonts w:ascii="Times New Roman" w:eastAsia="MS Mincho" w:hAnsi="Times New Roman" w:cs="Times New Roman"/>
          <w:sz w:val="24"/>
          <w:szCs w:val="24"/>
          <w:lang w:val="en-GB"/>
        </w:rPr>
        <w:t xml:space="preserve"> incentive to consider teachers’ professional development?</w:t>
      </w:r>
    </w:p>
    <w:p w14:paraId="62738C88" w14:textId="77777777" w:rsidR="006E0E69" w:rsidRPr="00DE610E" w:rsidRDefault="006E0E69" w:rsidP="0089353C">
      <w:pPr>
        <w:widowControl w:val="0"/>
        <w:autoSpaceDE w:val="0"/>
        <w:autoSpaceDN w:val="0"/>
        <w:adjustRightInd w:val="0"/>
        <w:spacing w:line="480" w:lineRule="auto"/>
        <w:ind w:firstLine="720"/>
        <w:jc w:val="both"/>
        <w:rPr>
          <w:rFonts w:ascii="Times New Roman" w:eastAsia="MS Mincho" w:hAnsi="Times New Roman" w:cs="Times New Roman"/>
          <w:sz w:val="24"/>
          <w:szCs w:val="24"/>
          <w:lang w:val="en-GB"/>
        </w:rPr>
      </w:pPr>
    </w:p>
    <w:p w14:paraId="72440460" w14:textId="77777777" w:rsidR="000E6E2F" w:rsidRPr="00DE610E" w:rsidRDefault="000E6E2F" w:rsidP="0089353C">
      <w:pPr>
        <w:spacing w:after="0" w:line="480" w:lineRule="auto"/>
        <w:jc w:val="both"/>
        <w:rPr>
          <w:rFonts w:ascii="Times New Roman" w:eastAsia="MS Mincho" w:hAnsi="Times New Roman" w:cs="Times New Roman"/>
          <w:b/>
          <w:sz w:val="24"/>
          <w:szCs w:val="24"/>
          <w:lang w:val="en-GB"/>
        </w:rPr>
      </w:pPr>
      <w:r w:rsidRPr="00DE610E">
        <w:rPr>
          <w:rFonts w:ascii="Times New Roman" w:eastAsia="MS Mincho" w:hAnsi="Times New Roman" w:cs="Times New Roman"/>
          <w:b/>
          <w:sz w:val="24"/>
          <w:szCs w:val="24"/>
          <w:lang w:val="en-GB"/>
        </w:rPr>
        <w:lastRenderedPageBreak/>
        <w:t>In-service education and professional development</w:t>
      </w:r>
    </w:p>
    <w:p w14:paraId="4ECEE5B9" w14:textId="592194AB" w:rsidR="007A5D01" w:rsidRPr="00DE610E" w:rsidRDefault="000E6E2F" w:rsidP="0089353C">
      <w:pPr>
        <w:spacing w:line="480" w:lineRule="auto"/>
        <w:jc w:val="both"/>
        <w:rPr>
          <w:rFonts w:ascii="Times New Roman" w:hAnsi="Times New Roman" w:cs="Times New Roman"/>
          <w:sz w:val="24"/>
          <w:szCs w:val="24"/>
        </w:rPr>
      </w:pPr>
      <w:r w:rsidRPr="00DE610E">
        <w:rPr>
          <w:rFonts w:ascii="Times New Roman" w:eastAsia="MS Mincho" w:hAnsi="Times New Roman" w:cs="Times New Roman"/>
          <w:bCs/>
          <w:sz w:val="24"/>
          <w:szCs w:val="24"/>
          <w:lang w:val="en-US"/>
        </w:rPr>
        <w:t xml:space="preserve">The changes </w:t>
      </w:r>
      <w:r w:rsidR="00F8046F" w:rsidRPr="00DE610E">
        <w:rPr>
          <w:rFonts w:ascii="Times New Roman" w:eastAsia="MS Mincho" w:hAnsi="Times New Roman" w:cs="Times New Roman"/>
          <w:bCs/>
          <w:sz w:val="24"/>
          <w:szCs w:val="24"/>
          <w:lang w:val="en-US"/>
        </w:rPr>
        <w:t>to in-service education, training and</w:t>
      </w:r>
      <w:r w:rsidR="009B1780" w:rsidRPr="00DE610E">
        <w:rPr>
          <w:rFonts w:ascii="Times New Roman" w:eastAsia="MS Mincho" w:hAnsi="Times New Roman" w:cs="Times New Roman"/>
          <w:bCs/>
          <w:sz w:val="24"/>
          <w:szCs w:val="24"/>
          <w:lang w:val="en-US"/>
        </w:rPr>
        <w:t xml:space="preserve"> </w:t>
      </w:r>
      <w:r w:rsidR="00D80EC4" w:rsidRPr="00DE610E">
        <w:rPr>
          <w:rFonts w:ascii="Times New Roman" w:eastAsia="MS Mincho" w:hAnsi="Times New Roman" w:cs="Times New Roman"/>
          <w:bCs/>
          <w:sz w:val="24"/>
          <w:szCs w:val="24"/>
          <w:lang w:val="en-US"/>
        </w:rPr>
        <w:t>refresher courses</w:t>
      </w:r>
      <w:r w:rsidR="009B1780" w:rsidRPr="00DE610E">
        <w:rPr>
          <w:rFonts w:ascii="Times New Roman" w:eastAsia="MS Mincho" w:hAnsi="Times New Roman" w:cs="Times New Roman"/>
          <w:bCs/>
          <w:sz w:val="24"/>
          <w:szCs w:val="24"/>
          <w:lang w:val="en-US"/>
        </w:rPr>
        <w:t xml:space="preserve"> </w:t>
      </w:r>
      <w:r w:rsidR="00954B30">
        <w:rPr>
          <w:rFonts w:ascii="Times New Roman" w:eastAsia="MS Mincho" w:hAnsi="Times New Roman" w:cs="Times New Roman"/>
          <w:bCs/>
          <w:sz w:val="24"/>
          <w:szCs w:val="24"/>
          <w:lang w:val="en-US"/>
        </w:rPr>
        <w:t xml:space="preserve">from the </w:t>
      </w:r>
      <w:r w:rsidR="001C03E7" w:rsidRPr="00DE610E">
        <w:rPr>
          <w:rFonts w:ascii="Times New Roman" w:eastAsia="MS Mincho" w:hAnsi="Times New Roman" w:cs="Times New Roman"/>
          <w:bCs/>
          <w:sz w:val="24"/>
          <w:szCs w:val="24"/>
          <w:lang w:val="en-US"/>
        </w:rPr>
        <w:t>1950s to the late 196</w:t>
      </w:r>
      <w:r w:rsidR="00D25769" w:rsidRPr="00DE610E">
        <w:rPr>
          <w:rFonts w:ascii="Times New Roman" w:eastAsia="MS Mincho" w:hAnsi="Times New Roman" w:cs="Times New Roman"/>
          <w:bCs/>
          <w:sz w:val="24"/>
          <w:szCs w:val="24"/>
          <w:lang w:val="en-US"/>
        </w:rPr>
        <w:t>0s</w:t>
      </w:r>
      <w:r w:rsidR="001C03E7" w:rsidRPr="00DE610E">
        <w:rPr>
          <w:rFonts w:ascii="Times New Roman" w:eastAsia="MS Mincho" w:hAnsi="Times New Roman" w:cs="Times New Roman"/>
          <w:bCs/>
          <w:sz w:val="24"/>
          <w:szCs w:val="24"/>
          <w:lang w:val="en-US"/>
        </w:rPr>
        <w:t xml:space="preserve"> had</w:t>
      </w:r>
      <w:r w:rsidR="00D80EC4" w:rsidRPr="00DE610E">
        <w:rPr>
          <w:rFonts w:ascii="Times New Roman" w:eastAsia="MS Mincho" w:hAnsi="Times New Roman" w:cs="Times New Roman"/>
          <w:bCs/>
          <w:sz w:val="24"/>
          <w:szCs w:val="24"/>
          <w:lang w:val="en-US"/>
        </w:rPr>
        <w:t xml:space="preserve"> been </w:t>
      </w:r>
      <w:r w:rsidR="00D25769" w:rsidRPr="00DE610E">
        <w:rPr>
          <w:rFonts w:ascii="Times New Roman" w:eastAsia="MS Mincho" w:hAnsi="Times New Roman" w:cs="Times New Roman"/>
          <w:bCs/>
          <w:sz w:val="24"/>
          <w:szCs w:val="24"/>
          <w:lang w:val="en-US"/>
        </w:rPr>
        <w:t xml:space="preserve">evolutionary, remained institutionally separate and </w:t>
      </w:r>
      <w:r w:rsidR="001C03E7" w:rsidRPr="00DE610E">
        <w:rPr>
          <w:rFonts w:ascii="Times New Roman" w:eastAsia="MS Mincho" w:hAnsi="Times New Roman" w:cs="Times New Roman"/>
          <w:bCs/>
          <w:sz w:val="24"/>
          <w:szCs w:val="24"/>
          <w:lang w:val="en-US"/>
        </w:rPr>
        <w:t xml:space="preserve">were </w:t>
      </w:r>
      <w:r w:rsidR="00D25769" w:rsidRPr="00DE610E">
        <w:rPr>
          <w:rFonts w:ascii="Times New Roman" w:eastAsia="MS Mincho" w:hAnsi="Times New Roman" w:cs="Times New Roman"/>
          <w:bCs/>
          <w:sz w:val="24"/>
          <w:szCs w:val="24"/>
          <w:lang w:val="en-US"/>
        </w:rPr>
        <w:t>isolated from initial teacher training</w:t>
      </w:r>
      <w:r w:rsidR="006E0E69" w:rsidRPr="00DE610E">
        <w:rPr>
          <w:rFonts w:ascii="Times New Roman" w:eastAsia="MS Mincho" w:hAnsi="Times New Roman" w:cs="Times New Roman"/>
          <w:bCs/>
          <w:sz w:val="24"/>
          <w:szCs w:val="24"/>
          <w:lang w:val="en-US"/>
        </w:rPr>
        <w:t xml:space="preserve"> and post-graduate education</w:t>
      </w:r>
      <w:r w:rsidR="00D80EC4" w:rsidRPr="00DE610E">
        <w:rPr>
          <w:rFonts w:ascii="Times New Roman" w:eastAsia="MS Mincho" w:hAnsi="Times New Roman" w:cs="Times New Roman"/>
          <w:bCs/>
          <w:sz w:val="24"/>
          <w:szCs w:val="24"/>
          <w:lang w:val="en-US"/>
        </w:rPr>
        <w:t>. Earlier,</w:t>
      </w:r>
      <w:r w:rsidRPr="00DE610E">
        <w:rPr>
          <w:rFonts w:ascii="Times New Roman" w:eastAsia="MS Mincho" w:hAnsi="Times New Roman" w:cs="Times New Roman"/>
          <w:bCs/>
          <w:sz w:val="24"/>
          <w:szCs w:val="24"/>
          <w:lang w:val="en-US"/>
        </w:rPr>
        <w:t xml:space="preserve"> </w:t>
      </w:r>
      <w:r w:rsidR="00D80EC4" w:rsidRPr="00DE610E">
        <w:rPr>
          <w:rFonts w:ascii="Times New Roman" w:eastAsia="MS Mincho" w:hAnsi="Times New Roman" w:cs="Times New Roman"/>
          <w:bCs/>
          <w:sz w:val="24"/>
          <w:szCs w:val="24"/>
          <w:lang w:val="en-US"/>
        </w:rPr>
        <w:t xml:space="preserve">following independence, </w:t>
      </w:r>
      <w:r w:rsidR="00F8046F" w:rsidRPr="00DE610E">
        <w:rPr>
          <w:rFonts w:ascii="Times New Roman" w:eastAsia="MS Mincho" w:hAnsi="Times New Roman" w:cs="Times New Roman"/>
          <w:bCs/>
          <w:sz w:val="24"/>
          <w:szCs w:val="24"/>
          <w:lang w:val="en-US"/>
        </w:rPr>
        <w:t xml:space="preserve">the implementation of the Irish language </w:t>
      </w:r>
      <w:r w:rsidR="00D80EC4" w:rsidRPr="00DE610E">
        <w:rPr>
          <w:rFonts w:ascii="Times New Roman" w:eastAsia="MS Mincho" w:hAnsi="Times New Roman" w:cs="Times New Roman"/>
          <w:bCs/>
          <w:sz w:val="24"/>
          <w:szCs w:val="24"/>
          <w:lang w:val="en-US"/>
        </w:rPr>
        <w:t xml:space="preserve">education </w:t>
      </w:r>
      <w:r w:rsidR="00F8046F" w:rsidRPr="00DE610E">
        <w:rPr>
          <w:rFonts w:ascii="Times New Roman" w:eastAsia="MS Mincho" w:hAnsi="Times New Roman" w:cs="Times New Roman"/>
          <w:bCs/>
          <w:sz w:val="24"/>
          <w:szCs w:val="24"/>
          <w:lang w:val="en-US"/>
        </w:rPr>
        <w:t xml:space="preserve">policy necessitated, through the 1920s, an extensive in-service </w:t>
      </w:r>
      <w:r w:rsidR="00D25769" w:rsidRPr="00DE610E">
        <w:rPr>
          <w:rFonts w:ascii="Times New Roman" w:eastAsia="MS Mincho" w:hAnsi="Times New Roman" w:cs="Times New Roman"/>
          <w:bCs/>
          <w:sz w:val="24"/>
          <w:szCs w:val="24"/>
          <w:lang w:val="en-US"/>
        </w:rPr>
        <w:t>language</w:t>
      </w:r>
      <w:r w:rsidR="006E0E69" w:rsidRPr="00DE610E">
        <w:rPr>
          <w:rFonts w:ascii="Times New Roman" w:eastAsia="MS Mincho" w:hAnsi="Times New Roman" w:cs="Times New Roman"/>
          <w:bCs/>
          <w:sz w:val="24"/>
          <w:szCs w:val="24"/>
          <w:lang w:val="en-US"/>
        </w:rPr>
        <w:t xml:space="preserve"> </w:t>
      </w:r>
      <w:r w:rsidR="00D25769" w:rsidRPr="00DE610E">
        <w:rPr>
          <w:rFonts w:ascii="Times New Roman" w:eastAsia="MS Mincho" w:hAnsi="Times New Roman" w:cs="Times New Roman"/>
          <w:bCs/>
          <w:sz w:val="24"/>
          <w:szCs w:val="24"/>
          <w:lang w:val="en-US"/>
        </w:rPr>
        <w:t xml:space="preserve">training </w:t>
      </w:r>
      <w:proofErr w:type="spellStart"/>
      <w:r w:rsidR="00F8046F" w:rsidRPr="00DE610E">
        <w:rPr>
          <w:rFonts w:ascii="Times New Roman" w:eastAsia="MS Mincho" w:hAnsi="Times New Roman" w:cs="Times New Roman"/>
          <w:bCs/>
          <w:sz w:val="24"/>
          <w:szCs w:val="24"/>
          <w:lang w:val="en-US"/>
        </w:rPr>
        <w:t>programme</w:t>
      </w:r>
      <w:proofErr w:type="spellEnd"/>
      <w:r w:rsidR="00F8046F" w:rsidRPr="00DE610E">
        <w:rPr>
          <w:rFonts w:ascii="Times New Roman" w:eastAsia="MS Mincho" w:hAnsi="Times New Roman" w:cs="Times New Roman"/>
          <w:bCs/>
          <w:sz w:val="24"/>
          <w:szCs w:val="24"/>
          <w:lang w:val="en-US"/>
        </w:rPr>
        <w:t xml:space="preserve"> to ensure </w:t>
      </w:r>
      <w:r w:rsidR="00D80EC4" w:rsidRPr="00DE610E">
        <w:rPr>
          <w:rFonts w:ascii="Times New Roman" w:eastAsia="MS Mincho" w:hAnsi="Times New Roman" w:cs="Times New Roman"/>
          <w:bCs/>
          <w:sz w:val="24"/>
          <w:szCs w:val="24"/>
          <w:lang w:val="en-US"/>
        </w:rPr>
        <w:t xml:space="preserve">adequate primary </w:t>
      </w:r>
      <w:r w:rsidR="00F8046F" w:rsidRPr="00DE610E">
        <w:rPr>
          <w:rFonts w:ascii="Times New Roman" w:eastAsia="MS Mincho" w:hAnsi="Times New Roman" w:cs="Times New Roman"/>
          <w:bCs/>
          <w:sz w:val="24"/>
          <w:szCs w:val="24"/>
          <w:lang w:val="en-US"/>
        </w:rPr>
        <w:t xml:space="preserve">teacher competence (Kelly, 2002). Political </w:t>
      </w:r>
      <w:r w:rsidR="00D25769" w:rsidRPr="00DE610E">
        <w:rPr>
          <w:rFonts w:ascii="Times New Roman" w:eastAsia="MS Mincho" w:hAnsi="Times New Roman" w:cs="Times New Roman"/>
          <w:bCs/>
          <w:sz w:val="24"/>
          <w:szCs w:val="24"/>
          <w:lang w:val="en-US"/>
        </w:rPr>
        <w:t xml:space="preserve">commitment </w:t>
      </w:r>
      <w:r w:rsidR="00F8046F" w:rsidRPr="00DE610E">
        <w:rPr>
          <w:rFonts w:ascii="Times New Roman" w:eastAsia="MS Mincho" w:hAnsi="Times New Roman" w:cs="Times New Roman"/>
          <w:bCs/>
          <w:sz w:val="24"/>
          <w:szCs w:val="24"/>
          <w:lang w:val="en-US"/>
        </w:rPr>
        <w:t>and a</w:t>
      </w:r>
      <w:r w:rsidR="00D80EC4" w:rsidRPr="00DE610E">
        <w:rPr>
          <w:rFonts w:ascii="Times New Roman" w:eastAsia="MS Mincho" w:hAnsi="Times New Roman" w:cs="Times New Roman"/>
          <w:bCs/>
          <w:sz w:val="24"/>
          <w:szCs w:val="24"/>
          <w:lang w:val="en-US"/>
        </w:rPr>
        <w:t xml:space="preserve">dministrative </w:t>
      </w:r>
      <w:r w:rsidR="00D25769" w:rsidRPr="00DE610E">
        <w:rPr>
          <w:rFonts w:ascii="Times New Roman" w:eastAsia="MS Mincho" w:hAnsi="Times New Roman" w:cs="Times New Roman"/>
          <w:bCs/>
          <w:sz w:val="24"/>
          <w:szCs w:val="24"/>
          <w:lang w:val="en-US"/>
        </w:rPr>
        <w:t xml:space="preserve">urgency </w:t>
      </w:r>
      <w:r w:rsidR="00D80EC4" w:rsidRPr="00DE610E">
        <w:rPr>
          <w:rFonts w:ascii="Times New Roman" w:eastAsia="MS Mincho" w:hAnsi="Times New Roman" w:cs="Times New Roman"/>
          <w:bCs/>
          <w:sz w:val="24"/>
          <w:szCs w:val="24"/>
          <w:lang w:val="en-US"/>
        </w:rPr>
        <w:t>drove</w:t>
      </w:r>
      <w:r w:rsidR="00F8046F" w:rsidRPr="00DE610E">
        <w:rPr>
          <w:rFonts w:ascii="Times New Roman" w:eastAsia="MS Mincho" w:hAnsi="Times New Roman" w:cs="Times New Roman"/>
          <w:bCs/>
          <w:sz w:val="24"/>
          <w:szCs w:val="24"/>
          <w:lang w:val="en-US"/>
        </w:rPr>
        <w:t xml:space="preserve"> </w:t>
      </w:r>
      <w:r w:rsidR="006E0E69" w:rsidRPr="00DE610E">
        <w:rPr>
          <w:rFonts w:ascii="Times New Roman" w:eastAsia="MS Mincho" w:hAnsi="Times New Roman" w:cs="Times New Roman"/>
          <w:bCs/>
          <w:sz w:val="24"/>
          <w:szCs w:val="24"/>
          <w:lang w:val="en-US"/>
        </w:rPr>
        <w:t xml:space="preserve">the free, </w:t>
      </w:r>
      <w:r w:rsidR="00D80EC4" w:rsidRPr="00DE610E">
        <w:rPr>
          <w:rFonts w:ascii="Times New Roman" w:eastAsia="MS Mincho" w:hAnsi="Times New Roman" w:cs="Times New Roman"/>
          <w:bCs/>
          <w:sz w:val="24"/>
          <w:szCs w:val="24"/>
          <w:lang w:val="en-US"/>
        </w:rPr>
        <w:t>compulsory, graded, multi-year, vacation courses for the majority of primary teachers</w:t>
      </w:r>
      <w:r w:rsidR="006E0E69" w:rsidRPr="00DE610E">
        <w:rPr>
          <w:rFonts w:ascii="Times New Roman" w:eastAsia="MS Mincho" w:hAnsi="Times New Roman" w:cs="Times New Roman"/>
          <w:bCs/>
          <w:sz w:val="24"/>
          <w:szCs w:val="24"/>
          <w:lang w:val="en-US"/>
        </w:rPr>
        <w:t>. The courses</w:t>
      </w:r>
      <w:r w:rsidR="00D80EC4" w:rsidRPr="00DE610E">
        <w:rPr>
          <w:rFonts w:ascii="Times New Roman" w:eastAsia="MS Mincho" w:hAnsi="Times New Roman" w:cs="Times New Roman"/>
          <w:bCs/>
          <w:sz w:val="24"/>
          <w:szCs w:val="24"/>
          <w:lang w:val="en-US"/>
        </w:rPr>
        <w:t xml:space="preserve"> were delivered </w:t>
      </w:r>
      <w:r w:rsidR="00D25769" w:rsidRPr="00DE610E">
        <w:rPr>
          <w:rFonts w:ascii="Times New Roman" w:eastAsia="MS Mincho" w:hAnsi="Times New Roman" w:cs="Times New Roman"/>
          <w:bCs/>
          <w:sz w:val="24"/>
          <w:szCs w:val="24"/>
          <w:lang w:val="en-US"/>
        </w:rPr>
        <w:t xml:space="preserve">externally </w:t>
      </w:r>
      <w:r w:rsidR="00D80EC4" w:rsidRPr="00DE610E">
        <w:rPr>
          <w:rFonts w:ascii="Times New Roman" w:hAnsi="Times New Roman" w:cs="Times New Roman"/>
          <w:sz w:val="24"/>
          <w:szCs w:val="24"/>
        </w:rPr>
        <w:t xml:space="preserve">through specialist Gaelic League summer colleges, </w:t>
      </w:r>
      <w:r w:rsidR="00D25769" w:rsidRPr="00DE610E">
        <w:rPr>
          <w:rFonts w:ascii="Times New Roman" w:hAnsi="Times New Roman" w:cs="Times New Roman"/>
          <w:sz w:val="24"/>
          <w:szCs w:val="24"/>
        </w:rPr>
        <w:t xml:space="preserve">but </w:t>
      </w:r>
      <w:r w:rsidR="00D80EC4" w:rsidRPr="00DE610E">
        <w:rPr>
          <w:rFonts w:ascii="Times New Roman" w:hAnsi="Times New Roman" w:cs="Times New Roman"/>
          <w:sz w:val="24"/>
          <w:szCs w:val="24"/>
        </w:rPr>
        <w:t xml:space="preserve">under </w:t>
      </w:r>
      <w:r w:rsidR="00954B30">
        <w:rPr>
          <w:rFonts w:ascii="Times New Roman" w:hAnsi="Times New Roman" w:cs="Times New Roman"/>
          <w:sz w:val="24"/>
          <w:szCs w:val="24"/>
        </w:rPr>
        <w:t xml:space="preserve">the state </w:t>
      </w:r>
      <w:r w:rsidR="00D80EC4" w:rsidRPr="00DE610E">
        <w:rPr>
          <w:rFonts w:ascii="Times New Roman" w:hAnsi="Times New Roman" w:cs="Times New Roman"/>
          <w:sz w:val="24"/>
          <w:szCs w:val="24"/>
        </w:rPr>
        <w:t>Department of Education’s regulations, inspection and assessment</w:t>
      </w:r>
      <w:r w:rsidR="001C403B" w:rsidRPr="00DE610E">
        <w:rPr>
          <w:rFonts w:ascii="Times New Roman" w:hAnsi="Times New Roman" w:cs="Times New Roman"/>
          <w:sz w:val="24"/>
          <w:szCs w:val="24"/>
        </w:rPr>
        <w:t xml:space="preserve"> (Kelly, 2002; Walsh, 2012)</w:t>
      </w:r>
      <w:r w:rsidR="00D80EC4" w:rsidRPr="00DE610E">
        <w:rPr>
          <w:rFonts w:ascii="Times New Roman" w:hAnsi="Times New Roman" w:cs="Times New Roman"/>
          <w:sz w:val="24"/>
          <w:szCs w:val="24"/>
        </w:rPr>
        <w:t xml:space="preserve">. </w:t>
      </w:r>
      <w:r w:rsidR="00C17CD7" w:rsidRPr="00DE610E">
        <w:rPr>
          <w:rFonts w:ascii="Times New Roman" w:hAnsi="Times New Roman" w:cs="Times New Roman"/>
          <w:sz w:val="24"/>
          <w:szCs w:val="24"/>
        </w:rPr>
        <w:t>Continuing</w:t>
      </w:r>
      <w:r w:rsidR="00D80EC4" w:rsidRPr="00DE610E">
        <w:rPr>
          <w:rFonts w:ascii="Times New Roman" w:hAnsi="Times New Roman" w:cs="Times New Roman"/>
          <w:sz w:val="24"/>
          <w:szCs w:val="24"/>
        </w:rPr>
        <w:t xml:space="preserve"> incentives and sanctions encouraged compliance. </w:t>
      </w:r>
      <w:r w:rsidR="001C403B" w:rsidRPr="00DE610E">
        <w:rPr>
          <w:rFonts w:ascii="Times New Roman" w:hAnsi="Times New Roman" w:cs="Times New Roman"/>
          <w:sz w:val="24"/>
          <w:szCs w:val="24"/>
        </w:rPr>
        <w:t>The Department of Education had</w:t>
      </w:r>
      <w:r w:rsidR="00C17CD7" w:rsidRPr="00DE610E">
        <w:rPr>
          <w:rFonts w:ascii="Times New Roman" w:hAnsi="Times New Roman" w:cs="Times New Roman"/>
          <w:sz w:val="24"/>
          <w:szCs w:val="24"/>
        </w:rPr>
        <w:t>,</w:t>
      </w:r>
      <w:r w:rsidR="001C403B" w:rsidRPr="00DE610E">
        <w:rPr>
          <w:rFonts w:ascii="Times New Roman" w:hAnsi="Times New Roman" w:cs="Times New Roman"/>
          <w:sz w:val="24"/>
          <w:szCs w:val="24"/>
        </w:rPr>
        <w:t xml:space="preserve"> </w:t>
      </w:r>
      <w:r w:rsidR="00C17CD7" w:rsidRPr="00DE610E">
        <w:rPr>
          <w:rFonts w:ascii="Times New Roman" w:hAnsi="Times New Roman" w:cs="Times New Roman"/>
          <w:sz w:val="24"/>
          <w:szCs w:val="24"/>
        </w:rPr>
        <w:t xml:space="preserve">on independence, </w:t>
      </w:r>
      <w:r w:rsidR="001C403B" w:rsidRPr="00DE610E">
        <w:rPr>
          <w:rFonts w:ascii="Times New Roman" w:hAnsi="Times New Roman" w:cs="Times New Roman"/>
          <w:sz w:val="24"/>
          <w:szCs w:val="24"/>
        </w:rPr>
        <w:t xml:space="preserve">incorporated three </w:t>
      </w:r>
      <w:r w:rsidR="00C17CD7" w:rsidRPr="00DE610E">
        <w:rPr>
          <w:rFonts w:ascii="Times New Roman" w:hAnsi="Times New Roman" w:cs="Times New Roman"/>
          <w:sz w:val="24"/>
          <w:szCs w:val="24"/>
        </w:rPr>
        <w:t xml:space="preserve">education </w:t>
      </w:r>
      <w:r w:rsidR="001C403B" w:rsidRPr="00DE610E">
        <w:rPr>
          <w:rFonts w:ascii="Times New Roman" w:hAnsi="Times New Roman" w:cs="Times New Roman"/>
          <w:sz w:val="24"/>
          <w:szCs w:val="24"/>
        </w:rPr>
        <w:t>branches, primary, secondary and technical instruction</w:t>
      </w:r>
      <w:r w:rsidR="00D25769" w:rsidRPr="00DE610E">
        <w:rPr>
          <w:rFonts w:ascii="Times New Roman" w:hAnsi="Times New Roman" w:cs="Times New Roman"/>
          <w:sz w:val="24"/>
          <w:szCs w:val="24"/>
        </w:rPr>
        <w:t>,</w:t>
      </w:r>
      <w:r w:rsidR="001C403B" w:rsidRPr="00DE610E">
        <w:rPr>
          <w:rFonts w:ascii="Times New Roman" w:hAnsi="Times New Roman" w:cs="Times New Roman"/>
          <w:sz w:val="24"/>
          <w:szCs w:val="24"/>
        </w:rPr>
        <w:t xml:space="preserve"> and this structure resulted in separately organised in-service provision until the 1970s (</w:t>
      </w:r>
      <w:proofErr w:type="spellStart"/>
      <w:r w:rsidR="00000000">
        <w:fldChar w:fldCharType="begin"/>
      </w:r>
      <w:r w:rsidR="00000000">
        <w:instrText>HYPERLINK \l "_ENREF_7" \o "Coolahan, 2009 #23"</w:instrText>
      </w:r>
      <w:r w:rsidR="00000000">
        <w:fldChar w:fldCharType="separate"/>
      </w:r>
      <w:r w:rsidR="001C403B" w:rsidRPr="00DE610E">
        <w:rPr>
          <w:rFonts w:ascii="Times New Roman" w:hAnsi="Times New Roman" w:cs="Times New Roman"/>
          <w:sz w:val="24"/>
          <w:szCs w:val="24"/>
        </w:rPr>
        <w:t>Coolahan</w:t>
      </w:r>
      <w:proofErr w:type="spellEnd"/>
      <w:r w:rsidR="001C403B" w:rsidRPr="00DE610E">
        <w:rPr>
          <w:rFonts w:ascii="Times New Roman" w:hAnsi="Times New Roman" w:cs="Times New Roman"/>
          <w:sz w:val="24"/>
          <w:szCs w:val="24"/>
        </w:rPr>
        <w:t xml:space="preserve"> &amp; O'Donovan, 2009</w:t>
      </w:r>
      <w:r w:rsidR="00000000">
        <w:rPr>
          <w:rFonts w:ascii="Times New Roman" w:hAnsi="Times New Roman" w:cs="Times New Roman"/>
          <w:sz w:val="24"/>
          <w:szCs w:val="24"/>
        </w:rPr>
        <w:fldChar w:fldCharType="end"/>
      </w:r>
      <w:r w:rsidR="001C403B" w:rsidRPr="00DE610E">
        <w:rPr>
          <w:rFonts w:ascii="Times New Roman" w:hAnsi="Times New Roman" w:cs="Times New Roman"/>
          <w:sz w:val="24"/>
          <w:szCs w:val="24"/>
        </w:rPr>
        <w:t xml:space="preserve">). </w:t>
      </w:r>
      <w:r w:rsidR="00D25769" w:rsidRPr="00DE610E">
        <w:rPr>
          <w:rFonts w:ascii="Times New Roman" w:hAnsi="Times New Roman" w:cs="Times New Roman"/>
          <w:sz w:val="24"/>
          <w:szCs w:val="24"/>
        </w:rPr>
        <w:t>L</w:t>
      </w:r>
      <w:r w:rsidR="006E0E69" w:rsidRPr="00DE610E">
        <w:rPr>
          <w:rFonts w:ascii="Times New Roman" w:hAnsi="Times New Roman" w:cs="Times New Roman"/>
          <w:sz w:val="24"/>
          <w:szCs w:val="24"/>
        </w:rPr>
        <w:t>ater Departmental primary b</w:t>
      </w:r>
      <w:r w:rsidR="001C403B" w:rsidRPr="00DE610E">
        <w:rPr>
          <w:rFonts w:ascii="Times New Roman" w:hAnsi="Times New Roman" w:cs="Times New Roman"/>
          <w:sz w:val="24"/>
          <w:szCs w:val="24"/>
        </w:rPr>
        <w:t xml:space="preserve">ranch </w:t>
      </w:r>
      <w:r w:rsidR="00D80EC4" w:rsidRPr="00DE610E">
        <w:rPr>
          <w:rFonts w:ascii="Times New Roman" w:hAnsi="Times New Roman" w:cs="Times New Roman"/>
          <w:sz w:val="24"/>
          <w:szCs w:val="24"/>
        </w:rPr>
        <w:t>in-service initiatives</w:t>
      </w:r>
      <w:r w:rsidR="00D25769" w:rsidRPr="00DE610E">
        <w:rPr>
          <w:rFonts w:ascii="Times New Roman" w:hAnsi="Times New Roman" w:cs="Times New Roman"/>
          <w:sz w:val="24"/>
          <w:szCs w:val="24"/>
        </w:rPr>
        <w:t>, commencing in 1940,</w:t>
      </w:r>
      <w:r w:rsidR="00D80EC4" w:rsidRPr="00DE610E">
        <w:rPr>
          <w:rFonts w:ascii="Times New Roman" w:hAnsi="Times New Roman" w:cs="Times New Roman"/>
          <w:sz w:val="24"/>
          <w:szCs w:val="24"/>
        </w:rPr>
        <w:t xml:space="preserve"> </w:t>
      </w:r>
      <w:r w:rsidR="001C403B" w:rsidRPr="00DE610E">
        <w:rPr>
          <w:rFonts w:ascii="Times New Roman" w:hAnsi="Times New Roman" w:cs="Times New Roman"/>
          <w:sz w:val="24"/>
          <w:szCs w:val="24"/>
        </w:rPr>
        <w:t>were chara</w:t>
      </w:r>
      <w:r w:rsidR="00C17CD7" w:rsidRPr="00DE610E">
        <w:rPr>
          <w:rFonts w:ascii="Times New Roman" w:hAnsi="Times New Roman" w:cs="Times New Roman"/>
          <w:sz w:val="24"/>
          <w:szCs w:val="24"/>
        </w:rPr>
        <w:t>c</w:t>
      </w:r>
      <w:r w:rsidR="001C403B" w:rsidRPr="00DE610E">
        <w:rPr>
          <w:rFonts w:ascii="Times New Roman" w:hAnsi="Times New Roman" w:cs="Times New Roman"/>
          <w:sz w:val="24"/>
          <w:szCs w:val="24"/>
        </w:rPr>
        <w:t>terised by</w:t>
      </w:r>
      <w:r w:rsidR="006E0E69" w:rsidRPr="00DE610E">
        <w:rPr>
          <w:rFonts w:ascii="Times New Roman" w:hAnsi="Times New Roman" w:cs="Times New Roman"/>
          <w:sz w:val="24"/>
          <w:szCs w:val="24"/>
        </w:rPr>
        <w:t xml:space="preserve"> b</w:t>
      </w:r>
      <w:r w:rsidR="00954B30">
        <w:rPr>
          <w:rFonts w:ascii="Times New Roman" w:hAnsi="Times New Roman" w:cs="Times New Roman"/>
          <w:sz w:val="24"/>
          <w:szCs w:val="24"/>
        </w:rPr>
        <w:t>r</w:t>
      </w:r>
      <w:r w:rsidR="006E0E69" w:rsidRPr="00DE610E">
        <w:rPr>
          <w:rFonts w:ascii="Times New Roman" w:hAnsi="Times New Roman" w:cs="Times New Roman"/>
          <w:sz w:val="24"/>
          <w:szCs w:val="24"/>
        </w:rPr>
        <w:t>evity and being voluntary</w:t>
      </w:r>
      <w:r w:rsidR="001C403B" w:rsidRPr="00DE610E">
        <w:rPr>
          <w:rFonts w:ascii="Times New Roman" w:hAnsi="Times New Roman" w:cs="Times New Roman"/>
          <w:sz w:val="24"/>
          <w:szCs w:val="24"/>
        </w:rPr>
        <w:t>, one-off</w:t>
      </w:r>
      <w:r w:rsidR="009F2865" w:rsidRPr="00DE610E">
        <w:rPr>
          <w:rFonts w:ascii="Times New Roman" w:hAnsi="Times New Roman" w:cs="Times New Roman"/>
          <w:sz w:val="24"/>
          <w:szCs w:val="24"/>
        </w:rPr>
        <w:t>, free</w:t>
      </w:r>
      <w:r w:rsidR="001C403B" w:rsidRPr="00DE610E">
        <w:rPr>
          <w:rFonts w:ascii="Times New Roman" w:hAnsi="Times New Roman" w:cs="Times New Roman"/>
          <w:sz w:val="24"/>
          <w:szCs w:val="24"/>
        </w:rPr>
        <w:t xml:space="preserve"> and </w:t>
      </w:r>
      <w:r w:rsidRPr="00DE610E">
        <w:rPr>
          <w:rFonts w:ascii="Times New Roman" w:eastAsia="MS Mincho" w:hAnsi="Times New Roman" w:cs="Times New Roman"/>
          <w:sz w:val="24"/>
          <w:szCs w:val="24"/>
          <w:lang w:val="en-GB"/>
        </w:rPr>
        <w:t>functional</w:t>
      </w:r>
      <w:r w:rsidR="001C403B" w:rsidRPr="00DE610E">
        <w:rPr>
          <w:rFonts w:ascii="Times New Roman" w:eastAsia="MS Mincho" w:hAnsi="Times New Roman" w:cs="Times New Roman"/>
          <w:sz w:val="24"/>
          <w:szCs w:val="24"/>
          <w:lang w:val="en-GB"/>
        </w:rPr>
        <w:t>.</w:t>
      </w:r>
      <w:r w:rsidRPr="00DE610E">
        <w:rPr>
          <w:rFonts w:ascii="Times New Roman" w:eastAsia="MS Mincho" w:hAnsi="Times New Roman" w:cs="Times New Roman"/>
          <w:sz w:val="24"/>
          <w:szCs w:val="24"/>
          <w:lang w:val="en-GB"/>
        </w:rPr>
        <w:t xml:space="preserve"> </w:t>
      </w:r>
      <w:r w:rsidR="0072041C" w:rsidRPr="00DE610E">
        <w:rPr>
          <w:rFonts w:ascii="Times New Roman" w:hAnsi="Times New Roman" w:cs="Times New Roman"/>
          <w:sz w:val="24"/>
          <w:szCs w:val="24"/>
        </w:rPr>
        <w:t xml:space="preserve">The provision, </w:t>
      </w:r>
      <w:r w:rsidR="009F2865" w:rsidRPr="00DE610E">
        <w:rPr>
          <w:rFonts w:ascii="Times New Roman" w:hAnsi="Times New Roman" w:cs="Times New Roman"/>
          <w:sz w:val="24"/>
          <w:szCs w:val="24"/>
        </w:rPr>
        <w:t>based on a pre-</w:t>
      </w:r>
      <w:r w:rsidR="00D25769" w:rsidRPr="00DE610E">
        <w:rPr>
          <w:rFonts w:ascii="Times New Roman" w:hAnsi="Times New Roman" w:cs="Times New Roman"/>
          <w:sz w:val="24"/>
          <w:szCs w:val="24"/>
        </w:rPr>
        <w:t>existing</w:t>
      </w:r>
      <w:r w:rsidR="007A5D01" w:rsidRPr="00DE610E">
        <w:rPr>
          <w:rFonts w:ascii="Times New Roman" w:hAnsi="Times New Roman" w:cs="Times New Roman"/>
          <w:sz w:val="24"/>
          <w:szCs w:val="24"/>
        </w:rPr>
        <w:t xml:space="preserve"> </w:t>
      </w:r>
      <w:r w:rsidR="00D25769" w:rsidRPr="00DE610E">
        <w:rPr>
          <w:rFonts w:ascii="Times New Roman" w:hAnsi="Times New Roman" w:cs="Times New Roman"/>
          <w:sz w:val="24"/>
          <w:szCs w:val="24"/>
        </w:rPr>
        <w:t xml:space="preserve">direct Departmental </w:t>
      </w:r>
      <w:r w:rsidR="007A5D01" w:rsidRPr="00DE610E">
        <w:rPr>
          <w:rFonts w:ascii="Times New Roman" w:hAnsi="Times New Roman" w:cs="Times New Roman"/>
          <w:sz w:val="24"/>
          <w:szCs w:val="24"/>
        </w:rPr>
        <w:t xml:space="preserve">specialist peripatetic trainer [or organiser] model, was limited to two </w:t>
      </w:r>
      <w:r w:rsidR="00C17CD7" w:rsidRPr="00DE610E">
        <w:rPr>
          <w:rFonts w:ascii="Times New Roman" w:hAnsi="Times New Roman" w:cs="Times New Roman"/>
          <w:sz w:val="24"/>
          <w:szCs w:val="24"/>
        </w:rPr>
        <w:t>newly-</w:t>
      </w:r>
      <w:r w:rsidR="007A5D01" w:rsidRPr="00DE610E">
        <w:rPr>
          <w:rFonts w:ascii="Times New Roman" w:hAnsi="Times New Roman" w:cs="Times New Roman"/>
          <w:sz w:val="24"/>
          <w:szCs w:val="24"/>
        </w:rPr>
        <w:t>revised curriculum areas, music and kindergarten methodology</w:t>
      </w:r>
      <w:r w:rsidR="00314DB1" w:rsidRPr="00DE610E">
        <w:rPr>
          <w:rFonts w:ascii="Times New Roman" w:hAnsi="Times New Roman" w:cs="Times New Roman"/>
          <w:sz w:val="24"/>
          <w:szCs w:val="24"/>
        </w:rPr>
        <w:t xml:space="preserve"> and</w:t>
      </w:r>
      <w:r w:rsidR="007A5D01" w:rsidRPr="00DE610E">
        <w:rPr>
          <w:rFonts w:ascii="Times New Roman" w:hAnsi="Times New Roman" w:cs="Times New Roman"/>
          <w:sz w:val="24"/>
          <w:szCs w:val="24"/>
        </w:rPr>
        <w:t xml:space="preserve"> involve</w:t>
      </w:r>
      <w:r w:rsidR="0072041C" w:rsidRPr="00DE610E">
        <w:rPr>
          <w:rFonts w:ascii="Times New Roman" w:hAnsi="Times New Roman" w:cs="Times New Roman"/>
          <w:sz w:val="24"/>
          <w:szCs w:val="24"/>
        </w:rPr>
        <w:t>d about 1,000 teachers annually</w:t>
      </w:r>
      <w:r w:rsidR="00FE1354" w:rsidRPr="00DE610E">
        <w:rPr>
          <w:rFonts w:ascii="Times New Roman" w:hAnsi="Times New Roman" w:cs="Times New Roman"/>
          <w:sz w:val="24"/>
          <w:szCs w:val="24"/>
        </w:rPr>
        <w:t xml:space="preserve"> </w:t>
      </w:r>
      <w:hyperlink w:anchor="_ENREF_22" w:tooltip="O'Connor, 2010 #432" w:history="1">
        <w:r w:rsidR="00E6405C" w:rsidRPr="00DE610E">
          <w:rPr>
            <w:rFonts w:ascii="Times New Roman" w:hAnsi="Times New Roman" w:cs="Times New Roman"/>
            <w:sz w:val="24"/>
            <w:szCs w:val="24"/>
          </w:rPr>
          <w:t>(O'Connor, 201</w:t>
        </w:r>
      </w:hyperlink>
      <w:r w:rsidR="00E6405C" w:rsidRPr="00DE610E">
        <w:rPr>
          <w:rFonts w:ascii="Times New Roman" w:hAnsi="Times New Roman" w:cs="Times New Roman"/>
          <w:sz w:val="24"/>
          <w:szCs w:val="24"/>
        </w:rPr>
        <w:t>0;</w:t>
      </w:r>
      <w:hyperlink w:anchor="_ENREF_29" w:tooltip="Walsh, 2012 #562" w:history="1">
        <w:r w:rsidR="00E6405C" w:rsidRPr="00DE610E">
          <w:rPr>
            <w:rFonts w:ascii="Times New Roman" w:hAnsi="Times New Roman" w:cs="Times New Roman"/>
            <w:sz w:val="24"/>
            <w:szCs w:val="24"/>
          </w:rPr>
          <w:t xml:space="preserve"> T. Walsh, 201</w:t>
        </w:r>
      </w:hyperlink>
      <w:r w:rsidR="00E6405C" w:rsidRPr="00DE610E">
        <w:rPr>
          <w:rFonts w:ascii="Times New Roman" w:hAnsi="Times New Roman" w:cs="Times New Roman"/>
          <w:sz w:val="24"/>
          <w:szCs w:val="24"/>
        </w:rPr>
        <w:t>2)</w:t>
      </w:r>
      <w:r w:rsidR="0072041C" w:rsidRPr="00DE610E">
        <w:rPr>
          <w:rFonts w:ascii="Times New Roman" w:hAnsi="Times New Roman" w:cs="Times New Roman"/>
          <w:sz w:val="24"/>
          <w:szCs w:val="24"/>
        </w:rPr>
        <w:t>.</w:t>
      </w:r>
      <w:r w:rsidR="00C00139" w:rsidRPr="00DE610E">
        <w:rPr>
          <w:rFonts w:ascii="Times New Roman" w:hAnsi="Times New Roman" w:cs="Times New Roman"/>
          <w:sz w:val="24"/>
          <w:szCs w:val="24"/>
          <w:vertAlign w:val="superscript"/>
        </w:rPr>
        <w:t>1</w:t>
      </w:r>
      <w:r w:rsidR="0072041C" w:rsidRPr="00DE610E">
        <w:rPr>
          <w:rFonts w:ascii="Times New Roman" w:hAnsi="Times New Roman" w:cs="Times New Roman"/>
          <w:sz w:val="24"/>
          <w:szCs w:val="24"/>
        </w:rPr>
        <w:t xml:space="preserve"> </w:t>
      </w:r>
      <w:r w:rsidR="007A5D01" w:rsidRPr="00DE610E">
        <w:rPr>
          <w:rFonts w:ascii="Times New Roman" w:hAnsi="Times New Roman" w:cs="Times New Roman"/>
          <w:sz w:val="24"/>
          <w:szCs w:val="24"/>
        </w:rPr>
        <w:t>Despite reported deficiencies and teacher demand</w:t>
      </w:r>
      <w:r w:rsidR="005E4619" w:rsidRPr="00DE610E">
        <w:rPr>
          <w:rFonts w:ascii="Times New Roman" w:hAnsi="Times New Roman" w:cs="Times New Roman"/>
          <w:sz w:val="24"/>
          <w:szCs w:val="24"/>
        </w:rPr>
        <w:t>,</w:t>
      </w:r>
      <w:r w:rsidR="007A5D01" w:rsidRPr="00DE610E">
        <w:rPr>
          <w:rFonts w:ascii="Times New Roman" w:hAnsi="Times New Roman" w:cs="Times New Roman"/>
          <w:sz w:val="24"/>
          <w:szCs w:val="24"/>
        </w:rPr>
        <w:t xml:space="preserve"> no additional in-service initiatives took place under the Department </w:t>
      </w:r>
      <w:r w:rsidR="005E4619" w:rsidRPr="00DE610E">
        <w:rPr>
          <w:rFonts w:ascii="Times New Roman" w:hAnsi="Times New Roman" w:cs="Times New Roman"/>
          <w:sz w:val="24"/>
          <w:szCs w:val="24"/>
        </w:rPr>
        <w:t xml:space="preserve">of Education </w:t>
      </w:r>
      <w:r w:rsidR="007A5D01" w:rsidRPr="00DE610E">
        <w:rPr>
          <w:rFonts w:ascii="Times New Roman" w:hAnsi="Times New Roman" w:cs="Times New Roman"/>
          <w:sz w:val="24"/>
          <w:szCs w:val="24"/>
        </w:rPr>
        <w:t xml:space="preserve">until the late 1960s when significant curriculum change was introduced. </w:t>
      </w:r>
      <w:r w:rsidR="00D054A9" w:rsidRPr="00DE610E">
        <w:rPr>
          <w:rFonts w:ascii="Times New Roman" w:hAnsi="Times New Roman" w:cs="Times New Roman"/>
          <w:sz w:val="24"/>
          <w:szCs w:val="24"/>
        </w:rPr>
        <w:t>The new 1971 curriculum, drawn up by the primary inspectorate, included new subjects</w:t>
      </w:r>
      <w:r w:rsidR="00CC4457" w:rsidRPr="00DE610E">
        <w:rPr>
          <w:rFonts w:ascii="Times New Roman" w:hAnsi="Times New Roman" w:cs="Times New Roman"/>
          <w:sz w:val="24"/>
          <w:szCs w:val="24"/>
        </w:rPr>
        <w:t xml:space="preserve">, </w:t>
      </w:r>
      <w:r w:rsidR="00C17CD7" w:rsidRPr="00DE610E">
        <w:rPr>
          <w:rFonts w:ascii="Times New Roman" w:hAnsi="Times New Roman" w:cs="Times New Roman"/>
          <w:sz w:val="24"/>
          <w:szCs w:val="24"/>
        </w:rPr>
        <w:t>pedagogy</w:t>
      </w:r>
      <w:r w:rsidR="00D054A9" w:rsidRPr="00DE610E">
        <w:rPr>
          <w:rFonts w:ascii="Times New Roman" w:hAnsi="Times New Roman" w:cs="Times New Roman"/>
          <w:sz w:val="24"/>
          <w:szCs w:val="24"/>
        </w:rPr>
        <w:t xml:space="preserve"> and was based on child-centred principles. </w:t>
      </w:r>
      <w:r w:rsidR="00A23321" w:rsidRPr="00DE610E">
        <w:rPr>
          <w:rFonts w:ascii="Times New Roman" w:hAnsi="Times New Roman" w:cs="Times New Roman"/>
          <w:sz w:val="24"/>
          <w:szCs w:val="24"/>
        </w:rPr>
        <w:t xml:space="preserve">A 1970 Departmental steering committee on in-service education deliberated on various strategies to meet the urgent need for systematic in-service training and its recommended national network of </w:t>
      </w:r>
      <w:r w:rsidR="009F2865" w:rsidRPr="00DE610E">
        <w:rPr>
          <w:rFonts w:ascii="Times New Roman" w:hAnsi="Times New Roman" w:cs="Times New Roman"/>
          <w:sz w:val="24"/>
          <w:szCs w:val="24"/>
        </w:rPr>
        <w:t xml:space="preserve">voluntary, </w:t>
      </w:r>
      <w:r w:rsidR="009F2865" w:rsidRPr="00DE610E">
        <w:rPr>
          <w:rFonts w:ascii="Times New Roman" w:hAnsi="Times New Roman" w:cs="Times New Roman"/>
          <w:sz w:val="24"/>
          <w:szCs w:val="24"/>
        </w:rPr>
        <w:lastRenderedPageBreak/>
        <w:t xml:space="preserve">Department-sponsored </w:t>
      </w:r>
      <w:r w:rsidR="00A23321" w:rsidRPr="00DE610E">
        <w:rPr>
          <w:rFonts w:ascii="Times New Roman" w:hAnsi="Times New Roman" w:cs="Times New Roman"/>
          <w:sz w:val="24"/>
          <w:szCs w:val="24"/>
        </w:rPr>
        <w:t>teachers centres</w:t>
      </w:r>
      <w:r w:rsidR="00CC4457" w:rsidRPr="00DE610E">
        <w:rPr>
          <w:rFonts w:ascii="Times New Roman" w:hAnsi="Times New Roman" w:cs="Times New Roman"/>
          <w:sz w:val="24"/>
          <w:szCs w:val="24"/>
        </w:rPr>
        <w:t xml:space="preserve"> was expected to draw on local resources, available expertise and teachers drawn from the primary inspectorate’s training-of-trainers </w:t>
      </w:r>
      <w:r w:rsidR="00954B30">
        <w:rPr>
          <w:rFonts w:ascii="Times New Roman" w:hAnsi="Times New Roman" w:cs="Times New Roman"/>
          <w:sz w:val="24"/>
          <w:szCs w:val="24"/>
        </w:rPr>
        <w:t>scheme (Walsh, 2012). Walsh notes</w:t>
      </w:r>
      <w:r w:rsidR="00CC4457" w:rsidRPr="00DE610E">
        <w:rPr>
          <w:rFonts w:ascii="Times New Roman" w:hAnsi="Times New Roman" w:cs="Times New Roman"/>
          <w:sz w:val="24"/>
          <w:szCs w:val="24"/>
        </w:rPr>
        <w:t xml:space="preserve"> “while some p</w:t>
      </w:r>
      <w:r w:rsidR="009F2865" w:rsidRPr="00DE610E">
        <w:rPr>
          <w:rFonts w:ascii="Times New Roman" w:hAnsi="Times New Roman" w:cs="Times New Roman"/>
          <w:sz w:val="24"/>
          <w:szCs w:val="24"/>
        </w:rPr>
        <w:t>rovision for in-service education at</w:t>
      </w:r>
      <w:r w:rsidR="00CC4457" w:rsidRPr="00DE610E">
        <w:rPr>
          <w:rFonts w:ascii="Times New Roman" w:hAnsi="Times New Roman" w:cs="Times New Roman"/>
          <w:sz w:val="24"/>
          <w:szCs w:val="24"/>
        </w:rPr>
        <w:t xml:space="preserve"> a local level may have existed, there was</w:t>
      </w:r>
      <w:r w:rsidR="009F2865" w:rsidRPr="00DE610E">
        <w:rPr>
          <w:rFonts w:ascii="Times New Roman" w:hAnsi="Times New Roman" w:cs="Times New Roman"/>
          <w:sz w:val="24"/>
          <w:szCs w:val="24"/>
        </w:rPr>
        <w:t xml:space="preserve"> a vacuum at policy level in re</w:t>
      </w:r>
      <w:r w:rsidR="00CC4457" w:rsidRPr="00DE610E">
        <w:rPr>
          <w:rFonts w:ascii="Times New Roman" w:hAnsi="Times New Roman" w:cs="Times New Roman"/>
          <w:sz w:val="24"/>
          <w:szCs w:val="24"/>
        </w:rPr>
        <w:t>l</w:t>
      </w:r>
      <w:r w:rsidR="009F2865" w:rsidRPr="00DE610E">
        <w:rPr>
          <w:rFonts w:ascii="Times New Roman" w:hAnsi="Times New Roman" w:cs="Times New Roman"/>
          <w:sz w:val="24"/>
          <w:szCs w:val="24"/>
        </w:rPr>
        <w:t>ation</w:t>
      </w:r>
      <w:r w:rsidR="00CC4457" w:rsidRPr="00DE610E">
        <w:rPr>
          <w:rFonts w:ascii="Times New Roman" w:hAnsi="Times New Roman" w:cs="Times New Roman"/>
          <w:sz w:val="24"/>
          <w:szCs w:val="24"/>
        </w:rPr>
        <w:t xml:space="preserve"> to planning, co-ordination, resource allocations, evaluatio</w:t>
      </w:r>
      <w:r w:rsidR="00954B30">
        <w:rPr>
          <w:rFonts w:ascii="Times New Roman" w:hAnsi="Times New Roman" w:cs="Times New Roman"/>
          <w:sz w:val="24"/>
          <w:szCs w:val="24"/>
        </w:rPr>
        <w:t>n, certification and continuity</w:t>
      </w:r>
      <w:r w:rsidR="00CC4457" w:rsidRPr="00DE610E">
        <w:rPr>
          <w:rFonts w:ascii="Times New Roman" w:hAnsi="Times New Roman" w:cs="Times New Roman"/>
          <w:sz w:val="24"/>
          <w:szCs w:val="24"/>
        </w:rPr>
        <w:t>” (p 222)</w:t>
      </w:r>
      <w:r w:rsidR="00954B30">
        <w:rPr>
          <w:rFonts w:ascii="Times New Roman" w:hAnsi="Times New Roman" w:cs="Times New Roman"/>
          <w:sz w:val="24"/>
          <w:szCs w:val="24"/>
        </w:rPr>
        <w:t>.</w:t>
      </w:r>
      <w:r w:rsidR="00CC4457" w:rsidRPr="00DE610E">
        <w:rPr>
          <w:rFonts w:ascii="Times New Roman" w:hAnsi="Times New Roman" w:cs="Times New Roman"/>
          <w:sz w:val="24"/>
          <w:szCs w:val="24"/>
        </w:rPr>
        <w:t xml:space="preserve"> The mid-1970s economic crisis halted </w:t>
      </w:r>
      <w:r w:rsidR="009F2865" w:rsidRPr="00DE610E">
        <w:rPr>
          <w:rFonts w:ascii="Times New Roman" w:hAnsi="Times New Roman" w:cs="Times New Roman"/>
          <w:sz w:val="24"/>
          <w:szCs w:val="24"/>
        </w:rPr>
        <w:t xml:space="preserve">further </w:t>
      </w:r>
      <w:r w:rsidR="00CC4457" w:rsidRPr="00DE610E">
        <w:rPr>
          <w:rFonts w:ascii="Times New Roman" w:hAnsi="Times New Roman" w:cs="Times New Roman"/>
          <w:sz w:val="24"/>
          <w:szCs w:val="24"/>
        </w:rPr>
        <w:t xml:space="preserve">developments (Hyland, 1986). </w:t>
      </w:r>
      <w:r w:rsidR="007A5D01" w:rsidRPr="00DE610E">
        <w:rPr>
          <w:rFonts w:ascii="Times New Roman" w:hAnsi="Times New Roman" w:cs="Times New Roman"/>
          <w:sz w:val="24"/>
          <w:szCs w:val="24"/>
        </w:rPr>
        <w:t xml:space="preserve">The Department’s separate Technical Instruction inspectorate was </w:t>
      </w:r>
      <w:r w:rsidR="00CC4457" w:rsidRPr="00DE610E">
        <w:rPr>
          <w:rFonts w:ascii="Times New Roman" w:hAnsi="Times New Roman" w:cs="Times New Roman"/>
          <w:sz w:val="24"/>
          <w:szCs w:val="24"/>
        </w:rPr>
        <w:t xml:space="preserve">traditionally </w:t>
      </w:r>
      <w:r w:rsidR="007A5D01" w:rsidRPr="00DE610E">
        <w:rPr>
          <w:rFonts w:ascii="Times New Roman" w:hAnsi="Times New Roman" w:cs="Times New Roman"/>
          <w:sz w:val="24"/>
          <w:szCs w:val="24"/>
        </w:rPr>
        <w:t xml:space="preserve">more active in in-service provision for vocational, and </w:t>
      </w:r>
      <w:r w:rsidR="009F2865" w:rsidRPr="00DE610E">
        <w:rPr>
          <w:rFonts w:ascii="Times New Roman" w:hAnsi="Times New Roman" w:cs="Times New Roman"/>
          <w:sz w:val="24"/>
          <w:szCs w:val="24"/>
        </w:rPr>
        <w:t xml:space="preserve">selectively, </w:t>
      </w:r>
      <w:r w:rsidR="007A5D01" w:rsidRPr="00DE610E">
        <w:rPr>
          <w:rFonts w:ascii="Times New Roman" w:hAnsi="Times New Roman" w:cs="Times New Roman"/>
          <w:sz w:val="24"/>
          <w:szCs w:val="24"/>
        </w:rPr>
        <w:t xml:space="preserve">secondary, teachers. It collaborated with commercial and state-owned industry, specialist institutions as well as direct provision and </w:t>
      </w:r>
      <w:r w:rsidR="009F2865" w:rsidRPr="00DE610E">
        <w:rPr>
          <w:rFonts w:ascii="Times New Roman" w:hAnsi="Times New Roman" w:cs="Times New Roman"/>
          <w:sz w:val="24"/>
          <w:szCs w:val="24"/>
        </w:rPr>
        <w:t xml:space="preserve">also </w:t>
      </w:r>
      <w:r w:rsidR="007A5D01" w:rsidRPr="00DE610E">
        <w:rPr>
          <w:rFonts w:ascii="Times New Roman" w:hAnsi="Times New Roman" w:cs="Times New Roman"/>
          <w:sz w:val="24"/>
          <w:szCs w:val="24"/>
        </w:rPr>
        <w:t xml:space="preserve">organised regular specialised teacher and administrator conferences. </w:t>
      </w:r>
      <w:r w:rsidR="00CC4457" w:rsidRPr="00DE610E">
        <w:rPr>
          <w:rFonts w:ascii="Times New Roman" w:hAnsi="Times New Roman" w:cs="Times New Roman"/>
          <w:sz w:val="24"/>
          <w:szCs w:val="24"/>
        </w:rPr>
        <w:t>The secondary inspectorate</w:t>
      </w:r>
      <w:r w:rsidR="009F2865" w:rsidRPr="00DE610E">
        <w:rPr>
          <w:rFonts w:ascii="Times New Roman" w:hAnsi="Times New Roman" w:cs="Times New Roman"/>
          <w:sz w:val="24"/>
          <w:szCs w:val="24"/>
        </w:rPr>
        <w:t>, following the appointment of subject specialist inspectors form the 1960s,</w:t>
      </w:r>
      <w:r w:rsidR="00CC4457" w:rsidRPr="00DE610E">
        <w:rPr>
          <w:rFonts w:ascii="Times New Roman" w:hAnsi="Times New Roman" w:cs="Times New Roman"/>
          <w:sz w:val="24"/>
          <w:szCs w:val="24"/>
        </w:rPr>
        <w:t xml:space="preserve"> was to be an adjunct to the various </w:t>
      </w:r>
      <w:r w:rsidR="00C17CD7" w:rsidRPr="00DE610E">
        <w:rPr>
          <w:rFonts w:ascii="Times New Roman" w:hAnsi="Times New Roman" w:cs="Times New Roman"/>
          <w:sz w:val="24"/>
          <w:szCs w:val="24"/>
        </w:rPr>
        <w:t xml:space="preserve">teacher organised </w:t>
      </w:r>
      <w:r w:rsidR="00CC4457" w:rsidRPr="00DE610E">
        <w:rPr>
          <w:rFonts w:ascii="Times New Roman" w:hAnsi="Times New Roman" w:cs="Times New Roman"/>
          <w:sz w:val="24"/>
          <w:szCs w:val="24"/>
        </w:rPr>
        <w:t>subject associations</w:t>
      </w:r>
      <w:r w:rsidR="0013457D" w:rsidRPr="00DE610E">
        <w:rPr>
          <w:rFonts w:ascii="Times New Roman" w:hAnsi="Times New Roman" w:cs="Times New Roman"/>
          <w:sz w:val="24"/>
          <w:szCs w:val="24"/>
        </w:rPr>
        <w:t xml:space="preserve"> from the 1960s onwards.</w:t>
      </w:r>
    </w:p>
    <w:p w14:paraId="77CAC16B" w14:textId="785152F0" w:rsidR="007A5D01" w:rsidRPr="00DE610E" w:rsidRDefault="007A5D01" w:rsidP="0089353C">
      <w:pPr>
        <w:spacing w:line="480" w:lineRule="auto"/>
        <w:ind w:firstLine="720"/>
        <w:jc w:val="both"/>
        <w:rPr>
          <w:rFonts w:ascii="Times New Roman" w:hAnsi="Times New Roman" w:cs="Times New Roman"/>
          <w:sz w:val="24"/>
          <w:szCs w:val="24"/>
        </w:rPr>
      </w:pPr>
      <w:r w:rsidRPr="00DE610E">
        <w:rPr>
          <w:rFonts w:ascii="Times New Roman" w:hAnsi="Times New Roman" w:cs="Times New Roman"/>
          <w:sz w:val="24"/>
          <w:szCs w:val="24"/>
        </w:rPr>
        <w:t xml:space="preserve">State in-service training policy inertia </w:t>
      </w:r>
      <w:r w:rsidR="0013457D" w:rsidRPr="00DE610E">
        <w:rPr>
          <w:rFonts w:ascii="Times New Roman" w:hAnsi="Times New Roman" w:cs="Times New Roman"/>
          <w:sz w:val="24"/>
          <w:szCs w:val="24"/>
        </w:rPr>
        <w:t xml:space="preserve">in the 1940s to 1960s </w:t>
      </w:r>
      <w:r w:rsidRPr="00DE610E">
        <w:rPr>
          <w:rFonts w:ascii="Times New Roman" w:hAnsi="Times New Roman" w:cs="Times New Roman"/>
          <w:sz w:val="24"/>
          <w:szCs w:val="24"/>
        </w:rPr>
        <w:t xml:space="preserve">facilitated single-issue teacher interest </w:t>
      </w:r>
      <w:r w:rsidR="00071C15" w:rsidRPr="00DE610E">
        <w:rPr>
          <w:rFonts w:ascii="Times New Roman" w:hAnsi="Times New Roman" w:cs="Times New Roman"/>
          <w:sz w:val="24"/>
          <w:szCs w:val="24"/>
        </w:rPr>
        <w:t xml:space="preserve">and teacher focused </w:t>
      </w:r>
      <w:r w:rsidRPr="00DE610E">
        <w:rPr>
          <w:rFonts w:ascii="Times New Roman" w:hAnsi="Times New Roman" w:cs="Times New Roman"/>
          <w:sz w:val="24"/>
          <w:szCs w:val="24"/>
        </w:rPr>
        <w:t xml:space="preserve">groups, often embedded within larger parent organisations, to initiate and provide vacation </w:t>
      </w:r>
      <w:r w:rsidR="009F2865" w:rsidRPr="00DE610E">
        <w:rPr>
          <w:rFonts w:ascii="Times New Roman" w:hAnsi="Times New Roman" w:cs="Times New Roman"/>
          <w:sz w:val="24"/>
          <w:szCs w:val="24"/>
        </w:rPr>
        <w:t xml:space="preserve">in-service </w:t>
      </w:r>
      <w:r w:rsidRPr="00DE610E">
        <w:rPr>
          <w:rFonts w:ascii="Times New Roman" w:hAnsi="Times New Roman" w:cs="Times New Roman"/>
          <w:sz w:val="24"/>
          <w:szCs w:val="24"/>
        </w:rPr>
        <w:t>training programmes and activities for their peers.</w:t>
      </w:r>
      <w:r w:rsidR="00C17CD7" w:rsidRPr="00DE610E">
        <w:rPr>
          <w:rFonts w:ascii="Times New Roman" w:hAnsi="Times New Roman" w:cs="Times New Roman"/>
          <w:sz w:val="24"/>
          <w:szCs w:val="24"/>
          <w:vertAlign w:val="superscript"/>
        </w:rPr>
        <w:t>2</w:t>
      </w:r>
      <w:r w:rsidRPr="00DE610E">
        <w:rPr>
          <w:rFonts w:ascii="Times New Roman" w:hAnsi="Times New Roman" w:cs="Times New Roman"/>
          <w:sz w:val="24"/>
          <w:szCs w:val="24"/>
        </w:rPr>
        <w:t xml:space="preserve"> These skills training courses aimed to extend an existing curriculum area or to introduce new </w:t>
      </w:r>
      <w:r w:rsidR="005E4619" w:rsidRPr="00DE610E">
        <w:rPr>
          <w:rFonts w:ascii="Times New Roman" w:hAnsi="Times New Roman" w:cs="Times New Roman"/>
          <w:sz w:val="24"/>
          <w:szCs w:val="24"/>
        </w:rPr>
        <w:t>elements to content or pedagogy</w:t>
      </w:r>
      <w:r w:rsidR="00FE1354" w:rsidRPr="00DE610E">
        <w:rPr>
          <w:rFonts w:ascii="Times New Roman" w:hAnsi="Times New Roman" w:cs="Times New Roman"/>
          <w:sz w:val="24"/>
          <w:szCs w:val="24"/>
        </w:rPr>
        <w:t xml:space="preserve"> </w:t>
      </w:r>
      <w:r w:rsidR="00E6405C" w:rsidRPr="00DE610E">
        <w:rPr>
          <w:rFonts w:ascii="Times New Roman" w:hAnsi="Times New Roman" w:cs="Times New Roman"/>
          <w:sz w:val="24"/>
          <w:szCs w:val="24"/>
        </w:rPr>
        <w:t>(</w:t>
      </w:r>
      <w:proofErr w:type="spellStart"/>
      <w:r w:rsidR="00000000">
        <w:fldChar w:fldCharType="begin"/>
      </w:r>
      <w:r w:rsidR="00000000">
        <w:instrText>HYPERLINK \l "_ENREF_9" \o "Hoctor, 2006 #244"</w:instrText>
      </w:r>
      <w:r w:rsidR="00000000">
        <w:fldChar w:fldCharType="separate"/>
      </w:r>
      <w:r w:rsidR="00E6405C" w:rsidRPr="00DE610E">
        <w:rPr>
          <w:rFonts w:ascii="Times New Roman" w:hAnsi="Times New Roman" w:cs="Times New Roman"/>
          <w:sz w:val="24"/>
          <w:szCs w:val="24"/>
        </w:rPr>
        <w:t>Hoctor</w:t>
      </w:r>
      <w:proofErr w:type="spellEnd"/>
      <w:r w:rsidR="00E6405C" w:rsidRPr="00DE610E">
        <w:rPr>
          <w:rFonts w:ascii="Times New Roman" w:hAnsi="Times New Roman" w:cs="Times New Roman"/>
          <w:sz w:val="24"/>
          <w:szCs w:val="24"/>
        </w:rPr>
        <w:t>, 2006</w:t>
      </w:r>
      <w:r w:rsidR="00000000">
        <w:rPr>
          <w:rFonts w:ascii="Times New Roman" w:hAnsi="Times New Roman" w:cs="Times New Roman"/>
          <w:sz w:val="24"/>
          <w:szCs w:val="24"/>
        </w:rPr>
        <w:fldChar w:fldCharType="end"/>
      </w:r>
      <w:r w:rsidR="00314DB1" w:rsidRPr="00DE610E">
        <w:rPr>
          <w:rFonts w:ascii="Times New Roman" w:hAnsi="Times New Roman" w:cs="Times New Roman"/>
          <w:sz w:val="24"/>
          <w:szCs w:val="24"/>
        </w:rPr>
        <w:t xml:space="preserve">; </w:t>
      </w:r>
      <w:r w:rsidR="00FE1354" w:rsidRPr="00DE610E">
        <w:rPr>
          <w:rFonts w:ascii="Times New Roman" w:hAnsi="Times New Roman" w:cs="Times New Roman"/>
          <w:sz w:val="24"/>
          <w:szCs w:val="24"/>
        </w:rPr>
        <w:t xml:space="preserve">Ó </w:t>
      </w:r>
      <w:proofErr w:type="spellStart"/>
      <w:r w:rsidR="00FE1354" w:rsidRPr="00DE610E">
        <w:rPr>
          <w:rFonts w:ascii="Times New Roman" w:hAnsi="Times New Roman" w:cs="Times New Roman"/>
          <w:sz w:val="24"/>
          <w:szCs w:val="24"/>
        </w:rPr>
        <w:t>Súilleabháin</w:t>
      </w:r>
      <w:proofErr w:type="spellEnd"/>
      <w:r w:rsidR="00FE1354" w:rsidRPr="00DE610E">
        <w:rPr>
          <w:rFonts w:ascii="Times New Roman" w:hAnsi="Times New Roman" w:cs="Times New Roman"/>
          <w:sz w:val="24"/>
          <w:szCs w:val="24"/>
        </w:rPr>
        <w:t>, 1986</w:t>
      </w:r>
      <w:r w:rsidR="00314DB1" w:rsidRPr="00DE610E">
        <w:rPr>
          <w:rFonts w:ascii="Times New Roman" w:hAnsi="Times New Roman" w:cs="Times New Roman"/>
          <w:sz w:val="24"/>
          <w:szCs w:val="24"/>
        </w:rPr>
        <w:t>)</w:t>
      </w:r>
      <w:r w:rsidR="005E4619" w:rsidRPr="00DE610E">
        <w:rPr>
          <w:rFonts w:ascii="Times New Roman" w:hAnsi="Times New Roman" w:cs="Times New Roman"/>
          <w:sz w:val="24"/>
          <w:szCs w:val="24"/>
        </w:rPr>
        <w:t xml:space="preserve">. </w:t>
      </w:r>
      <w:r w:rsidRPr="00DE610E">
        <w:rPr>
          <w:rFonts w:ascii="Times New Roman" w:hAnsi="Times New Roman" w:cs="Times New Roman"/>
          <w:sz w:val="24"/>
          <w:szCs w:val="24"/>
        </w:rPr>
        <w:t xml:space="preserve">As voluntary, </w:t>
      </w:r>
      <w:r w:rsidRPr="00DE610E">
        <w:rPr>
          <w:rFonts w:ascii="Times New Roman" w:hAnsi="Times New Roman" w:cs="Times New Roman"/>
          <w:i/>
          <w:sz w:val="24"/>
          <w:szCs w:val="24"/>
        </w:rPr>
        <w:t xml:space="preserve">ad hoc </w:t>
      </w:r>
      <w:r w:rsidRPr="00DE610E">
        <w:rPr>
          <w:rFonts w:ascii="Times New Roman" w:hAnsi="Times New Roman" w:cs="Times New Roman"/>
          <w:sz w:val="24"/>
          <w:szCs w:val="24"/>
        </w:rPr>
        <w:t xml:space="preserve">groupings, however, the limited resources and the absence of structures constrained provision and restricted development of these minor in-service initiatives. The combination of expanding secondary education, increased teacher specialisation and the external stimulus of curriculum change led to the establishment of </w:t>
      </w:r>
      <w:r w:rsidR="00314DB1" w:rsidRPr="00DE610E">
        <w:rPr>
          <w:rFonts w:ascii="Times New Roman" w:hAnsi="Times New Roman" w:cs="Times New Roman"/>
          <w:sz w:val="24"/>
          <w:szCs w:val="24"/>
        </w:rPr>
        <w:t xml:space="preserve">voluntary </w:t>
      </w:r>
      <w:r w:rsidRPr="00DE610E">
        <w:rPr>
          <w:rFonts w:ascii="Times New Roman" w:hAnsi="Times New Roman" w:cs="Times New Roman"/>
          <w:sz w:val="24"/>
          <w:szCs w:val="24"/>
        </w:rPr>
        <w:t>subject associations from the early 1960s onwards, a development stimulated by teachers’ inclusion on Department syllabus comm</w:t>
      </w:r>
      <w:r w:rsidR="005E4619" w:rsidRPr="00DE610E">
        <w:rPr>
          <w:rFonts w:ascii="Times New Roman" w:hAnsi="Times New Roman" w:cs="Times New Roman"/>
          <w:sz w:val="24"/>
          <w:szCs w:val="24"/>
        </w:rPr>
        <w:t>ittees</w:t>
      </w:r>
      <w:r w:rsidR="00071C15" w:rsidRPr="00DE610E">
        <w:rPr>
          <w:rFonts w:ascii="Times New Roman" w:hAnsi="Times New Roman" w:cs="Times New Roman"/>
          <w:sz w:val="24"/>
          <w:szCs w:val="24"/>
        </w:rPr>
        <w:t>. Their</w:t>
      </w:r>
      <w:r w:rsidR="005E4619" w:rsidRPr="00DE610E">
        <w:rPr>
          <w:rFonts w:ascii="Times New Roman" w:hAnsi="Times New Roman" w:cs="Times New Roman"/>
          <w:sz w:val="24"/>
          <w:szCs w:val="24"/>
        </w:rPr>
        <w:t xml:space="preserve"> in-service provision</w:t>
      </w:r>
      <w:r w:rsidR="00071C15" w:rsidRPr="00DE610E">
        <w:rPr>
          <w:rFonts w:ascii="Times New Roman" w:hAnsi="Times New Roman" w:cs="Times New Roman"/>
          <w:sz w:val="24"/>
          <w:szCs w:val="24"/>
        </w:rPr>
        <w:t xml:space="preserve"> was supported by occasional Departmental grants but mainly</w:t>
      </w:r>
      <w:r w:rsidR="00314DB1" w:rsidRPr="00DE610E">
        <w:rPr>
          <w:rFonts w:ascii="Times New Roman" w:hAnsi="Times New Roman" w:cs="Times New Roman"/>
          <w:sz w:val="24"/>
          <w:szCs w:val="24"/>
        </w:rPr>
        <w:t xml:space="preserve"> sustained by member enthusiasm </w:t>
      </w:r>
      <w:r w:rsidR="005E4619" w:rsidRPr="00DE610E">
        <w:rPr>
          <w:rFonts w:ascii="Times New Roman" w:hAnsi="Times New Roman" w:cs="Times New Roman"/>
          <w:sz w:val="24"/>
          <w:szCs w:val="24"/>
        </w:rPr>
        <w:t>(</w:t>
      </w:r>
      <w:proofErr w:type="spellStart"/>
      <w:r w:rsidR="003A1E26" w:rsidRPr="00DE610E">
        <w:rPr>
          <w:rFonts w:ascii="Times New Roman" w:hAnsi="Times New Roman" w:cs="Times New Roman"/>
          <w:sz w:val="24"/>
          <w:szCs w:val="24"/>
        </w:rPr>
        <w:t>Coolahan</w:t>
      </w:r>
      <w:proofErr w:type="spellEnd"/>
      <w:r w:rsidR="003A1E26" w:rsidRPr="00DE610E">
        <w:rPr>
          <w:rFonts w:ascii="Times New Roman" w:hAnsi="Times New Roman" w:cs="Times New Roman"/>
          <w:sz w:val="24"/>
          <w:szCs w:val="24"/>
        </w:rPr>
        <w:t>, 1984</w:t>
      </w:r>
      <w:r w:rsidR="00314DB1" w:rsidRPr="00DE610E">
        <w:rPr>
          <w:rFonts w:ascii="Times New Roman" w:hAnsi="Times New Roman" w:cs="Times New Roman"/>
          <w:sz w:val="24"/>
          <w:szCs w:val="24"/>
        </w:rPr>
        <w:t>b</w:t>
      </w:r>
      <w:r w:rsidR="005E4619" w:rsidRPr="00DE610E">
        <w:rPr>
          <w:rFonts w:ascii="Times New Roman" w:hAnsi="Times New Roman" w:cs="Times New Roman"/>
          <w:sz w:val="24"/>
          <w:szCs w:val="24"/>
        </w:rPr>
        <w:t>).</w:t>
      </w:r>
    </w:p>
    <w:p w14:paraId="763A068C" w14:textId="5D655A2E" w:rsidR="00BF315E" w:rsidRPr="00DE610E" w:rsidRDefault="007A5D01" w:rsidP="0089353C">
      <w:pPr>
        <w:spacing w:line="480" w:lineRule="auto"/>
        <w:ind w:firstLine="720"/>
        <w:jc w:val="both"/>
        <w:rPr>
          <w:rFonts w:ascii="Times New Roman" w:hAnsi="Times New Roman" w:cs="Times New Roman"/>
          <w:sz w:val="24"/>
          <w:szCs w:val="24"/>
        </w:rPr>
      </w:pPr>
      <w:r w:rsidRPr="00DE610E">
        <w:rPr>
          <w:rFonts w:ascii="Times New Roman" w:hAnsi="Times New Roman" w:cs="Times New Roman"/>
          <w:sz w:val="24"/>
          <w:szCs w:val="24"/>
        </w:rPr>
        <w:lastRenderedPageBreak/>
        <w:t xml:space="preserve">The primary teachers’ union, the Irish National Teacher Organisation [INTO], </w:t>
      </w:r>
      <w:r w:rsidR="003A1E26" w:rsidRPr="00DE610E">
        <w:rPr>
          <w:rFonts w:ascii="Times New Roman" w:hAnsi="Times New Roman" w:cs="Times New Roman"/>
          <w:sz w:val="24"/>
          <w:szCs w:val="24"/>
        </w:rPr>
        <w:t xml:space="preserve">had </w:t>
      </w:r>
      <w:r w:rsidRPr="00DE610E">
        <w:rPr>
          <w:rFonts w:ascii="Times New Roman" w:hAnsi="Times New Roman" w:cs="Times New Roman"/>
          <w:sz w:val="24"/>
          <w:szCs w:val="24"/>
        </w:rPr>
        <w:t>regularly</w:t>
      </w:r>
      <w:r w:rsidR="003A1E26" w:rsidRPr="00DE610E">
        <w:rPr>
          <w:rFonts w:ascii="Times New Roman" w:hAnsi="Times New Roman" w:cs="Times New Roman"/>
          <w:sz w:val="24"/>
          <w:szCs w:val="24"/>
        </w:rPr>
        <w:t xml:space="preserve"> </w:t>
      </w:r>
      <w:r w:rsidRPr="00DE610E">
        <w:rPr>
          <w:rFonts w:ascii="Times New Roman" w:hAnsi="Times New Roman" w:cs="Times New Roman"/>
          <w:sz w:val="24"/>
          <w:szCs w:val="24"/>
        </w:rPr>
        <w:t>point</w:t>
      </w:r>
      <w:r w:rsidR="005E4619" w:rsidRPr="00DE610E">
        <w:rPr>
          <w:rFonts w:ascii="Times New Roman" w:hAnsi="Times New Roman" w:cs="Times New Roman"/>
          <w:sz w:val="24"/>
          <w:szCs w:val="24"/>
        </w:rPr>
        <w:t>ed up the continuing Department of Education’s</w:t>
      </w:r>
      <w:r w:rsidRPr="00DE610E">
        <w:rPr>
          <w:rFonts w:ascii="Times New Roman" w:hAnsi="Times New Roman" w:cs="Times New Roman"/>
          <w:sz w:val="24"/>
          <w:szCs w:val="24"/>
        </w:rPr>
        <w:t xml:space="preserve"> neglect of ‘refresher courses’ and the dissemination o</w:t>
      </w:r>
      <w:r w:rsidR="005E4619" w:rsidRPr="00DE610E">
        <w:rPr>
          <w:rFonts w:ascii="Times New Roman" w:hAnsi="Times New Roman" w:cs="Times New Roman"/>
          <w:sz w:val="24"/>
          <w:szCs w:val="24"/>
        </w:rPr>
        <w:t>f relevant educational research</w:t>
      </w:r>
      <w:r w:rsidR="003A1E26" w:rsidRPr="00DE610E">
        <w:rPr>
          <w:rFonts w:ascii="Times New Roman" w:hAnsi="Times New Roman" w:cs="Times New Roman"/>
          <w:sz w:val="24"/>
          <w:szCs w:val="24"/>
        </w:rPr>
        <w:t xml:space="preserve"> </w:t>
      </w:r>
      <w:r w:rsidR="00E6405C" w:rsidRPr="00DE610E">
        <w:rPr>
          <w:rFonts w:ascii="Times New Roman" w:hAnsi="Times New Roman" w:cs="Times New Roman"/>
          <w:sz w:val="24"/>
          <w:szCs w:val="24"/>
        </w:rPr>
        <w:t>(</w:t>
      </w:r>
      <w:r w:rsidR="00954B30">
        <w:rPr>
          <w:rFonts w:ascii="Times New Roman" w:hAnsi="Times New Roman" w:cs="Times New Roman"/>
          <w:sz w:val="24"/>
          <w:szCs w:val="24"/>
        </w:rPr>
        <w:t>INTO</w:t>
      </w:r>
      <w:r w:rsidR="00071C15" w:rsidRPr="00DE610E">
        <w:rPr>
          <w:rFonts w:ascii="Times New Roman" w:hAnsi="Times New Roman" w:cs="Times New Roman"/>
          <w:sz w:val="24"/>
          <w:szCs w:val="24"/>
        </w:rPr>
        <w:t>,</w:t>
      </w:r>
      <w:r w:rsidR="00E6405C" w:rsidRPr="00DE610E">
        <w:rPr>
          <w:rFonts w:ascii="Times New Roman" w:hAnsi="Times New Roman" w:cs="Times New Roman"/>
          <w:sz w:val="24"/>
          <w:szCs w:val="24"/>
        </w:rPr>
        <w:t xml:space="preserve"> 1947</w:t>
      </w:r>
      <w:r w:rsidR="00E40A94" w:rsidRPr="00DE610E">
        <w:rPr>
          <w:rFonts w:ascii="Times New Roman" w:hAnsi="Times New Roman" w:cs="Times New Roman"/>
          <w:sz w:val="24"/>
          <w:szCs w:val="24"/>
        </w:rPr>
        <w:t>)</w:t>
      </w:r>
      <w:r w:rsidR="005E4619" w:rsidRPr="00DE610E">
        <w:rPr>
          <w:rFonts w:ascii="Times New Roman" w:hAnsi="Times New Roman" w:cs="Times New Roman"/>
          <w:sz w:val="24"/>
          <w:szCs w:val="24"/>
        </w:rPr>
        <w:t>.</w:t>
      </w:r>
      <w:r w:rsidRPr="00DE610E">
        <w:rPr>
          <w:rFonts w:ascii="Times New Roman" w:hAnsi="Times New Roman" w:cs="Times New Roman"/>
          <w:sz w:val="24"/>
          <w:szCs w:val="24"/>
        </w:rPr>
        <w:t xml:space="preserve"> To highlight this omission and to pursue its own research-informed educational agenda, the INTO planned for members’ summer courses, </w:t>
      </w:r>
      <w:r w:rsidR="003A1E26" w:rsidRPr="00DE610E">
        <w:rPr>
          <w:rFonts w:ascii="Times New Roman" w:hAnsi="Times New Roman" w:cs="Times New Roman"/>
          <w:sz w:val="24"/>
          <w:szCs w:val="24"/>
        </w:rPr>
        <w:t>using</w:t>
      </w:r>
      <w:r w:rsidRPr="00DE610E">
        <w:rPr>
          <w:rFonts w:ascii="Times New Roman" w:hAnsi="Times New Roman" w:cs="Times New Roman"/>
          <w:sz w:val="24"/>
          <w:szCs w:val="24"/>
        </w:rPr>
        <w:t xml:space="preserve"> the existing Departmental model. Thes</w:t>
      </w:r>
      <w:r w:rsidR="005E4619" w:rsidRPr="00DE610E">
        <w:rPr>
          <w:rFonts w:ascii="Times New Roman" w:hAnsi="Times New Roman" w:cs="Times New Roman"/>
          <w:sz w:val="24"/>
          <w:szCs w:val="24"/>
        </w:rPr>
        <w:t xml:space="preserve">e courses commenced in 1955 </w:t>
      </w:r>
      <w:r w:rsidRPr="00DE610E">
        <w:rPr>
          <w:rFonts w:ascii="Times New Roman" w:hAnsi="Times New Roman" w:cs="Times New Roman"/>
          <w:sz w:val="24"/>
          <w:szCs w:val="24"/>
        </w:rPr>
        <w:t>following the success of the INTO sponsored lecture tours in 1953 and 1954 in the key areas of educational psychology and bilingual research-based language teaching</w:t>
      </w:r>
      <w:r w:rsidR="00314DB1" w:rsidRPr="00DE610E">
        <w:rPr>
          <w:rFonts w:ascii="Times New Roman" w:hAnsi="Times New Roman" w:cs="Times New Roman"/>
          <w:sz w:val="24"/>
          <w:szCs w:val="24"/>
        </w:rPr>
        <w:t xml:space="preserve"> (</w:t>
      </w:r>
      <w:r w:rsidR="00314DB1" w:rsidRPr="00DE610E">
        <w:rPr>
          <w:rFonts w:ascii="Times New Roman" w:hAnsi="Times New Roman" w:cs="Times New Roman"/>
          <w:i/>
          <w:sz w:val="24"/>
          <w:szCs w:val="24"/>
        </w:rPr>
        <w:t xml:space="preserve">An </w:t>
      </w:r>
      <w:proofErr w:type="spellStart"/>
      <w:r w:rsidR="00314DB1" w:rsidRPr="00DE610E">
        <w:rPr>
          <w:rFonts w:ascii="Times New Roman" w:hAnsi="Times New Roman" w:cs="Times New Roman"/>
          <w:i/>
          <w:sz w:val="24"/>
          <w:szCs w:val="24"/>
        </w:rPr>
        <w:t>Muinteoir</w:t>
      </w:r>
      <w:proofErr w:type="spellEnd"/>
      <w:r w:rsidR="00314DB1" w:rsidRPr="00DE610E">
        <w:rPr>
          <w:rFonts w:ascii="Times New Roman" w:hAnsi="Times New Roman" w:cs="Times New Roman"/>
          <w:i/>
          <w:sz w:val="24"/>
          <w:szCs w:val="24"/>
        </w:rPr>
        <w:t xml:space="preserve"> </w:t>
      </w:r>
      <w:proofErr w:type="spellStart"/>
      <w:r w:rsidR="00314DB1" w:rsidRPr="00DE610E">
        <w:rPr>
          <w:rFonts w:ascii="Times New Roman" w:hAnsi="Times New Roman" w:cs="Times New Roman"/>
          <w:i/>
          <w:sz w:val="24"/>
          <w:szCs w:val="24"/>
        </w:rPr>
        <w:t>Náisiúnta</w:t>
      </w:r>
      <w:proofErr w:type="spellEnd"/>
      <w:r w:rsidR="00314DB1" w:rsidRPr="00DE610E">
        <w:rPr>
          <w:rFonts w:ascii="Times New Roman" w:hAnsi="Times New Roman" w:cs="Times New Roman"/>
          <w:i/>
          <w:sz w:val="24"/>
          <w:szCs w:val="24"/>
        </w:rPr>
        <w:t xml:space="preserve">, </w:t>
      </w:r>
      <w:r w:rsidR="00AF4E79" w:rsidRPr="00DE610E">
        <w:rPr>
          <w:rFonts w:ascii="Times New Roman" w:hAnsi="Times New Roman" w:cs="Times New Roman"/>
          <w:sz w:val="24"/>
          <w:szCs w:val="24"/>
        </w:rPr>
        <w:t>1956: 5</w:t>
      </w:r>
      <w:r w:rsidR="00314DB1" w:rsidRPr="00DE610E">
        <w:rPr>
          <w:rFonts w:ascii="Times New Roman" w:hAnsi="Times New Roman" w:cs="Times New Roman"/>
          <w:sz w:val="24"/>
          <w:szCs w:val="24"/>
        </w:rPr>
        <w:t>)</w:t>
      </w:r>
      <w:r w:rsidRPr="00DE610E">
        <w:rPr>
          <w:rFonts w:ascii="Times New Roman" w:hAnsi="Times New Roman" w:cs="Times New Roman"/>
          <w:sz w:val="24"/>
          <w:szCs w:val="24"/>
        </w:rPr>
        <w:t>. By combining a focus on the educational implications of these areas with prominent personalities as chairs, notable expertise, focused lecture topics with concrete application and centrally located, well-attended courses</w:t>
      </w:r>
      <w:r w:rsidR="00954B30">
        <w:rPr>
          <w:rFonts w:ascii="Times New Roman" w:hAnsi="Times New Roman" w:cs="Times New Roman"/>
          <w:sz w:val="24"/>
          <w:szCs w:val="24"/>
        </w:rPr>
        <w:t>,</w:t>
      </w:r>
      <w:r w:rsidRPr="00DE610E">
        <w:rPr>
          <w:rFonts w:ascii="Times New Roman" w:hAnsi="Times New Roman" w:cs="Times New Roman"/>
          <w:sz w:val="24"/>
          <w:szCs w:val="24"/>
        </w:rPr>
        <w:t xml:space="preserve"> the Organisation achieved several aims over a number of years: it mobilised its own membership, informed key policy-makers, raised public awareness and led to identifiable state policy changes</w:t>
      </w:r>
      <w:r w:rsidR="002E68CD" w:rsidRPr="00DE610E">
        <w:rPr>
          <w:rFonts w:ascii="Times New Roman" w:hAnsi="Times New Roman" w:cs="Times New Roman"/>
          <w:sz w:val="24"/>
          <w:szCs w:val="24"/>
        </w:rPr>
        <w:t xml:space="preserve"> </w:t>
      </w:r>
      <w:r w:rsidR="002E68CD" w:rsidRPr="00DE610E">
        <w:rPr>
          <w:rFonts w:ascii="Times New Roman" w:hAnsi="Times New Roman" w:cs="Times New Roman"/>
          <w:sz w:val="24"/>
          <w:szCs w:val="24"/>
          <w:vertAlign w:val="superscript"/>
        </w:rPr>
        <w:t>3</w:t>
      </w:r>
      <w:r w:rsidR="005C7B40" w:rsidRPr="00DE610E">
        <w:rPr>
          <w:rFonts w:ascii="Times New Roman" w:hAnsi="Times New Roman" w:cs="Times New Roman"/>
          <w:sz w:val="24"/>
          <w:szCs w:val="24"/>
        </w:rPr>
        <w:t xml:space="preserve"> (</w:t>
      </w:r>
      <w:r w:rsidR="005C7B40" w:rsidRPr="00DE610E">
        <w:rPr>
          <w:rFonts w:ascii="Times New Roman" w:hAnsi="Times New Roman" w:cs="Times New Roman"/>
          <w:i/>
          <w:sz w:val="24"/>
          <w:szCs w:val="24"/>
        </w:rPr>
        <w:t xml:space="preserve">An </w:t>
      </w:r>
      <w:proofErr w:type="spellStart"/>
      <w:r w:rsidR="005C7B40" w:rsidRPr="00DE610E">
        <w:rPr>
          <w:rFonts w:ascii="Times New Roman" w:hAnsi="Times New Roman" w:cs="Times New Roman"/>
          <w:i/>
          <w:sz w:val="24"/>
          <w:szCs w:val="24"/>
        </w:rPr>
        <w:t>Muinteoir</w:t>
      </w:r>
      <w:proofErr w:type="spellEnd"/>
      <w:r w:rsidR="005C7B40" w:rsidRPr="00DE610E">
        <w:rPr>
          <w:rFonts w:ascii="Times New Roman" w:hAnsi="Times New Roman" w:cs="Times New Roman"/>
          <w:i/>
          <w:sz w:val="24"/>
          <w:szCs w:val="24"/>
        </w:rPr>
        <w:t xml:space="preserve"> </w:t>
      </w:r>
      <w:proofErr w:type="spellStart"/>
      <w:r w:rsidR="005C7B40" w:rsidRPr="00DE610E">
        <w:rPr>
          <w:rFonts w:ascii="Times New Roman" w:hAnsi="Times New Roman" w:cs="Times New Roman"/>
          <w:i/>
          <w:sz w:val="24"/>
          <w:szCs w:val="24"/>
        </w:rPr>
        <w:t>Náisiúnta</w:t>
      </w:r>
      <w:proofErr w:type="spellEnd"/>
      <w:r w:rsidR="005C7B40" w:rsidRPr="00DE610E">
        <w:rPr>
          <w:rFonts w:ascii="Times New Roman" w:hAnsi="Times New Roman" w:cs="Times New Roman"/>
          <w:i/>
          <w:sz w:val="24"/>
          <w:szCs w:val="24"/>
        </w:rPr>
        <w:t xml:space="preserve">, </w:t>
      </w:r>
      <w:r w:rsidR="00AF4E79" w:rsidRPr="00DE610E">
        <w:rPr>
          <w:rFonts w:ascii="Times New Roman" w:hAnsi="Times New Roman" w:cs="Times New Roman"/>
          <w:sz w:val="24"/>
          <w:szCs w:val="24"/>
        </w:rPr>
        <w:t>1961: 4; INTO, 1960: 30-31</w:t>
      </w:r>
      <w:r w:rsidR="005C7B40" w:rsidRPr="00DE610E">
        <w:rPr>
          <w:rFonts w:ascii="Times New Roman" w:hAnsi="Times New Roman" w:cs="Times New Roman"/>
          <w:sz w:val="24"/>
          <w:szCs w:val="24"/>
        </w:rPr>
        <w:t>)</w:t>
      </w:r>
      <w:r w:rsidR="005E4619" w:rsidRPr="00DE610E">
        <w:rPr>
          <w:rFonts w:ascii="Times New Roman" w:hAnsi="Times New Roman" w:cs="Times New Roman"/>
          <w:sz w:val="24"/>
          <w:szCs w:val="24"/>
        </w:rPr>
        <w:t xml:space="preserve">. </w:t>
      </w:r>
      <w:r w:rsidRPr="00DE610E">
        <w:rPr>
          <w:rFonts w:ascii="Times New Roman" w:hAnsi="Times New Roman" w:cs="Times New Roman"/>
          <w:sz w:val="24"/>
          <w:szCs w:val="24"/>
        </w:rPr>
        <w:t xml:space="preserve">Moreover, it obtained precious newspaper publicity. In time, the summer courses became less an advocacy platform and, by the mid-1960s, when </w:t>
      </w:r>
      <w:r w:rsidR="005C7B40" w:rsidRPr="00DE610E">
        <w:rPr>
          <w:rFonts w:ascii="Times New Roman" w:hAnsi="Times New Roman" w:cs="Times New Roman"/>
          <w:sz w:val="24"/>
          <w:szCs w:val="24"/>
        </w:rPr>
        <w:t xml:space="preserve">the organisation of </w:t>
      </w:r>
      <w:r w:rsidRPr="00DE610E">
        <w:rPr>
          <w:rFonts w:ascii="Times New Roman" w:hAnsi="Times New Roman" w:cs="Times New Roman"/>
          <w:sz w:val="24"/>
          <w:szCs w:val="24"/>
        </w:rPr>
        <w:t>in-service course</w:t>
      </w:r>
      <w:r w:rsidR="005C7B40" w:rsidRPr="00DE610E">
        <w:rPr>
          <w:rFonts w:ascii="Times New Roman" w:hAnsi="Times New Roman" w:cs="Times New Roman"/>
          <w:sz w:val="24"/>
          <w:szCs w:val="24"/>
        </w:rPr>
        <w:t>s</w:t>
      </w:r>
      <w:r w:rsidRPr="00DE610E">
        <w:rPr>
          <w:rFonts w:ascii="Times New Roman" w:hAnsi="Times New Roman" w:cs="Times New Roman"/>
          <w:sz w:val="24"/>
          <w:szCs w:val="24"/>
        </w:rPr>
        <w:t xml:space="preserve"> was increasingly in the hands of local </w:t>
      </w:r>
      <w:r w:rsidR="005C7B40" w:rsidRPr="00DE610E">
        <w:rPr>
          <w:rFonts w:ascii="Times New Roman" w:hAnsi="Times New Roman" w:cs="Times New Roman"/>
          <w:sz w:val="24"/>
          <w:szCs w:val="24"/>
        </w:rPr>
        <w:t xml:space="preserve">INTO </w:t>
      </w:r>
      <w:r w:rsidRPr="00DE610E">
        <w:rPr>
          <w:rFonts w:ascii="Times New Roman" w:hAnsi="Times New Roman" w:cs="Times New Roman"/>
          <w:sz w:val="24"/>
          <w:szCs w:val="24"/>
        </w:rPr>
        <w:t xml:space="preserve">branches, it became more responsive to teachers’ practical classroom concerns and was delivered by lecturers more in tune with new methods and content. A more localised, teacher-driven </w:t>
      </w:r>
      <w:r w:rsidR="002E68CD" w:rsidRPr="00DE610E">
        <w:rPr>
          <w:rFonts w:ascii="Times New Roman" w:hAnsi="Times New Roman" w:cs="Times New Roman"/>
          <w:sz w:val="24"/>
          <w:szCs w:val="24"/>
        </w:rPr>
        <w:t xml:space="preserve">infrastructure </w:t>
      </w:r>
      <w:r w:rsidRPr="00DE610E">
        <w:rPr>
          <w:rFonts w:ascii="Times New Roman" w:hAnsi="Times New Roman" w:cs="Times New Roman"/>
          <w:sz w:val="24"/>
          <w:szCs w:val="24"/>
        </w:rPr>
        <w:t>was thus in place for advent of the new primary curriculum</w:t>
      </w:r>
      <w:r w:rsidR="005C7B40" w:rsidRPr="00DE610E">
        <w:rPr>
          <w:rFonts w:ascii="Times New Roman" w:hAnsi="Times New Roman" w:cs="Times New Roman"/>
          <w:sz w:val="24"/>
          <w:szCs w:val="24"/>
        </w:rPr>
        <w:t xml:space="preserve"> and the setting up of teachers’ centres</w:t>
      </w:r>
      <w:r w:rsidRPr="00DE610E">
        <w:rPr>
          <w:rFonts w:ascii="Times New Roman" w:hAnsi="Times New Roman" w:cs="Times New Roman"/>
          <w:sz w:val="24"/>
          <w:szCs w:val="24"/>
        </w:rPr>
        <w:t xml:space="preserve"> in the early 1970s. </w:t>
      </w:r>
    </w:p>
    <w:p w14:paraId="702C7F48" w14:textId="32107F4F" w:rsidR="000E6E2F" w:rsidRPr="00DE610E" w:rsidRDefault="00BF315E" w:rsidP="0089353C">
      <w:pPr>
        <w:spacing w:line="480" w:lineRule="auto"/>
        <w:ind w:firstLine="720"/>
        <w:jc w:val="both"/>
        <w:rPr>
          <w:rFonts w:ascii="Times New Roman" w:hAnsi="Times New Roman" w:cs="Times New Roman"/>
          <w:sz w:val="24"/>
          <w:szCs w:val="24"/>
        </w:rPr>
      </w:pPr>
      <w:r w:rsidRPr="00DE610E">
        <w:rPr>
          <w:rFonts w:ascii="Times New Roman" w:hAnsi="Times New Roman" w:cs="Times New Roman"/>
          <w:sz w:val="24"/>
          <w:szCs w:val="24"/>
        </w:rPr>
        <w:t>Independently of the state</w:t>
      </w:r>
      <w:r w:rsidR="007A5D01" w:rsidRPr="00DE610E">
        <w:rPr>
          <w:rFonts w:ascii="Times New Roman" w:hAnsi="Times New Roman" w:cs="Times New Roman"/>
          <w:sz w:val="24"/>
          <w:szCs w:val="24"/>
        </w:rPr>
        <w:t xml:space="preserve"> Department of Education and the INTO</w:t>
      </w:r>
      <w:r w:rsidRPr="00DE610E">
        <w:rPr>
          <w:rFonts w:ascii="Times New Roman" w:hAnsi="Times New Roman" w:cs="Times New Roman"/>
          <w:sz w:val="24"/>
          <w:szCs w:val="24"/>
        </w:rPr>
        <w:t>, the Catholic church also</w:t>
      </w:r>
      <w:r w:rsidR="007A5D01" w:rsidRPr="00DE610E">
        <w:rPr>
          <w:rFonts w:ascii="Times New Roman" w:hAnsi="Times New Roman" w:cs="Times New Roman"/>
          <w:sz w:val="24"/>
          <w:szCs w:val="24"/>
        </w:rPr>
        <w:t xml:space="preserve"> became extensively involved in teacher in-service training from the late 1950s. By mid-century, religious instruction [or ‘catechism’ as it was colloquially known] was undergoing a radical revision with major implications for teachers</w:t>
      </w:r>
      <w:r w:rsidR="00221653" w:rsidRPr="00DE610E">
        <w:rPr>
          <w:rFonts w:ascii="Times New Roman" w:hAnsi="Times New Roman" w:cs="Times New Roman"/>
          <w:sz w:val="24"/>
          <w:szCs w:val="24"/>
        </w:rPr>
        <w:t xml:space="preserve"> (Ó </w:t>
      </w:r>
      <w:proofErr w:type="spellStart"/>
      <w:r w:rsidR="00221653" w:rsidRPr="00DE610E">
        <w:rPr>
          <w:rFonts w:ascii="Times New Roman" w:hAnsi="Times New Roman" w:cs="Times New Roman"/>
          <w:sz w:val="24"/>
          <w:szCs w:val="24"/>
        </w:rPr>
        <w:t>Briain</w:t>
      </w:r>
      <w:proofErr w:type="spellEnd"/>
      <w:r w:rsidR="00221653" w:rsidRPr="00DE610E">
        <w:rPr>
          <w:rFonts w:ascii="Times New Roman" w:hAnsi="Times New Roman" w:cs="Times New Roman"/>
          <w:sz w:val="24"/>
          <w:szCs w:val="24"/>
        </w:rPr>
        <w:t>, 1956</w:t>
      </w:r>
      <w:r w:rsidR="005C7B40" w:rsidRPr="00DE610E">
        <w:rPr>
          <w:rFonts w:ascii="Times New Roman" w:hAnsi="Times New Roman" w:cs="Times New Roman"/>
          <w:sz w:val="24"/>
          <w:szCs w:val="24"/>
        </w:rPr>
        <w:t>)</w:t>
      </w:r>
      <w:r w:rsidR="007A5D01" w:rsidRPr="00DE610E">
        <w:rPr>
          <w:rFonts w:ascii="Times New Roman" w:hAnsi="Times New Roman" w:cs="Times New Roman"/>
          <w:sz w:val="24"/>
          <w:szCs w:val="24"/>
        </w:rPr>
        <w:t xml:space="preserve">. The religious instruction syllabus was separate from that of the state, was examined by a separate diocesan inspectorate and so </w:t>
      </w:r>
      <w:r w:rsidR="005C7B40" w:rsidRPr="00DE610E">
        <w:rPr>
          <w:rFonts w:ascii="Times New Roman" w:hAnsi="Times New Roman" w:cs="Times New Roman"/>
          <w:sz w:val="24"/>
          <w:szCs w:val="24"/>
        </w:rPr>
        <w:t>intensified</w:t>
      </w:r>
      <w:r w:rsidR="007A5D01" w:rsidRPr="00DE610E">
        <w:rPr>
          <w:rFonts w:ascii="Times New Roman" w:hAnsi="Times New Roman" w:cs="Times New Roman"/>
          <w:sz w:val="24"/>
          <w:szCs w:val="24"/>
        </w:rPr>
        <w:t xml:space="preserve"> the </w:t>
      </w:r>
      <w:r w:rsidR="005C7B40" w:rsidRPr="00DE610E">
        <w:rPr>
          <w:rFonts w:ascii="Times New Roman" w:hAnsi="Times New Roman" w:cs="Times New Roman"/>
          <w:sz w:val="24"/>
          <w:szCs w:val="24"/>
        </w:rPr>
        <w:t xml:space="preserve">scrutiny </w:t>
      </w:r>
      <w:r w:rsidR="007A5D01" w:rsidRPr="00DE610E">
        <w:rPr>
          <w:rFonts w:ascii="Times New Roman" w:hAnsi="Times New Roman" w:cs="Times New Roman"/>
          <w:sz w:val="24"/>
          <w:szCs w:val="24"/>
        </w:rPr>
        <w:t>of pupils</w:t>
      </w:r>
      <w:r w:rsidR="005C7B40" w:rsidRPr="00DE610E">
        <w:rPr>
          <w:rFonts w:ascii="Times New Roman" w:hAnsi="Times New Roman" w:cs="Times New Roman"/>
          <w:sz w:val="24"/>
          <w:szCs w:val="24"/>
        </w:rPr>
        <w:t>’</w:t>
      </w:r>
      <w:r w:rsidR="007A5D01" w:rsidRPr="00DE610E">
        <w:rPr>
          <w:rFonts w:ascii="Times New Roman" w:hAnsi="Times New Roman" w:cs="Times New Roman"/>
          <w:sz w:val="24"/>
          <w:szCs w:val="24"/>
        </w:rPr>
        <w:t xml:space="preserve"> and teachers</w:t>
      </w:r>
      <w:r w:rsidR="005C7B40" w:rsidRPr="00DE610E">
        <w:rPr>
          <w:rFonts w:ascii="Times New Roman" w:hAnsi="Times New Roman" w:cs="Times New Roman"/>
          <w:sz w:val="24"/>
          <w:szCs w:val="24"/>
        </w:rPr>
        <w:t>’ performance</w:t>
      </w:r>
      <w:r w:rsidR="00221653" w:rsidRPr="00DE610E">
        <w:rPr>
          <w:rFonts w:ascii="Times New Roman" w:hAnsi="Times New Roman" w:cs="Times New Roman"/>
          <w:sz w:val="24"/>
          <w:szCs w:val="24"/>
        </w:rPr>
        <w:t xml:space="preserve"> </w:t>
      </w:r>
      <w:r w:rsidR="00221653" w:rsidRPr="00DE610E">
        <w:rPr>
          <w:rFonts w:ascii="Times New Roman" w:hAnsi="Times New Roman" w:cs="Times New Roman"/>
          <w:sz w:val="24"/>
          <w:szCs w:val="24"/>
        </w:rPr>
        <w:lastRenderedPageBreak/>
        <w:t>(McConville, 1966</w:t>
      </w:r>
      <w:r w:rsidR="005C7B40" w:rsidRPr="00DE610E">
        <w:rPr>
          <w:rFonts w:ascii="Times New Roman" w:hAnsi="Times New Roman" w:cs="Times New Roman"/>
          <w:sz w:val="24"/>
          <w:szCs w:val="24"/>
        </w:rPr>
        <w:t>)</w:t>
      </w:r>
      <w:r w:rsidR="007A5D01" w:rsidRPr="00DE610E">
        <w:rPr>
          <w:rFonts w:ascii="Times New Roman" w:hAnsi="Times New Roman" w:cs="Times New Roman"/>
          <w:sz w:val="24"/>
          <w:szCs w:val="24"/>
        </w:rPr>
        <w:t>. The shift from a rigorously examined rote-learning approach to child friendly methods, books, activities and advisory support was accompanied during the 1960s, and especially in largest urban areas, by separate church organised summer courses</w:t>
      </w:r>
      <w:r w:rsidR="00071C15" w:rsidRPr="00DE610E">
        <w:rPr>
          <w:rFonts w:ascii="Times New Roman" w:hAnsi="Times New Roman" w:cs="Times New Roman"/>
          <w:sz w:val="24"/>
          <w:szCs w:val="24"/>
        </w:rPr>
        <w:t xml:space="preserve"> (Dublin Diocesan Archives</w:t>
      </w:r>
      <w:r w:rsidR="005C7B40" w:rsidRPr="00DE610E">
        <w:rPr>
          <w:rFonts w:ascii="Times New Roman" w:hAnsi="Times New Roman" w:cs="Times New Roman"/>
          <w:sz w:val="24"/>
          <w:szCs w:val="24"/>
        </w:rPr>
        <w:t>)</w:t>
      </w:r>
      <w:r w:rsidR="007A5D01" w:rsidRPr="00DE610E">
        <w:rPr>
          <w:rFonts w:ascii="Times New Roman" w:hAnsi="Times New Roman" w:cs="Times New Roman"/>
          <w:sz w:val="24"/>
          <w:szCs w:val="24"/>
        </w:rPr>
        <w:t>.</w:t>
      </w:r>
      <w:r w:rsidR="002E68CD" w:rsidRPr="00DE610E">
        <w:rPr>
          <w:rFonts w:ascii="Times New Roman" w:hAnsi="Times New Roman" w:cs="Times New Roman"/>
          <w:sz w:val="24"/>
          <w:szCs w:val="24"/>
        </w:rPr>
        <w:t xml:space="preserve"> </w:t>
      </w:r>
      <w:r w:rsidR="002E68CD" w:rsidRPr="00DE610E">
        <w:rPr>
          <w:rFonts w:ascii="Times New Roman" w:hAnsi="Times New Roman" w:cs="Times New Roman"/>
          <w:sz w:val="24"/>
          <w:szCs w:val="24"/>
          <w:vertAlign w:val="superscript"/>
        </w:rPr>
        <w:t>4</w:t>
      </w:r>
      <w:r w:rsidR="007A5D01" w:rsidRPr="00DE610E">
        <w:rPr>
          <w:rFonts w:ascii="Times New Roman" w:hAnsi="Times New Roman" w:cs="Times New Roman"/>
          <w:sz w:val="24"/>
          <w:szCs w:val="24"/>
        </w:rPr>
        <w:t xml:space="preserve"> The initial content laden </w:t>
      </w:r>
      <w:r w:rsidR="00071C15" w:rsidRPr="00DE610E">
        <w:rPr>
          <w:rFonts w:ascii="Times New Roman" w:hAnsi="Times New Roman" w:cs="Times New Roman"/>
          <w:sz w:val="24"/>
          <w:szCs w:val="24"/>
        </w:rPr>
        <w:t xml:space="preserve">and clerically [Catholic priests] delivered </w:t>
      </w:r>
      <w:r w:rsidR="007A5D01" w:rsidRPr="00DE610E">
        <w:rPr>
          <w:rFonts w:ascii="Times New Roman" w:hAnsi="Times New Roman" w:cs="Times New Roman"/>
          <w:sz w:val="24"/>
          <w:szCs w:val="24"/>
        </w:rPr>
        <w:t xml:space="preserve">courses shifted, through the 1960s, to </w:t>
      </w:r>
      <w:r w:rsidR="005C7B40" w:rsidRPr="00DE610E">
        <w:rPr>
          <w:rFonts w:ascii="Times New Roman" w:hAnsi="Times New Roman" w:cs="Times New Roman"/>
          <w:sz w:val="24"/>
          <w:szCs w:val="24"/>
        </w:rPr>
        <w:t xml:space="preserve">ones </w:t>
      </w:r>
      <w:r w:rsidR="007A5D01" w:rsidRPr="00DE610E">
        <w:rPr>
          <w:rFonts w:ascii="Times New Roman" w:hAnsi="Times New Roman" w:cs="Times New Roman"/>
          <w:sz w:val="24"/>
          <w:szCs w:val="24"/>
        </w:rPr>
        <w:t>more methodological</w:t>
      </w:r>
      <w:r w:rsidR="005C7B40" w:rsidRPr="00DE610E">
        <w:rPr>
          <w:rFonts w:ascii="Times New Roman" w:hAnsi="Times New Roman" w:cs="Times New Roman"/>
          <w:sz w:val="24"/>
          <w:szCs w:val="24"/>
        </w:rPr>
        <w:t>ly</w:t>
      </w:r>
      <w:r w:rsidR="007A5D01" w:rsidRPr="00DE610E">
        <w:rPr>
          <w:rFonts w:ascii="Times New Roman" w:hAnsi="Times New Roman" w:cs="Times New Roman"/>
          <w:sz w:val="24"/>
          <w:szCs w:val="24"/>
        </w:rPr>
        <w:t xml:space="preserve"> focus</w:t>
      </w:r>
      <w:r w:rsidR="005C7B40" w:rsidRPr="00DE610E">
        <w:rPr>
          <w:rFonts w:ascii="Times New Roman" w:hAnsi="Times New Roman" w:cs="Times New Roman"/>
          <w:sz w:val="24"/>
          <w:szCs w:val="24"/>
        </w:rPr>
        <w:t>ed</w:t>
      </w:r>
      <w:r w:rsidR="007A5D01" w:rsidRPr="00DE610E">
        <w:rPr>
          <w:rFonts w:ascii="Times New Roman" w:hAnsi="Times New Roman" w:cs="Times New Roman"/>
          <w:sz w:val="24"/>
          <w:szCs w:val="24"/>
        </w:rPr>
        <w:t>, accommodating greater teacher participation</w:t>
      </w:r>
      <w:r w:rsidR="005C7B40" w:rsidRPr="00DE610E">
        <w:rPr>
          <w:rFonts w:ascii="Times New Roman" w:hAnsi="Times New Roman" w:cs="Times New Roman"/>
          <w:sz w:val="24"/>
          <w:szCs w:val="24"/>
        </w:rPr>
        <w:t>. B</w:t>
      </w:r>
      <w:r w:rsidR="007A5D01" w:rsidRPr="00DE610E">
        <w:rPr>
          <w:rFonts w:ascii="Times New Roman" w:hAnsi="Times New Roman" w:cs="Times New Roman"/>
          <w:sz w:val="24"/>
          <w:szCs w:val="24"/>
        </w:rPr>
        <w:t>y the 1970s</w:t>
      </w:r>
      <w:r w:rsidR="00983555">
        <w:rPr>
          <w:rFonts w:ascii="Times New Roman" w:hAnsi="Times New Roman" w:cs="Times New Roman"/>
          <w:sz w:val="24"/>
          <w:szCs w:val="24"/>
        </w:rPr>
        <w:t>,</w:t>
      </w:r>
      <w:r w:rsidR="007A5D01" w:rsidRPr="00DE610E">
        <w:rPr>
          <w:rFonts w:ascii="Times New Roman" w:hAnsi="Times New Roman" w:cs="Times New Roman"/>
          <w:sz w:val="24"/>
          <w:szCs w:val="24"/>
        </w:rPr>
        <w:t xml:space="preserve"> </w:t>
      </w:r>
      <w:r w:rsidR="005C7B40" w:rsidRPr="00DE610E">
        <w:rPr>
          <w:rFonts w:ascii="Times New Roman" w:hAnsi="Times New Roman" w:cs="Times New Roman"/>
          <w:sz w:val="24"/>
          <w:szCs w:val="24"/>
        </w:rPr>
        <w:t>church in-service interventions had evolved towards a school and</w:t>
      </w:r>
      <w:r w:rsidR="007A5D01" w:rsidRPr="00DE610E">
        <w:rPr>
          <w:rFonts w:ascii="Times New Roman" w:hAnsi="Times New Roman" w:cs="Times New Roman"/>
          <w:sz w:val="24"/>
          <w:szCs w:val="24"/>
        </w:rPr>
        <w:t xml:space="preserve"> cluster-based model</w:t>
      </w:r>
      <w:r w:rsidR="005C7B40" w:rsidRPr="00DE610E">
        <w:rPr>
          <w:rFonts w:ascii="Times New Roman" w:hAnsi="Times New Roman" w:cs="Times New Roman"/>
          <w:sz w:val="24"/>
          <w:szCs w:val="24"/>
        </w:rPr>
        <w:t xml:space="preserve"> centred around a transformed advisory diocesan advisory service</w:t>
      </w:r>
      <w:r w:rsidR="007A5D01" w:rsidRPr="00DE610E">
        <w:rPr>
          <w:rFonts w:ascii="Times New Roman" w:hAnsi="Times New Roman" w:cs="Times New Roman"/>
          <w:sz w:val="24"/>
          <w:szCs w:val="24"/>
        </w:rPr>
        <w:t xml:space="preserve">. </w:t>
      </w:r>
      <w:r w:rsidR="00071C15" w:rsidRPr="00DE610E">
        <w:rPr>
          <w:rFonts w:ascii="Times New Roman" w:hAnsi="Times New Roman" w:cs="Times New Roman"/>
          <w:sz w:val="24"/>
          <w:szCs w:val="24"/>
        </w:rPr>
        <w:t xml:space="preserve">This separate trajectory did not </w:t>
      </w:r>
      <w:r w:rsidR="00C93197" w:rsidRPr="00DE610E">
        <w:rPr>
          <w:rFonts w:ascii="Times New Roman" w:hAnsi="Times New Roman" w:cs="Times New Roman"/>
          <w:sz w:val="24"/>
          <w:szCs w:val="24"/>
        </w:rPr>
        <w:t>envisage</w:t>
      </w:r>
      <w:r w:rsidR="00071C15" w:rsidRPr="00DE610E">
        <w:rPr>
          <w:rFonts w:ascii="Times New Roman" w:hAnsi="Times New Roman" w:cs="Times New Roman"/>
          <w:sz w:val="24"/>
          <w:szCs w:val="24"/>
        </w:rPr>
        <w:t xml:space="preserve"> </w:t>
      </w:r>
      <w:r w:rsidR="00C93197" w:rsidRPr="00DE610E">
        <w:rPr>
          <w:rFonts w:ascii="Times New Roman" w:hAnsi="Times New Roman" w:cs="Times New Roman"/>
          <w:sz w:val="24"/>
          <w:szCs w:val="24"/>
        </w:rPr>
        <w:t>alignment with</w:t>
      </w:r>
      <w:r w:rsidR="00071C15" w:rsidRPr="00DE610E">
        <w:rPr>
          <w:rFonts w:ascii="Times New Roman" w:hAnsi="Times New Roman" w:cs="Times New Roman"/>
          <w:sz w:val="24"/>
          <w:szCs w:val="24"/>
        </w:rPr>
        <w:t xml:space="preserve"> the Department’s envisaged national network of teachers’ centres.</w:t>
      </w:r>
    </w:p>
    <w:p w14:paraId="777092CD" w14:textId="77777777" w:rsidR="009E0988" w:rsidRPr="00DE610E" w:rsidRDefault="009E0988" w:rsidP="0089353C">
      <w:pPr>
        <w:spacing w:after="0" w:line="480" w:lineRule="auto"/>
        <w:jc w:val="both"/>
        <w:rPr>
          <w:rFonts w:ascii="Times New Roman" w:eastAsia="MS Mincho" w:hAnsi="Times New Roman" w:cs="Times New Roman"/>
          <w:b/>
          <w:sz w:val="24"/>
          <w:szCs w:val="24"/>
          <w:lang w:val="en-GB"/>
        </w:rPr>
      </w:pPr>
    </w:p>
    <w:p w14:paraId="26CCE6FF" w14:textId="2D4C77EC" w:rsidR="000E6E2F" w:rsidRPr="00DE610E" w:rsidRDefault="000E6E2F" w:rsidP="0089353C">
      <w:pPr>
        <w:spacing w:after="0" w:line="480" w:lineRule="auto"/>
        <w:jc w:val="both"/>
        <w:rPr>
          <w:rFonts w:ascii="Times New Roman" w:eastAsia="MS Mincho" w:hAnsi="Times New Roman" w:cs="Times New Roman"/>
          <w:b/>
          <w:sz w:val="24"/>
          <w:szCs w:val="24"/>
          <w:lang w:val="en-GB"/>
        </w:rPr>
      </w:pPr>
      <w:r w:rsidRPr="00DE610E">
        <w:rPr>
          <w:rFonts w:ascii="Times New Roman" w:eastAsia="MS Mincho" w:hAnsi="Times New Roman" w:cs="Times New Roman"/>
          <w:b/>
          <w:sz w:val="24"/>
          <w:szCs w:val="24"/>
          <w:lang w:val="en-GB"/>
        </w:rPr>
        <w:t>Concluding Thoughts</w:t>
      </w:r>
    </w:p>
    <w:p w14:paraId="73648A39" w14:textId="5AEA6710" w:rsidR="004D2BD2" w:rsidRPr="00DE610E" w:rsidRDefault="004D2BD2" w:rsidP="0089353C">
      <w:pPr>
        <w:spacing w:after="0" w:line="480" w:lineRule="auto"/>
        <w:jc w:val="both"/>
        <w:rPr>
          <w:rFonts w:ascii="Times New Roman" w:eastAsia="MS Mincho" w:hAnsi="Times New Roman" w:cs="Times New Roman"/>
          <w:sz w:val="24"/>
          <w:szCs w:val="24"/>
          <w:lang w:val="en-GB"/>
        </w:rPr>
      </w:pPr>
      <w:r w:rsidRPr="00DE610E">
        <w:rPr>
          <w:rFonts w:ascii="Times New Roman" w:eastAsia="MS Mincho" w:hAnsi="Times New Roman" w:cs="Times New Roman"/>
          <w:sz w:val="24"/>
          <w:szCs w:val="24"/>
          <w:lang w:val="en-GB"/>
        </w:rPr>
        <w:t>The impact of Ireland’s economic expansion from the 1960s was most visible in its effects on the economy: increased levels of employment, reduced emigration, a level of optimism and a general modernisation in people’s lives. Underpinning this was the effect of the major change in state economic policy which brought consequential changes to electoral politics, membership of international networks and an orientation towards economic planning. Public administration, particularly in the general economic spheres, responded to the various challenges. The legacies from the decades of state consolidation up to the 1960s, in particular the Gaelic language and cultural revival, idealisation of rural life and the centrality of the Catholic Church, gradually lost their ability to significantly influence policy. The economy centred government departments, particularly those dealing with finance, trade, agriculture and industry, and those, from 1973 onwards, coordinating policies through European Economic Community structures</w:t>
      </w:r>
      <w:r w:rsidR="00983555">
        <w:rPr>
          <w:rFonts w:ascii="Times New Roman" w:eastAsia="MS Mincho" w:hAnsi="Times New Roman" w:cs="Times New Roman"/>
          <w:sz w:val="24"/>
          <w:szCs w:val="24"/>
          <w:lang w:val="en-GB"/>
        </w:rPr>
        <w:t>,</w:t>
      </w:r>
      <w:r w:rsidRPr="00DE610E">
        <w:rPr>
          <w:rFonts w:ascii="Times New Roman" w:eastAsia="MS Mincho" w:hAnsi="Times New Roman" w:cs="Times New Roman"/>
          <w:sz w:val="24"/>
          <w:szCs w:val="24"/>
          <w:lang w:val="en-GB"/>
        </w:rPr>
        <w:t xml:space="preserve"> developed an administrative architecture and procedures with modern internal and foreign networks to develop and pursue strategic policies. This was </w:t>
      </w:r>
      <w:r w:rsidRPr="00DE610E">
        <w:rPr>
          <w:rFonts w:ascii="Times New Roman" w:eastAsia="MS Mincho" w:hAnsi="Times New Roman" w:cs="Times New Roman"/>
          <w:sz w:val="24"/>
          <w:szCs w:val="24"/>
          <w:lang w:val="en-GB"/>
        </w:rPr>
        <w:lastRenderedPageBreak/>
        <w:t>illustrated domestically through the development of state agencies, departmental reconfiguration and regionalisation (</w:t>
      </w:r>
      <w:proofErr w:type="spellStart"/>
      <w:r w:rsidRPr="00DE610E">
        <w:rPr>
          <w:rFonts w:ascii="Times New Roman" w:eastAsia="MS Mincho" w:hAnsi="Times New Roman" w:cs="Times New Roman"/>
          <w:sz w:val="24"/>
          <w:szCs w:val="24"/>
          <w:lang w:val="en-GB"/>
        </w:rPr>
        <w:t>Coolahan</w:t>
      </w:r>
      <w:proofErr w:type="spellEnd"/>
      <w:r w:rsidRPr="00DE610E">
        <w:rPr>
          <w:rFonts w:ascii="Times New Roman" w:eastAsia="MS Mincho" w:hAnsi="Times New Roman" w:cs="Times New Roman"/>
          <w:sz w:val="24"/>
          <w:szCs w:val="24"/>
          <w:lang w:val="en-GB"/>
        </w:rPr>
        <w:t xml:space="preserve">, 1986). </w:t>
      </w:r>
    </w:p>
    <w:p w14:paraId="731793EB" w14:textId="7D4A8CE3" w:rsidR="004D2BD2" w:rsidRPr="00DE610E" w:rsidRDefault="004D2BD2" w:rsidP="0089353C">
      <w:pPr>
        <w:spacing w:after="0" w:line="480" w:lineRule="auto"/>
        <w:ind w:firstLine="720"/>
        <w:jc w:val="both"/>
        <w:rPr>
          <w:rFonts w:ascii="Times New Roman" w:eastAsia="MS Mincho" w:hAnsi="Times New Roman" w:cs="Times New Roman"/>
          <w:sz w:val="24"/>
          <w:szCs w:val="24"/>
          <w:lang w:val="en-GB"/>
        </w:rPr>
      </w:pPr>
      <w:r w:rsidRPr="00DE610E">
        <w:rPr>
          <w:rFonts w:ascii="Times New Roman" w:eastAsia="MS Mincho" w:hAnsi="Times New Roman" w:cs="Times New Roman"/>
          <w:sz w:val="24"/>
          <w:szCs w:val="24"/>
          <w:lang w:val="en-GB"/>
        </w:rPr>
        <w:t xml:space="preserve">The findings of the </w:t>
      </w:r>
      <w:r w:rsidRPr="00DE610E">
        <w:rPr>
          <w:rFonts w:ascii="Times New Roman" w:eastAsia="MS Mincho" w:hAnsi="Times New Roman" w:cs="Times New Roman"/>
          <w:i/>
          <w:sz w:val="24"/>
          <w:szCs w:val="24"/>
          <w:lang w:val="en-GB"/>
        </w:rPr>
        <w:t xml:space="preserve">Investment in Education </w:t>
      </w:r>
      <w:r w:rsidRPr="00DE610E">
        <w:rPr>
          <w:rFonts w:ascii="Times New Roman" w:eastAsia="MS Mincho" w:hAnsi="Times New Roman" w:cs="Times New Roman"/>
          <w:sz w:val="24"/>
          <w:szCs w:val="24"/>
          <w:lang w:val="en-GB"/>
        </w:rPr>
        <w:t xml:space="preserve">report underpinned the changes to education policies from the 1960s and were co-ordinated by the Development Branch set up within the </w:t>
      </w:r>
      <w:r w:rsidR="00983555">
        <w:rPr>
          <w:rFonts w:ascii="Times New Roman" w:eastAsia="MS Mincho" w:hAnsi="Times New Roman" w:cs="Times New Roman"/>
          <w:sz w:val="24"/>
          <w:szCs w:val="24"/>
          <w:lang w:val="en-GB"/>
        </w:rPr>
        <w:t xml:space="preserve">state </w:t>
      </w:r>
      <w:r w:rsidRPr="00DE610E">
        <w:rPr>
          <w:rFonts w:ascii="Times New Roman" w:eastAsia="MS Mincho" w:hAnsi="Times New Roman" w:cs="Times New Roman"/>
          <w:sz w:val="24"/>
          <w:szCs w:val="24"/>
          <w:lang w:val="en-GB"/>
        </w:rPr>
        <w:t>Department of Education. The reforms were promoted politically by a series of reform-minded politicians and officials in tune with the need for education changes to accompany and contribute to economic development. The result was a period of significant post-primary structural change, expansion of the technical dimension and curriculum modernisation at all levels of the education system. In this field, the legacy effects were more apparent and resistance more visible: some teachers’ unions and the religious management authorities vigorously contested these changes (Walsh, 2009). The field of planning for human-capital development was the underlying policy priority and was based on a market oriented understanding of education and training policy to complement this change in direction (O’Sullivan, 2005). It was in this technological dimension that significant administrative change occurred (</w:t>
      </w:r>
      <w:proofErr w:type="spellStart"/>
      <w:r w:rsidRPr="00DE610E">
        <w:rPr>
          <w:rFonts w:ascii="Times New Roman" w:eastAsia="MS Mincho" w:hAnsi="Times New Roman" w:cs="Times New Roman"/>
          <w:sz w:val="24"/>
          <w:szCs w:val="24"/>
          <w:lang w:val="en-GB"/>
        </w:rPr>
        <w:t>Coolahan</w:t>
      </w:r>
      <w:proofErr w:type="spellEnd"/>
      <w:r w:rsidRPr="00DE610E">
        <w:rPr>
          <w:rFonts w:ascii="Times New Roman" w:eastAsia="MS Mincho" w:hAnsi="Times New Roman" w:cs="Times New Roman"/>
          <w:sz w:val="24"/>
          <w:szCs w:val="24"/>
          <w:lang w:val="en-GB"/>
        </w:rPr>
        <w:t>, 1986; Ó Laoghaire, 1991). As a result</w:t>
      </w:r>
      <w:r w:rsidR="00983555">
        <w:rPr>
          <w:rFonts w:ascii="Times New Roman" w:eastAsia="MS Mincho" w:hAnsi="Times New Roman" w:cs="Times New Roman"/>
          <w:sz w:val="24"/>
          <w:szCs w:val="24"/>
          <w:lang w:val="en-GB"/>
        </w:rPr>
        <w:t>,</w:t>
      </w:r>
      <w:r w:rsidRPr="00DE610E">
        <w:rPr>
          <w:rFonts w:ascii="Times New Roman" w:eastAsia="MS Mincho" w:hAnsi="Times New Roman" w:cs="Times New Roman"/>
          <w:sz w:val="24"/>
          <w:szCs w:val="24"/>
          <w:lang w:val="en-GB"/>
        </w:rPr>
        <w:t xml:space="preserve"> the majority, mainstream parts of the educational system administrative change were more incremental. </w:t>
      </w:r>
    </w:p>
    <w:p w14:paraId="6A92937B" w14:textId="77777777" w:rsidR="004D2BD2" w:rsidRPr="00DE610E" w:rsidRDefault="004D2BD2" w:rsidP="0089353C">
      <w:pPr>
        <w:spacing w:after="0" w:line="480" w:lineRule="auto"/>
        <w:ind w:firstLine="720"/>
        <w:jc w:val="both"/>
        <w:rPr>
          <w:rFonts w:ascii="Times New Roman" w:eastAsia="MS Mincho" w:hAnsi="Times New Roman" w:cs="Times New Roman"/>
          <w:sz w:val="24"/>
          <w:szCs w:val="24"/>
          <w:lang w:val="en-GB"/>
        </w:rPr>
      </w:pPr>
      <w:r w:rsidRPr="00DE610E">
        <w:rPr>
          <w:rFonts w:ascii="Times New Roman" w:eastAsia="MS Mincho" w:hAnsi="Times New Roman" w:cs="Times New Roman"/>
          <w:sz w:val="24"/>
          <w:szCs w:val="24"/>
          <w:lang w:val="en-GB"/>
        </w:rPr>
        <w:t xml:space="preserve">The institutional fragmentation among the education interest groups eventually resolved itself in rationalisations, strategic coalitions and increased participation with the state in consultative processes. This process gradually brought them into more collaborative relationships with the state in the emerging forums of the 1980s and the subsequent policy-formulation structures and agency establishment. The transformation of these hierarchically structured organisations led to greater appreciation of the efficacy of consultative policy discussion and the contribution the process made towards legitimacy, managing conflict, member mobilisation and the ease of implementation. There were limits to the consensus </w:t>
      </w:r>
      <w:r w:rsidRPr="00DE610E">
        <w:rPr>
          <w:rFonts w:ascii="Times New Roman" w:eastAsia="MS Mincho" w:hAnsi="Times New Roman" w:cs="Times New Roman"/>
          <w:sz w:val="24"/>
          <w:szCs w:val="24"/>
          <w:lang w:val="en-GB"/>
        </w:rPr>
        <w:lastRenderedPageBreak/>
        <w:t>achieved among the parties and this increased the number of veto points and neglected or deferred policy areas.</w:t>
      </w:r>
    </w:p>
    <w:p w14:paraId="1430D24B" w14:textId="77777777" w:rsidR="004D2BD2" w:rsidRPr="00DE610E" w:rsidRDefault="004D2BD2" w:rsidP="0089353C">
      <w:pPr>
        <w:spacing w:after="0" w:line="480" w:lineRule="auto"/>
        <w:jc w:val="both"/>
        <w:rPr>
          <w:rFonts w:ascii="Times New Roman" w:eastAsia="MS Mincho" w:hAnsi="Times New Roman" w:cs="Times New Roman"/>
          <w:sz w:val="24"/>
          <w:szCs w:val="24"/>
          <w:lang w:val="en-GB"/>
        </w:rPr>
      </w:pPr>
      <w:r w:rsidRPr="00DE610E">
        <w:rPr>
          <w:rFonts w:ascii="Times New Roman" w:eastAsia="MS Mincho" w:hAnsi="Times New Roman" w:cs="Times New Roman"/>
          <w:sz w:val="24"/>
          <w:szCs w:val="24"/>
          <w:lang w:val="en-GB"/>
        </w:rPr>
        <w:tab/>
        <w:t>Pre- and in-service education and training were peripheral to the tensions and being played out on the central stage of mainstream education. An important opportunity to re-configure initial teacher education, and the regulation of the profession generally, as recommended in various reports in the 1960s existed. However, the existing negotiating environment was not conducive to radical change and alternative, less disruptive and costly approaches were adopted to facilitate the colleges of education’s connection to the universities. There was an emerging need for planning and co-ordinating in-service education which by the early 1970s had established its space in Irish education. The intensification of curriculum revision, methodological diversification, role specialisation and lay teacher promotion to administrative positions in schools were to add to the demand. The absence of an integrated teacher education structure was to inhibit development which the Department of Education, at the time, was reluctant to propose.</w:t>
      </w:r>
    </w:p>
    <w:p w14:paraId="30003D58" w14:textId="77777777" w:rsidR="004D2BD2" w:rsidRPr="00DE610E" w:rsidRDefault="004D2BD2" w:rsidP="0089353C">
      <w:pPr>
        <w:jc w:val="both"/>
        <w:rPr>
          <w:rFonts w:ascii="Times New Roman" w:hAnsi="Times New Roman" w:cs="Times New Roman"/>
          <w:sz w:val="24"/>
          <w:szCs w:val="24"/>
        </w:rPr>
      </w:pPr>
    </w:p>
    <w:p w14:paraId="3BC94EAB" w14:textId="77777777" w:rsidR="00C93197" w:rsidRPr="00DE610E" w:rsidRDefault="00C93197" w:rsidP="0089353C">
      <w:pPr>
        <w:spacing w:after="0" w:line="480" w:lineRule="auto"/>
        <w:jc w:val="both"/>
        <w:rPr>
          <w:rFonts w:ascii="Times New Roman" w:eastAsia="MS Mincho" w:hAnsi="Times New Roman" w:cs="Times New Roman"/>
          <w:b/>
          <w:sz w:val="24"/>
          <w:szCs w:val="24"/>
          <w:lang w:val="en-GB"/>
        </w:rPr>
      </w:pPr>
      <w:r w:rsidRPr="00DE610E">
        <w:rPr>
          <w:rFonts w:ascii="Times New Roman" w:eastAsia="MS Mincho" w:hAnsi="Times New Roman" w:cs="Times New Roman"/>
          <w:b/>
          <w:sz w:val="24"/>
          <w:szCs w:val="24"/>
          <w:lang w:val="en-GB"/>
        </w:rPr>
        <w:t>Notes</w:t>
      </w:r>
    </w:p>
    <w:p w14:paraId="5297BFB6" w14:textId="77777777" w:rsidR="00C93197" w:rsidRPr="00DE610E" w:rsidRDefault="00C93197" w:rsidP="0089353C">
      <w:pPr>
        <w:pStyle w:val="EndnoteText"/>
        <w:spacing w:after="120"/>
        <w:jc w:val="both"/>
        <w:rPr>
          <w:rFonts w:ascii="Times New Roman" w:hAnsi="Times New Roman" w:cs="Times New Roman"/>
          <w:vertAlign w:val="superscript"/>
          <w:lang w:val="en-US"/>
        </w:rPr>
      </w:pPr>
      <w:r w:rsidRPr="00DE610E">
        <w:rPr>
          <w:rFonts w:ascii="Times New Roman" w:hAnsi="Times New Roman" w:cs="Times New Roman"/>
          <w:vertAlign w:val="superscript"/>
          <w:lang w:val="en-US"/>
        </w:rPr>
        <w:t>1</w:t>
      </w:r>
      <w:r w:rsidRPr="00DE610E">
        <w:rPr>
          <w:rFonts w:ascii="Times New Roman" w:hAnsi="Times New Roman" w:cs="Times New Roman"/>
          <w:lang w:val="en-US"/>
        </w:rPr>
        <w:t xml:space="preserve"> Through the 1950-1960 decades there were, 13,000 to 14,500 primary teachers, increasing incrementally over the 20 years.</w:t>
      </w:r>
    </w:p>
    <w:p w14:paraId="22A27B2A" w14:textId="77777777" w:rsidR="00C93197" w:rsidRPr="00DE610E" w:rsidRDefault="00C93197" w:rsidP="0089353C">
      <w:pPr>
        <w:spacing w:after="120"/>
        <w:jc w:val="both"/>
        <w:rPr>
          <w:rFonts w:ascii="Times New Roman" w:hAnsi="Times New Roman" w:cs="Times New Roman"/>
          <w:sz w:val="24"/>
          <w:szCs w:val="24"/>
          <w:lang w:val="en-US"/>
        </w:rPr>
      </w:pPr>
      <w:r w:rsidRPr="00DE610E">
        <w:rPr>
          <w:rFonts w:ascii="Times New Roman" w:hAnsi="Times New Roman" w:cs="Times New Roman"/>
          <w:sz w:val="24"/>
          <w:szCs w:val="24"/>
          <w:vertAlign w:val="superscript"/>
          <w:lang w:val="en-US"/>
        </w:rPr>
        <w:t xml:space="preserve">2 </w:t>
      </w:r>
      <w:r w:rsidRPr="00DE610E">
        <w:rPr>
          <w:rFonts w:ascii="Times New Roman" w:hAnsi="Times New Roman" w:cs="Times New Roman"/>
          <w:sz w:val="24"/>
          <w:szCs w:val="24"/>
          <w:lang w:val="en-US"/>
        </w:rPr>
        <w:t xml:space="preserve">Examples include teachers’ vacation courses on film in education under the National Film Institute, theatrical and dramatic training by </w:t>
      </w:r>
      <w:proofErr w:type="spellStart"/>
      <w:r w:rsidRPr="00DE610E">
        <w:rPr>
          <w:rFonts w:ascii="Times New Roman" w:hAnsi="Times New Roman" w:cs="Times New Roman"/>
          <w:i/>
          <w:sz w:val="24"/>
          <w:szCs w:val="24"/>
          <w:lang w:val="en-US"/>
        </w:rPr>
        <w:t>Cumann</w:t>
      </w:r>
      <w:proofErr w:type="spellEnd"/>
      <w:r w:rsidRPr="00DE610E">
        <w:rPr>
          <w:rFonts w:ascii="Times New Roman" w:hAnsi="Times New Roman" w:cs="Times New Roman"/>
          <w:i/>
          <w:sz w:val="24"/>
          <w:szCs w:val="24"/>
          <w:lang w:val="en-US"/>
        </w:rPr>
        <w:t xml:space="preserve"> </w:t>
      </w:r>
      <w:proofErr w:type="spellStart"/>
      <w:r w:rsidRPr="00DE610E">
        <w:rPr>
          <w:rFonts w:ascii="Times New Roman" w:hAnsi="Times New Roman" w:cs="Times New Roman"/>
          <w:i/>
          <w:sz w:val="24"/>
          <w:szCs w:val="24"/>
          <w:lang w:val="en-US"/>
        </w:rPr>
        <w:t>Drámaíochta</w:t>
      </w:r>
      <w:proofErr w:type="spellEnd"/>
      <w:r w:rsidRPr="00DE610E">
        <w:rPr>
          <w:rFonts w:ascii="Times New Roman" w:hAnsi="Times New Roman" w:cs="Times New Roman"/>
          <w:i/>
          <w:sz w:val="24"/>
          <w:szCs w:val="24"/>
          <w:lang w:val="en-US"/>
        </w:rPr>
        <w:t xml:space="preserve"> </w:t>
      </w:r>
      <w:proofErr w:type="spellStart"/>
      <w:r w:rsidRPr="00DE610E">
        <w:rPr>
          <w:rFonts w:ascii="Times New Roman" w:hAnsi="Times New Roman" w:cs="Times New Roman"/>
          <w:i/>
          <w:sz w:val="24"/>
          <w:szCs w:val="24"/>
          <w:lang w:val="en-US"/>
        </w:rPr>
        <w:t>na</w:t>
      </w:r>
      <w:proofErr w:type="spellEnd"/>
      <w:r w:rsidRPr="00DE610E">
        <w:rPr>
          <w:rFonts w:ascii="Times New Roman" w:hAnsi="Times New Roman" w:cs="Times New Roman"/>
          <w:i/>
          <w:sz w:val="24"/>
          <w:szCs w:val="24"/>
          <w:lang w:val="en-US"/>
        </w:rPr>
        <w:t xml:space="preserve"> </w:t>
      </w:r>
      <w:proofErr w:type="spellStart"/>
      <w:r w:rsidRPr="00DE610E">
        <w:rPr>
          <w:rFonts w:ascii="Times New Roman" w:hAnsi="Times New Roman" w:cs="Times New Roman"/>
          <w:i/>
          <w:sz w:val="24"/>
          <w:szCs w:val="24"/>
          <w:lang w:val="en-US"/>
        </w:rPr>
        <w:t>Scol</w:t>
      </w:r>
      <w:proofErr w:type="spellEnd"/>
      <w:r w:rsidRPr="00DE610E">
        <w:rPr>
          <w:rFonts w:ascii="Times New Roman" w:hAnsi="Times New Roman" w:cs="Times New Roman"/>
          <w:i/>
          <w:sz w:val="24"/>
          <w:szCs w:val="24"/>
          <w:lang w:val="en-US"/>
        </w:rPr>
        <w:t xml:space="preserve"> </w:t>
      </w:r>
      <w:r w:rsidRPr="00DE610E">
        <w:rPr>
          <w:rFonts w:ascii="Times New Roman" w:hAnsi="Times New Roman" w:cs="Times New Roman"/>
          <w:sz w:val="24"/>
          <w:szCs w:val="24"/>
          <w:lang w:val="en-US"/>
        </w:rPr>
        <w:t xml:space="preserve">[The schools’ dramatic association], athletics under the National Athletics and Cultural Association of Ireland and seminars </w:t>
      </w:r>
      <w:proofErr w:type="spellStart"/>
      <w:r w:rsidRPr="00DE610E">
        <w:rPr>
          <w:rFonts w:ascii="Times New Roman" w:hAnsi="Times New Roman" w:cs="Times New Roman"/>
          <w:sz w:val="24"/>
          <w:szCs w:val="24"/>
          <w:lang w:val="en-US"/>
        </w:rPr>
        <w:t>organised</w:t>
      </w:r>
      <w:proofErr w:type="spellEnd"/>
      <w:r w:rsidRPr="00DE610E">
        <w:rPr>
          <w:rFonts w:ascii="Times New Roman" w:hAnsi="Times New Roman" w:cs="Times New Roman"/>
          <w:sz w:val="24"/>
          <w:szCs w:val="24"/>
          <w:lang w:val="en-US"/>
        </w:rPr>
        <w:t xml:space="preserve"> by the Teachers’ Study Group.</w:t>
      </w:r>
    </w:p>
    <w:p w14:paraId="4E5BD020" w14:textId="77777777" w:rsidR="00C93197" w:rsidRPr="00DE610E" w:rsidRDefault="00C93197" w:rsidP="0089353C">
      <w:pPr>
        <w:spacing w:after="120"/>
        <w:jc w:val="both"/>
        <w:rPr>
          <w:rFonts w:ascii="Times New Roman" w:hAnsi="Times New Roman" w:cs="Times New Roman"/>
          <w:sz w:val="24"/>
          <w:szCs w:val="24"/>
          <w:lang w:val="en-US"/>
        </w:rPr>
      </w:pPr>
      <w:r w:rsidRPr="00DE610E">
        <w:rPr>
          <w:rFonts w:ascii="Times New Roman" w:hAnsi="Times New Roman" w:cs="Times New Roman"/>
          <w:sz w:val="24"/>
          <w:szCs w:val="24"/>
          <w:vertAlign w:val="superscript"/>
          <w:lang w:val="en-US"/>
        </w:rPr>
        <w:t>3</w:t>
      </w:r>
      <w:r w:rsidRPr="00DE610E">
        <w:rPr>
          <w:rFonts w:ascii="Times New Roman" w:hAnsi="Times New Roman" w:cs="Times New Roman"/>
          <w:sz w:val="24"/>
          <w:szCs w:val="24"/>
          <w:lang w:val="en-US"/>
        </w:rPr>
        <w:t xml:space="preserve"> A conservative estimate of numbers attending the two to three annual courses based on newspaper and the INTO’s journal’s incomplete figures would be approximately 500.</w:t>
      </w:r>
    </w:p>
    <w:p w14:paraId="334C3B9C" w14:textId="77777777" w:rsidR="00C93197" w:rsidRPr="00DE610E" w:rsidRDefault="00C93197" w:rsidP="0089353C">
      <w:pPr>
        <w:spacing w:after="120"/>
        <w:jc w:val="both"/>
        <w:rPr>
          <w:rFonts w:ascii="Times New Roman" w:hAnsi="Times New Roman" w:cs="Times New Roman"/>
          <w:sz w:val="24"/>
          <w:szCs w:val="24"/>
          <w:lang w:val="en-US"/>
        </w:rPr>
      </w:pPr>
      <w:r w:rsidRPr="00DE610E">
        <w:rPr>
          <w:rFonts w:ascii="Times New Roman" w:hAnsi="Times New Roman" w:cs="Times New Roman"/>
          <w:sz w:val="24"/>
          <w:szCs w:val="24"/>
          <w:vertAlign w:val="superscript"/>
          <w:lang w:val="en-US"/>
        </w:rPr>
        <w:t>4</w:t>
      </w:r>
      <w:r w:rsidRPr="00DE610E">
        <w:rPr>
          <w:rFonts w:ascii="Times New Roman" w:hAnsi="Times New Roman" w:cs="Times New Roman"/>
          <w:sz w:val="24"/>
          <w:szCs w:val="24"/>
          <w:lang w:val="en-US"/>
        </w:rPr>
        <w:t xml:space="preserve"> By the mid-1960s, when new religious education textbooks came on stream, attendances well exceeded 1,000 primary teachers annually when other dioceses’ in-service is added to the known Dublin archdiocesan figures.</w:t>
      </w:r>
    </w:p>
    <w:p w14:paraId="4D80FAD2" w14:textId="34DBD189" w:rsidR="00E6405C" w:rsidRPr="00DE610E" w:rsidRDefault="00E6405C" w:rsidP="0089353C">
      <w:pPr>
        <w:spacing w:after="0" w:line="480" w:lineRule="auto"/>
        <w:jc w:val="both"/>
        <w:rPr>
          <w:rFonts w:ascii="Times New Roman" w:eastAsia="MS Mincho" w:hAnsi="Times New Roman" w:cs="Times New Roman"/>
          <w:sz w:val="24"/>
          <w:szCs w:val="24"/>
          <w:lang w:val="en-GB"/>
        </w:rPr>
      </w:pPr>
      <w:r w:rsidRPr="00DE610E">
        <w:rPr>
          <w:rFonts w:ascii="Times New Roman" w:eastAsia="MS Mincho" w:hAnsi="Times New Roman" w:cs="Times New Roman"/>
          <w:sz w:val="24"/>
          <w:szCs w:val="24"/>
          <w:lang w:val="en-GB"/>
        </w:rPr>
        <w:br w:type="page"/>
      </w:r>
    </w:p>
    <w:p w14:paraId="086FADC3" w14:textId="77777777" w:rsidR="00E6405C" w:rsidRPr="00DE610E" w:rsidRDefault="00E6405C" w:rsidP="0089353C">
      <w:pPr>
        <w:spacing w:after="0"/>
        <w:jc w:val="both"/>
        <w:rPr>
          <w:rFonts w:ascii="Times New Roman" w:hAnsi="Times New Roman" w:cs="Times New Roman"/>
          <w:noProof/>
          <w:sz w:val="24"/>
          <w:szCs w:val="24"/>
        </w:rPr>
      </w:pPr>
      <w:r w:rsidRPr="00DE610E">
        <w:rPr>
          <w:rFonts w:ascii="Times New Roman" w:hAnsi="Times New Roman" w:cs="Times New Roman"/>
          <w:noProof/>
          <w:sz w:val="24"/>
          <w:szCs w:val="24"/>
        </w:rPr>
        <w:lastRenderedPageBreak/>
        <w:t>Bibliography</w:t>
      </w:r>
    </w:p>
    <w:p w14:paraId="3F69B7E7" w14:textId="77777777" w:rsidR="00E6405C" w:rsidRPr="00DE610E" w:rsidRDefault="00E6405C" w:rsidP="0089353C">
      <w:pPr>
        <w:spacing w:after="0"/>
        <w:jc w:val="both"/>
        <w:rPr>
          <w:rFonts w:ascii="Times New Roman" w:hAnsi="Times New Roman" w:cs="Times New Roman"/>
          <w:noProof/>
          <w:sz w:val="24"/>
          <w:szCs w:val="24"/>
        </w:rPr>
      </w:pPr>
    </w:p>
    <w:p w14:paraId="3D555F1C" w14:textId="5EB01128" w:rsidR="00FA3F8D" w:rsidRPr="00DE610E" w:rsidRDefault="00FA3F8D" w:rsidP="0089353C">
      <w:pPr>
        <w:spacing w:after="0"/>
        <w:jc w:val="both"/>
        <w:rPr>
          <w:rFonts w:ascii="Times New Roman" w:hAnsi="Times New Roman" w:cs="Times New Roman"/>
          <w:noProof/>
          <w:sz w:val="24"/>
          <w:szCs w:val="24"/>
          <w:lang w:val="en-GB"/>
        </w:rPr>
      </w:pPr>
      <w:r w:rsidRPr="00DE610E">
        <w:rPr>
          <w:rFonts w:ascii="Times New Roman" w:hAnsi="Times New Roman" w:cs="Times New Roman"/>
          <w:i/>
          <w:noProof/>
          <w:sz w:val="24"/>
          <w:szCs w:val="24"/>
          <w:lang w:val="en-GB"/>
        </w:rPr>
        <w:t xml:space="preserve">An Múinteoir Náisiúnta. </w:t>
      </w:r>
      <w:r w:rsidRPr="00DE610E">
        <w:rPr>
          <w:rFonts w:ascii="Times New Roman" w:hAnsi="Times New Roman" w:cs="Times New Roman"/>
          <w:noProof/>
          <w:sz w:val="24"/>
          <w:szCs w:val="24"/>
          <w:lang w:val="en-GB"/>
        </w:rPr>
        <w:t>(1956).</w:t>
      </w:r>
      <w:r w:rsidRPr="00DE610E">
        <w:rPr>
          <w:rFonts w:ascii="Times New Roman" w:hAnsi="Times New Roman" w:cs="Times New Roman"/>
          <w:i/>
          <w:noProof/>
          <w:sz w:val="24"/>
          <w:szCs w:val="24"/>
          <w:lang w:val="en-GB"/>
        </w:rPr>
        <w:t xml:space="preserve"> 1</w:t>
      </w:r>
      <w:r w:rsidRPr="00DE610E">
        <w:rPr>
          <w:rFonts w:ascii="Times New Roman" w:hAnsi="Times New Roman" w:cs="Times New Roman"/>
          <w:noProof/>
          <w:sz w:val="24"/>
          <w:szCs w:val="24"/>
          <w:lang w:val="en-GB"/>
        </w:rPr>
        <w:t>(6), 5,</w:t>
      </w:r>
    </w:p>
    <w:p w14:paraId="43620DDF" w14:textId="0660E0B3" w:rsidR="00FA3F8D" w:rsidRPr="00DE610E" w:rsidRDefault="00FA3F8D" w:rsidP="0089353C">
      <w:pPr>
        <w:spacing w:after="0"/>
        <w:jc w:val="both"/>
        <w:rPr>
          <w:rFonts w:ascii="Times New Roman" w:hAnsi="Times New Roman" w:cs="Times New Roman"/>
          <w:noProof/>
          <w:sz w:val="24"/>
          <w:szCs w:val="24"/>
          <w:lang w:val="en-GB"/>
        </w:rPr>
      </w:pPr>
      <w:r w:rsidRPr="00DE610E">
        <w:rPr>
          <w:rFonts w:ascii="Times New Roman" w:hAnsi="Times New Roman" w:cs="Times New Roman"/>
          <w:i/>
          <w:noProof/>
          <w:sz w:val="24"/>
          <w:szCs w:val="24"/>
          <w:lang w:val="en-GB"/>
        </w:rPr>
        <w:t xml:space="preserve">An Múinteoir Náisiúnta, </w:t>
      </w:r>
      <w:r w:rsidRPr="00DE610E">
        <w:rPr>
          <w:rFonts w:ascii="Times New Roman" w:hAnsi="Times New Roman" w:cs="Times New Roman"/>
          <w:noProof/>
          <w:sz w:val="24"/>
          <w:szCs w:val="24"/>
          <w:lang w:val="en-GB"/>
        </w:rPr>
        <w:t xml:space="preserve">(1961). </w:t>
      </w:r>
      <w:r w:rsidRPr="00DE610E">
        <w:rPr>
          <w:rFonts w:ascii="Times New Roman" w:hAnsi="Times New Roman" w:cs="Times New Roman"/>
          <w:i/>
          <w:noProof/>
          <w:sz w:val="24"/>
          <w:szCs w:val="24"/>
          <w:lang w:val="en-GB"/>
        </w:rPr>
        <w:t>6</w:t>
      </w:r>
      <w:r w:rsidRPr="00DE610E">
        <w:rPr>
          <w:rFonts w:ascii="Times New Roman" w:hAnsi="Times New Roman" w:cs="Times New Roman"/>
          <w:noProof/>
          <w:sz w:val="24"/>
          <w:szCs w:val="24"/>
          <w:lang w:val="en-GB"/>
        </w:rPr>
        <w:t>(9), 4</w:t>
      </w:r>
    </w:p>
    <w:p w14:paraId="55C0FD3F"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0" w:name="_ENREF_1"/>
      <w:r w:rsidRPr="00DE610E">
        <w:rPr>
          <w:rFonts w:ascii="Times New Roman" w:hAnsi="Times New Roman" w:cs="Times New Roman"/>
          <w:noProof/>
          <w:sz w:val="24"/>
          <w:szCs w:val="24"/>
        </w:rPr>
        <w:t xml:space="preserve">Barry, D. (1989). The involvement and impact of a professional intrerest group. In D. G. Mulcahy &amp; D. O'Sullivan (Eds.), </w:t>
      </w:r>
      <w:r w:rsidRPr="00DE610E">
        <w:rPr>
          <w:rFonts w:ascii="Times New Roman" w:hAnsi="Times New Roman" w:cs="Times New Roman"/>
          <w:i/>
          <w:noProof/>
          <w:sz w:val="24"/>
          <w:szCs w:val="24"/>
        </w:rPr>
        <w:t>Irish Educational Policy: process and substance</w:t>
      </w:r>
      <w:r w:rsidRPr="00DE610E">
        <w:rPr>
          <w:rFonts w:ascii="Times New Roman" w:hAnsi="Times New Roman" w:cs="Times New Roman"/>
          <w:noProof/>
          <w:sz w:val="24"/>
          <w:szCs w:val="24"/>
        </w:rPr>
        <w:t>. Dublin: Institute of Public Administration.</w:t>
      </w:r>
      <w:bookmarkEnd w:id="0"/>
    </w:p>
    <w:p w14:paraId="67C03C0A"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1" w:name="_ENREF_2"/>
      <w:r w:rsidRPr="00DE610E">
        <w:rPr>
          <w:rFonts w:ascii="Times New Roman" w:hAnsi="Times New Roman" w:cs="Times New Roman"/>
          <w:noProof/>
          <w:sz w:val="24"/>
          <w:szCs w:val="24"/>
        </w:rPr>
        <w:t xml:space="preserve">Breen, R., Hannan, D., Rottman, D., &amp; Whelan, C. (1990). </w:t>
      </w:r>
      <w:r w:rsidRPr="00DE610E">
        <w:rPr>
          <w:rFonts w:ascii="Times New Roman" w:hAnsi="Times New Roman" w:cs="Times New Roman"/>
          <w:i/>
          <w:noProof/>
          <w:sz w:val="24"/>
          <w:szCs w:val="24"/>
        </w:rPr>
        <w:t>Understanding contemporary Ireland: state, class and development in the Republic of Ireland</w:t>
      </w:r>
      <w:r w:rsidRPr="00DE610E">
        <w:rPr>
          <w:rFonts w:ascii="Times New Roman" w:hAnsi="Times New Roman" w:cs="Times New Roman"/>
          <w:noProof/>
          <w:sz w:val="24"/>
          <w:szCs w:val="24"/>
        </w:rPr>
        <w:t>. Dublin: Gill &amp; Macmillan.</w:t>
      </w:r>
      <w:bookmarkEnd w:id="1"/>
    </w:p>
    <w:p w14:paraId="54CC49E3"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2" w:name="_ENREF_3"/>
      <w:r w:rsidRPr="00DE610E">
        <w:rPr>
          <w:rFonts w:ascii="Times New Roman" w:hAnsi="Times New Roman" w:cs="Times New Roman"/>
          <w:noProof/>
          <w:sz w:val="24"/>
          <w:szCs w:val="24"/>
        </w:rPr>
        <w:t xml:space="preserve">Conroy, P. (1998). </w:t>
      </w:r>
      <w:r w:rsidRPr="00DE610E">
        <w:rPr>
          <w:rFonts w:ascii="Times New Roman" w:hAnsi="Times New Roman" w:cs="Times New Roman"/>
          <w:i/>
          <w:noProof/>
          <w:sz w:val="24"/>
          <w:szCs w:val="24"/>
        </w:rPr>
        <w:t>The history and structure of adult education in Ireland 1969-1997.</w:t>
      </w:r>
      <w:r w:rsidRPr="00DE610E">
        <w:rPr>
          <w:rFonts w:ascii="Times New Roman" w:hAnsi="Times New Roman" w:cs="Times New Roman"/>
          <w:noProof/>
          <w:sz w:val="24"/>
          <w:szCs w:val="24"/>
        </w:rPr>
        <w:t xml:space="preserve"> (PhD), University of Dublin, Dublin.   </w:t>
      </w:r>
      <w:bookmarkEnd w:id="2"/>
    </w:p>
    <w:p w14:paraId="3C3B65C7"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3" w:name="_ENREF_4"/>
      <w:r w:rsidRPr="00DE610E">
        <w:rPr>
          <w:rFonts w:ascii="Times New Roman" w:hAnsi="Times New Roman" w:cs="Times New Roman"/>
          <w:noProof/>
          <w:sz w:val="24"/>
          <w:szCs w:val="24"/>
        </w:rPr>
        <w:t xml:space="preserve">Coolahan, J. (1981). </w:t>
      </w:r>
      <w:r w:rsidRPr="00DE610E">
        <w:rPr>
          <w:rFonts w:ascii="Times New Roman" w:hAnsi="Times New Roman" w:cs="Times New Roman"/>
          <w:i/>
          <w:noProof/>
          <w:sz w:val="24"/>
          <w:szCs w:val="24"/>
        </w:rPr>
        <w:t>Irish Education: history and structure</w:t>
      </w:r>
      <w:r w:rsidRPr="00DE610E">
        <w:rPr>
          <w:rFonts w:ascii="Times New Roman" w:hAnsi="Times New Roman" w:cs="Times New Roman"/>
          <w:noProof/>
          <w:sz w:val="24"/>
          <w:szCs w:val="24"/>
        </w:rPr>
        <w:t>. Dublin: Institute of Public Administration.</w:t>
      </w:r>
      <w:bookmarkEnd w:id="3"/>
    </w:p>
    <w:p w14:paraId="4DBC54BD"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4" w:name="_ENREF_5"/>
      <w:r w:rsidRPr="00DE610E">
        <w:rPr>
          <w:rFonts w:ascii="Times New Roman" w:hAnsi="Times New Roman" w:cs="Times New Roman"/>
          <w:noProof/>
          <w:sz w:val="24"/>
          <w:szCs w:val="24"/>
        </w:rPr>
        <w:t xml:space="preserve">Coolahan, J. (1984a). The fortunes of education as a subject of study and research in Ireland. </w:t>
      </w:r>
      <w:r w:rsidRPr="00DE610E">
        <w:rPr>
          <w:rFonts w:ascii="Times New Roman" w:hAnsi="Times New Roman" w:cs="Times New Roman"/>
          <w:i/>
          <w:noProof/>
          <w:sz w:val="24"/>
          <w:szCs w:val="24"/>
        </w:rPr>
        <w:t>Irish Educational Studies, 4</w:t>
      </w:r>
      <w:r w:rsidRPr="00DE610E">
        <w:rPr>
          <w:rFonts w:ascii="Times New Roman" w:hAnsi="Times New Roman" w:cs="Times New Roman"/>
          <w:noProof/>
          <w:sz w:val="24"/>
          <w:szCs w:val="24"/>
        </w:rPr>
        <w:t xml:space="preserve">(1), 1-34. </w:t>
      </w:r>
      <w:bookmarkEnd w:id="4"/>
    </w:p>
    <w:p w14:paraId="4D0BC182"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5" w:name="_ENREF_6"/>
      <w:r w:rsidRPr="00DE610E">
        <w:rPr>
          <w:rFonts w:ascii="Times New Roman" w:hAnsi="Times New Roman" w:cs="Times New Roman"/>
          <w:noProof/>
          <w:sz w:val="24"/>
          <w:szCs w:val="24"/>
        </w:rPr>
        <w:t xml:space="preserve">Coolahan, J. (1984b). </w:t>
      </w:r>
      <w:r w:rsidRPr="00DE610E">
        <w:rPr>
          <w:rFonts w:ascii="Times New Roman" w:hAnsi="Times New Roman" w:cs="Times New Roman"/>
          <w:i/>
          <w:noProof/>
          <w:sz w:val="24"/>
          <w:szCs w:val="24"/>
        </w:rPr>
        <w:t>The A.S.T.I. and post-primary education in Ireland, 1909-1984</w:t>
      </w:r>
      <w:r w:rsidRPr="00DE610E">
        <w:rPr>
          <w:rFonts w:ascii="Times New Roman" w:hAnsi="Times New Roman" w:cs="Times New Roman"/>
          <w:noProof/>
          <w:sz w:val="24"/>
          <w:szCs w:val="24"/>
        </w:rPr>
        <w:t>. Dublin: Association of Secondary Teachers, Ireland [ASTI].</w:t>
      </w:r>
      <w:bookmarkEnd w:id="5"/>
    </w:p>
    <w:p w14:paraId="143E385B" w14:textId="5F72D656" w:rsidR="004D2BD2" w:rsidRPr="00DE610E" w:rsidRDefault="004D2BD2" w:rsidP="0089353C">
      <w:pPr>
        <w:spacing w:after="80" w:line="240" w:lineRule="auto"/>
        <w:ind w:left="720" w:hanging="720"/>
        <w:jc w:val="both"/>
        <w:rPr>
          <w:rFonts w:ascii="Times New Roman" w:hAnsi="Times New Roman" w:cs="Times New Roman"/>
          <w:noProof/>
          <w:sz w:val="24"/>
          <w:szCs w:val="24"/>
          <w:lang w:val="en-US"/>
        </w:rPr>
      </w:pPr>
      <w:r w:rsidRPr="00DE610E">
        <w:rPr>
          <w:rFonts w:ascii="Times New Roman" w:hAnsi="Times New Roman" w:cs="Times New Roman"/>
          <w:noProof/>
          <w:sz w:val="24"/>
          <w:szCs w:val="24"/>
          <w:lang w:val="en-US"/>
        </w:rPr>
        <w:t xml:space="preserve">Coolahan, J. (1986). Regionalisation of Education: a recurrent concern. In B. O'Reilly (Ed.), </w:t>
      </w:r>
      <w:r w:rsidRPr="00DE610E">
        <w:rPr>
          <w:rFonts w:ascii="Times New Roman" w:hAnsi="Times New Roman" w:cs="Times New Roman"/>
          <w:i/>
          <w:iCs/>
          <w:noProof/>
          <w:sz w:val="24"/>
          <w:szCs w:val="24"/>
          <w:lang w:val="en-US"/>
        </w:rPr>
        <w:t>Administrative Reform in Irish Education</w:t>
      </w:r>
      <w:r w:rsidRPr="00DE610E">
        <w:rPr>
          <w:rFonts w:ascii="Times New Roman" w:hAnsi="Times New Roman" w:cs="Times New Roman"/>
          <w:noProof/>
          <w:sz w:val="24"/>
          <w:szCs w:val="24"/>
          <w:lang w:val="en-US"/>
        </w:rPr>
        <w:t xml:space="preserve"> (pp. 1-15). Tralee: Tralee Regional Technical College.</w:t>
      </w:r>
    </w:p>
    <w:p w14:paraId="760E2695" w14:textId="248C6190" w:rsidR="00AC54F2" w:rsidRPr="00DE610E" w:rsidRDefault="00AC54F2" w:rsidP="0089353C">
      <w:pPr>
        <w:spacing w:after="80" w:line="240" w:lineRule="auto"/>
        <w:ind w:left="720" w:hanging="720"/>
        <w:jc w:val="both"/>
        <w:rPr>
          <w:rFonts w:ascii="Times New Roman" w:hAnsi="Times New Roman" w:cs="Times New Roman"/>
          <w:noProof/>
          <w:sz w:val="24"/>
          <w:szCs w:val="24"/>
        </w:rPr>
      </w:pPr>
      <w:r w:rsidRPr="00DE610E">
        <w:rPr>
          <w:rFonts w:ascii="Times New Roman" w:hAnsi="Times New Roman" w:cs="Times New Roman"/>
          <w:noProof/>
          <w:sz w:val="24"/>
          <w:szCs w:val="24"/>
        </w:rPr>
        <w:t xml:space="preserve">Coolahan, J. (2004). The historical development of teacher education in ireland. In A. Burke (Ed.), </w:t>
      </w:r>
      <w:r w:rsidRPr="00DE610E">
        <w:rPr>
          <w:rFonts w:ascii="Times New Roman" w:hAnsi="Times New Roman" w:cs="Times New Roman"/>
          <w:i/>
          <w:noProof/>
          <w:sz w:val="24"/>
          <w:szCs w:val="24"/>
        </w:rPr>
        <w:t>Teacher education in the Republic of Ireland: retrospect and prospect</w:t>
      </w:r>
      <w:r w:rsidRPr="00DE610E">
        <w:rPr>
          <w:rFonts w:ascii="Times New Roman" w:hAnsi="Times New Roman" w:cs="Times New Roman"/>
          <w:noProof/>
          <w:sz w:val="24"/>
          <w:szCs w:val="24"/>
        </w:rPr>
        <w:t>. Armagh: SCoTENS: The Centre for Cross Border Studies.</w:t>
      </w:r>
    </w:p>
    <w:p w14:paraId="570B72D0"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6" w:name="_ENREF_7"/>
      <w:r w:rsidRPr="00DE610E">
        <w:rPr>
          <w:rFonts w:ascii="Times New Roman" w:hAnsi="Times New Roman" w:cs="Times New Roman"/>
          <w:noProof/>
          <w:sz w:val="24"/>
          <w:szCs w:val="24"/>
        </w:rPr>
        <w:t xml:space="preserve">Coolahan, J., &amp; O'Donovan, P. (2009). </w:t>
      </w:r>
      <w:r w:rsidRPr="00DE610E">
        <w:rPr>
          <w:rFonts w:ascii="Times New Roman" w:hAnsi="Times New Roman" w:cs="Times New Roman"/>
          <w:i/>
          <w:noProof/>
          <w:sz w:val="24"/>
          <w:szCs w:val="24"/>
        </w:rPr>
        <w:t xml:space="preserve">A History of Iraland's School Inspectorate 1831-2008 </w:t>
      </w:r>
      <w:r w:rsidRPr="00DE610E">
        <w:rPr>
          <w:rFonts w:ascii="Times New Roman" w:hAnsi="Times New Roman" w:cs="Times New Roman"/>
          <w:noProof/>
          <w:sz w:val="24"/>
          <w:szCs w:val="24"/>
        </w:rPr>
        <w:t>Dublin: Four Courts Press.</w:t>
      </w:r>
      <w:bookmarkEnd w:id="6"/>
    </w:p>
    <w:p w14:paraId="6D40868D"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7" w:name="_ENREF_8"/>
      <w:r w:rsidRPr="00DE610E">
        <w:rPr>
          <w:rFonts w:ascii="Times New Roman" w:hAnsi="Times New Roman" w:cs="Times New Roman"/>
          <w:noProof/>
          <w:sz w:val="24"/>
          <w:szCs w:val="24"/>
        </w:rPr>
        <w:t xml:space="preserve">Department of Education. (1965). </w:t>
      </w:r>
      <w:r w:rsidRPr="00DE610E">
        <w:rPr>
          <w:rFonts w:ascii="Times New Roman" w:hAnsi="Times New Roman" w:cs="Times New Roman"/>
          <w:i/>
          <w:noProof/>
          <w:sz w:val="24"/>
          <w:szCs w:val="24"/>
        </w:rPr>
        <w:t xml:space="preserve">Investment in education </w:t>
      </w:r>
      <w:r w:rsidRPr="00DE610E">
        <w:rPr>
          <w:rFonts w:ascii="Times New Roman" w:hAnsi="Times New Roman" w:cs="Times New Roman"/>
          <w:noProof/>
          <w:sz w:val="24"/>
          <w:szCs w:val="24"/>
        </w:rPr>
        <w:t xml:space="preserve">(Pr. 8311). Dublin: Stationery Office </w:t>
      </w:r>
      <w:bookmarkEnd w:id="7"/>
    </w:p>
    <w:p w14:paraId="5F76CC20"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8" w:name="_ENREF_9"/>
      <w:r w:rsidRPr="00DE610E">
        <w:rPr>
          <w:rFonts w:ascii="Times New Roman" w:hAnsi="Times New Roman" w:cs="Times New Roman"/>
          <w:noProof/>
          <w:sz w:val="24"/>
          <w:szCs w:val="24"/>
        </w:rPr>
        <w:t xml:space="preserve">Department of Education. (1969). </w:t>
      </w:r>
      <w:r w:rsidRPr="00DE610E">
        <w:rPr>
          <w:rFonts w:ascii="Times New Roman" w:hAnsi="Times New Roman" w:cs="Times New Roman"/>
          <w:i/>
          <w:noProof/>
          <w:sz w:val="24"/>
          <w:szCs w:val="24"/>
        </w:rPr>
        <w:t>Ár nDaltaí Uile [All our children]</w:t>
      </w:r>
      <w:r w:rsidRPr="00DE610E">
        <w:rPr>
          <w:rFonts w:ascii="Times New Roman" w:hAnsi="Times New Roman" w:cs="Times New Roman"/>
          <w:noProof/>
          <w:sz w:val="24"/>
          <w:szCs w:val="24"/>
        </w:rPr>
        <w:t>. Dublin: Stationery Office.</w:t>
      </w:r>
      <w:bookmarkEnd w:id="8"/>
    </w:p>
    <w:p w14:paraId="4D98E54E" w14:textId="02C40C19" w:rsidR="00FA3F8D" w:rsidRPr="00DE610E" w:rsidRDefault="00FA3F8D" w:rsidP="0089353C">
      <w:pPr>
        <w:spacing w:after="80" w:line="240" w:lineRule="auto"/>
        <w:ind w:left="720" w:hanging="720"/>
        <w:jc w:val="both"/>
        <w:rPr>
          <w:rFonts w:ascii="Times New Roman" w:hAnsi="Times New Roman" w:cs="Times New Roman"/>
          <w:noProof/>
          <w:sz w:val="24"/>
          <w:szCs w:val="24"/>
        </w:rPr>
      </w:pPr>
      <w:r w:rsidRPr="00DE610E">
        <w:rPr>
          <w:rFonts w:ascii="Times New Roman" w:hAnsi="Times New Roman" w:cs="Times New Roman"/>
          <w:noProof/>
          <w:sz w:val="24"/>
          <w:szCs w:val="24"/>
        </w:rPr>
        <w:t xml:space="preserve">Dublin Diocesan Archives. </w:t>
      </w:r>
      <w:r w:rsidRPr="00DE610E">
        <w:rPr>
          <w:rFonts w:ascii="Times New Roman" w:hAnsi="Times New Roman" w:cs="Times New Roman"/>
          <w:noProof/>
          <w:sz w:val="24"/>
          <w:szCs w:val="24"/>
          <w:lang w:val="en-GB"/>
        </w:rPr>
        <w:t>AB8/B/XXIV/F163-170 ‘Summer courses in catechetics: 1960-1968’</w:t>
      </w:r>
    </w:p>
    <w:p w14:paraId="58812C5C" w14:textId="77777777" w:rsidR="00AC54F2" w:rsidRPr="00DE610E" w:rsidRDefault="00AC54F2" w:rsidP="0089353C">
      <w:pPr>
        <w:spacing w:after="80" w:line="240" w:lineRule="auto"/>
        <w:ind w:left="720" w:hanging="720"/>
        <w:jc w:val="both"/>
        <w:rPr>
          <w:rFonts w:ascii="Times New Roman" w:hAnsi="Times New Roman" w:cs="Times New Roman"/>
          <w:noProof/>
          <w:sz w:val="24"/>
          <w:szCs w:val="24"/>
          <w:lang w:val="en-US"/>
        </w:rPr>
      </w:pPr>
      <w:r w:rsidRPr="00DE610E">
        <w:rPr>
          <w:rFonts w:ascii="Times New Roman" w:hAnsi="Times New Roman" w:cs="Times New Roman"/>
          <w:noProof/>
          <w:sz w:val="24"/>
          <w:szCs w:val="24"/>
          <w:lang w:val="en-US"/>
        </w:rPr>
        <w:t xml:space="preserve">Doyle, E. (2000). </w:t>
      </w:r>
      <w:r w:rsidRPr="00DE610E">
        <w:rPr>
          <w:rFonts w:ascii="Times New Roman" w:hAnsi="Times New Roman" w:cs="Times New Roman"/>
          <w:i/>
          <w:iCs/>
          <w:noProof/>
          <w:sz w:val="24"/>
          <w:szCs w:val="24"/>
          <w:lang w:val="en-US"/>
        </w:rPr>
        <w:t>Leading the way: managing voluntary secondary schools</w:t>
      </w:r>
      <w:r w:rsidRPr="00DE610E">
        <w:rPr>
          <w:rFonts w:ascii="Times New Roman" w:hAnsi="Times New Roman" w:cs="Times New Roman"/>
          <w:noProof/>
          <w:sz w:val="24"/>
          <w:szCs w:val="24"/>
          <w:lang w:val="en-US"/>
        </w:rPr>
        <w:t>. Dublin: Secretariat of  Secondary Schools.</w:t>
      </w:r>
    </w:p>
    <w:p w14:paraId="74E962D8" w14:textId="2DD1F659" w:rsidR="00AC54F2" w:rsidRPr="00DE610E" w:rsidRDefault="00AC54F2" w:rsidP="0089353C">
      <w:pPr>
        <w:spacing w:after="80" w:line="240" w:lineRule="auto"/>
        <w:ind w:left="720" w:hanging="720"/>
        <w:jc w:val="both"/>
        <w:rPr>
          <w:rFonts w:ascii="Times New Roman" w:hAnsi="Times New Roman" w:cs="Times New Roman"/>
          <w:noProof/>
          <w:sz w:val="24"/>
          <w:szCs w:val="24"/>
          <w:lang w:val="en-US"/>
        </w:rPr>
      </w:pPr>
      <w:r w:rsidRPr="00DE610E">
        <w:rPr>
          <w:rFonts w:ascii="Times New Roman" w:hAnsi="Times New Roman" w:cs="Times New Roman"/>
          <w:noProof/>
          <w:sz w:val="24"/>
          <w:szCs w:val="24"/>
          <w:lang w:val="en-US"/>
        </w:rPr>
        <w:t xml:space="preserve">Dunne, J. (1975). Issues Concerning Educational Studies and Teacher Education. </w:t>
      </w:r>
      <w:r w:rsidRPr="00DE610E">
        <w:rPr>
          <w:rFonts w:ascii="Times New Roman" w:hAnsi="Times New Roman" w:cs="Times New Roman"/>
          <w:i/>
          <w:iCs/>
          <w:noProof/>
          <w:sz w:val="24"/>
          <w:szCs w:val="24"/>
          <w:lang w:val="en-US"/>
        </w:rPr>
        <w:t>The Irish Hournal of Education, 9</w:t>
      </w:r>
      <w:r w:rsidRPr="00DE610E">
        <w:rPr>
          <w:rFonts w:ascii="Times New Roman" w:hAnsi="Times New Roman" w:cs="Times New Roman"/>
          <w:noProof/>
          <w:sz w:val="24"/>
          <w:szCs w:val="24"/>
          <w:lang w:val="en-US"/>
        </w:rPr>
        <w:t>(1), 5-27.</w:t>
      </w:r>
    </w:p>
    <w:p w14:paraId="6B81E008"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9" w:name="_ENREF_10"/>
      <w:r w:rsidRPr="00DE610E">
        <w:rPr>
          <w:rFonts w:ascii="Times New Roman" w:hAnsi="Times New Roman" w:cs="Times New Roman"/>
          <w:noProof/>
          <w:sz w:val="24"/>
          <w:szCs w:val="24"/>
        </w:rPr>
        <w:t xml:space="preserve">Fahey, T. (1992). Catholicism and industrial society in Ireland. In J. H. Goldthorpe &amp; C. T. Whelan (Eds.), </w:t>
      </w:r>
      <w:r w:rsidRPr="00DE610E">
        <w:rPr>
          <w:rFonts w:ascii="Times New Roman" w:hAnsi="Times New Roman" w:cs="Times New Roman"/>
          <w:i/>
          <w:noProof/>
          <w:sz w:val="24"/>
          <w:szCs w:val="24"/>
        </w:rPr>
        <w:t>The development of industrial society in Ireland</w:t>
      </w:r>
      <w:r w:rsidRPr="00DE610E">
        <w:rPr>
          <w:rFonts w:ascii="Times New Roman" w:hAnsi="Times New Roman" w:cs="Times New Roman"/>
          <w:noProof/>
          <w:sz w:val="24"/>
          <w:szCs w:val="24"/>
        </w:rPr>
        <w:t xml:space="preserve"> (pp. 241-263). Oxford: Oxford University Press.</w:t>
      </w:r>
      <w:bookmarkEnd w:id="9"/>
    </w:p>
    <w:p w14:paraId="707C8F22"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10" w:name="_ENREF_11"/>
      <w:r w:rsidRPr="00DE610E">
        <w:rPr>
          <w:rFonts w:ascii="Times New Roman" w:hAnsi="Times New Roman" w:cs="Times New Roman"/>
          <w:noProof/>
          <w:sz w:val="24"/>
          <w:szCs w:val="24"/>
        </w:rPr>
        <w:t xml:space="preserve">Fanning, B. (2008). </w:t>
      </w:r>
      <w:r w:rsidRPr="00DE610E">
        <w:rPr>
          <w:rFonts w:ascii="Times New Roman" w:hAnsi="Times New Roman" w:cs="Times New Roman"/>
          <w:i/>
          <w:noProof/>
          <w:sz w:val="24"/>
          <w:szCs w:val="24"/>
        </w:rPr>
        <w:t>The quest for modern Ireland: the battle of ideas 1912-1986</w:t>
      </w:r>
      <w:r w:rsidRPr="00DE610E">
        <w:rPr>
          <w:rFonts w:ascii="Times New Roman" w:hAnsi="Times New Roman" w:cs="Times New Roman"/>
          <w:noProof/>
          <w:sz w:val="24"/>
          <w:szCs w:val="24"/>
        </w:rPr>
        <w:t>. Dublin and Portland, OR: Irish Academic Press.</w:t>
      </w:r>
      <w:bookmarkEnd w:id="10"/>
    </w:p>
    <w:p w14:paraId="758C11D8"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11" w:name="_ENREF_12"/>
      <w:r w:rsidRPr="00DE610E">
        <w:rPr>
          <w:rFonts w:ascii="Times New Roman" w:hAnsi="Times New Roman" w:cs="Times New Roman"/>
          <w:noProof/>
          <w:sz w:val="24"/>
          <w:szCs w:val="24"/>
        </w:rPr>
        <w:t xml:space="preserve">Fanning, R. (1978). </w:t>
      </w:r>
      <w:r w:rsidRPr="00DE610E">
        <w:rPr>
          <w:rFonts w:ascii="Times New Roman" w:hAnsi="Times New Roman" w:cs="Times New Roman"/>
          <w:i/>
          <w:noProof/>
          <w:sz w:val="24"/>
          <w:szCs w:val="24"/>
        </w:rPr>
        <w:t>The Irish Department of Finance, 1922-58</w:t>
      </w:r>
      <w:r w:rsidRPr="00DE610E">
        <w:rPr>
          <w:rFonts w:ascii="Times New Roman" w:hAnsi="Times New Roman" w:cs="Times New Roman"/>
          <w:noProof/>
          <w:sz w:val="24"/>
          <w:szCs w:val="24"/>
        </w:rPr>
        <w:t>. Dublin: Institute of Public Administration.</w:t>
      </w:r>
      <w:bookmarkEnd w:id="11"/>
    </w:p>
    <w:p w14:paraId="19958D79"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12" w:name="_ENREF_13"/>
      <w:r w:rsidRPr="00DE610E">
        <w:rPr>
          <w:rFonts w:ascii="Times New Roman" w:hAnsi="Times New Roman" w:cs="Times New Roman"/>
          <w:noProof/>
          <w:sz w:val="24"/>
          <w:szCs w:val="24"/>
        </w:rPr>
        <w:t xml:space="preserve">Ferriter, D. (2012). </w:t>
      </w:r>
      <w:r w:rsidRPr="00DE610E">
        <w:rPr>
          <w:rFonts w:ascii="Times New Roman" w:hAnsi="Times New Roman" w:cs="Times New Roman"/>
          <w:i/>
          <w:noProof/>
          <w:sz w:val="24"/>
          <w:szCs w:val="24"/>
        </w:rPr>
        <w:t>Ambiguous republic: Ireland in the 1970s</w:t>
      </w:r>
      <w:r w:rsidRPr="00DE610E">
        <w:rPr>
          <w:rFonts w:ascii="Times New Roman" w:hAnsi="Times New Roman" w:cs="Times New Roman"/>
          <w:noProof/>
          <w:sz w:val="24"/>
          <w:szCs w:val="24"/>
        </w:rPr>
        <w:t>. London: Profile Books.</w:t>
      </w:r>
      <w:bookmarkEnd w:id="12"/>
    </w:p>
    <w:p w14:paraId="52FE1B1A" w14:textId="7E3EB41B" w:rsidR="00824732" w:rsidRPr="00983555" w:rsidRDefault="00824732" w:rsidP="0089353C">
      <w:pPr>
        <w:spacing w:after="80" w:line="240" w:lineRule="auto"/>
        <w:ind w:left="720" w:hanging="720"/>
        <w:jc w:val="both"/>
        <w:rPr>
          <w:rFonts w:ascii="Times New Roman" w:hAnsi="Times New Roman" w:cs="Times New Roman"/>
          <w:noProof/>
          <w:sz w:val="24"/>
          <w:szCs w:val="24"/>
        </w:rPr>
      </w:pPr>
      <w:r w:rsidRPr="00983555">
        <w:rPr>
          <w:rFonts w:ascii="Times New Roman" w:hAnsi="Times New Roman" w:cs="Times New Roman"/>
          <w:noProof/>
          <w:sz w:val="24"/>
          <w:szCs w:val="24"/>
        </w:rPr>
        <w:lastRenderedPageBreak/>
        <w:t>Fleming, B and Harford, J</w:t>
      </w:r>
      <w:r w:rsidR="00E005F3" w:rsidRPr="00983555">
        <w:rPr>
          <w:rFonts w:ascii="Times New Roman" w:hAnsi="Times New Roman" w:cs="Times New Roman"/>
          <w:noProof/>
          <w:sz w:val="24"/>
          <w:szCs w:val="24"/>
        </w:rPr>
        <w:t>.</w:t>
      </w:r>
      <w:r w:rsidR="00983555" w:rsidRPr="00983555">
        <w:rPr>
          <w:rFonts w:ascii="Times New Roman" w:hAnsi="Times New Roman" w:cs="Times New Roman"/>
          <w:noProof/>
          <w:sz w:val="24"/>
          <w:szCs w:val="24"/>
        </w:rPr>
        <w:t xml:space="preserve"> (2014) </w:t>
      </w:r>
      <w:r w:rsidR="00983555" w:rsidRPr="00983555">
        <w:rPr>
          <w:rFonts w:ascii="Times New Roman" w:hAnsi="Times New Roman" w:cs="Times New Roman"/>
          <w:sz w:val="24"/>
          <w:szCs w:val="24"/>
        </w:rPr>
        <w:t>Irish Education Policy in the 19</w:t>
      </w:r>
      <w:r w:rsidR="00983555">
        <w:rPr>
          <w:rFonts w:ascii="Times New Roman" w:hAnsi="Times New Roman" w:cs="Times New Roman"/>
          <w:sz w:val="24"/>
          <w:szCs w:val="24"/>
        </w:rPr>
        <w:t>60s: A Decade of Transformation</w:t>
      </w:r>
      <w:r w:rsidR="00983555" w:rsidRPr="00983555">
        <w:rPr>
          <w:rFonts w:ascii="Times New Roman" w:hAnsi="Times New Roman" w:cs="Times New Roman"/>
          <w:sz w:val="24"/>
          <w:szCs w:val="24"/>
        </w:rPr>
        <w:t xml:space="preserve">. </w:t>
      </w:r>
      <w:r w:rsidR="00983555" w:rsidRPr="00983555">
        <w:rPr>
          <w:rFonts w:ascii="Times New Roman" w:hAnsi="Times New Roman" w:cs="Times New Roman"/>
          <w:i/>
          <w:iCs/>
          <w:sz w:val="24"/>
          <w:szCs w:val="24"/>
        </w:rPr>
        <w:t>History of Education</w:t>
      </w:r>
      <w:r w:rsidR="00983555" w:rsidRPr="00983555">
        <w:rPr>
          <w:rFonts w:ascii="Times New Roman" w:hAnsi="Times New Roman" w:cs="Times New Roman"/>
          <w:iCs/>
          <w:sz w:val="24"/>
          <w:szCs w:val="24"/>
        </w:rPr>
        <w:t>, forthcoming</w:t>
      </w:r>
      <w:r w:rsidR="00E005F3" w:rsidRPr="00983555">
        <w:rPr>
          <w:rFonts w:ascii="Times New Roman" w:hAnsi="Times New Roman" w:cs="Times New Roman"/>
          <w:noProof/>
          <w:sz w:val="24"/>
          <w:szCs w:val="24"/>
        </w:rPr>
        <w:t>.</w:t>
      </w:r>
    </w:p>
    <w:p w14:paraId="19611421"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13" w:name="_ENREF_14"/>
      <w:r w:rsidRPr="00DE610E">
        <w:rPr>
          <w:rFonts w:ascii="Times New Roman" w:hAnsi="Times New Roman" w:cs="Times New Roman"/>
          <w:noProof/>
          <w:sz w:val="24"/>
          <w:szCs w:val="24"/>
        </w:rPr>
        <w:t xml:space="preserve">Garvin, T. (2004). Democracy in Ireland: collective somnamulance and public policy </w:t>
      </w:r>
      <w:r w:rsidRPr="00DE610E">
        <w:rPr>
          <w:rFonts w:ascii="Times New Roman" w:hAnsi="Times New Roman" w:cs="Times New Roman"/>
          <w:i/>
          <w:noProof/>
          <w:sz w:val="24"/>
          <w:szCs w:val="24"/>
        </w:rPr>
        <w:t>Administration, 39</w:t>
      </w:r>
      <w:r w:rsidRPr="00DE610E">
        <w:rPr>
          <w:rFonts w:ascii="Times New Roman" w:hAnsi="Times New Roman" w:cs="Times New Roman"/>
          <w:noProof/>
          <w:sz w:val="24"/>
          <w:szCs w:val="24"/>
        </w:rPr>
        <w:t xml:space="preserve">(1), 42-54. </w:t>
      </w:r>
      <w:bookmarkEnd w:id="13"/>
    </w:p>
    <w:p w14:paraId="3C4E002B"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14" w:name="_ENREF_15"/>
      <w:r w:rsidRPr="00DE610E">
        <w:rPr>
          <w:rFonts w:ascii="Times New Roman" w:hAnsi="Times New Roman" w:cs="Times New Roman"/>
          <w:noProof/>
          <w:sz w:val="24"/>
          <w:szCs w:val="24"/>
        </w:rPr>
        <w:t xml:space="preserve">Girvin, B. (2010). Before the Celtic Tiger: change without modernisation 1959-1989. </w:t>
      </w:r>
      <w:r w:rsidRPr="00DE610E">
        <w:rPr>
          <w:rFonts w:ascii="Times New Roman" w:hAnsi="Times New Roman" w:cs="Times New Roman"/>
          <w:i/>
          <w:noProof/>
          <w:sz w:val="24"/>
          <w:szCs w:val="24"/>
        </w:rPr>
        <w:t>The Economic and Social Review, 4</w:t>
      </w:r>
      <w:r w:rsidRPr="00DE610E">
        <w:rPr>
          <w:rFonts w:ascii="Times New Roman" w:hAnsi="Times New Roman" w:cs="Times New Roman"/>
          <w:noProof/>
          <w:sz w:val="24"/>
          <w:szCs w:val="24"/>
        </w:rPr>
        <w:t xml:space="preserve">(3), 349-356. </w:t>
      </w:r>
      <w:bookmarkEnd w:id="14"/>
    </w:p>
    <w:p w14:paraId="6AE489F9" w14:textId="5DAC4653" w:rsidR="00AC54F2" w:rsidRPr="00DE610E" w:rsidRDefault="00AC54F2" w:rsidP="0089353C">
      <w:pPr>
        <w:spacing w:after="80" w:line="240" w:lineRule="auto"/>
        <w:ind w:left="720" w:hanging="720"/>
        <w:jc w:val="both"/>
        <w:rPr>
          <w:rFonts w:ascii="Times New Roman" w:hAnsi="Times New Roman" w:cs="Times New Roman"/>
          <w:noProof/>
          <w:sz w:val="24"/>
          <w:szCs w:val="24"/>
          <w:lang w:val="en-US"/>
        </w:rPr>
      </w:pPr>
      <w:r w:rsidRPr="00DE610E">
        <w:rPr>
          <w:rFonts w:ascii="Times New Roman" w:hAnsi="Times New Roman" w:cs="Times New Roman"/>
          <w:noProof/>
          <w:sz w:val="24"/>
          <w:szCs w:val="24"/>
          <w:lang w:val="en-US"/>
        </w:rPr>
        <w:t xml:space="preserve">Harford, J. (2008). Teacher education in the English speaking world: Ireland. In T. O'Donoghue &amp; C. Whitehead (Eds.), </w:t>
      </w:r>
      <w:r w:rsidRPr="00DE610E">
        <w:rPr>
          <w:rFonts w:ascii="Times New Roman" w:hAnsi="Times New Roman" w:cs="Times New Roman"/>
          <w:i/>
          <w:iCs/>
          <w:noProof/>
          <w:sz w:val="24"/>
          <w:szCs w:val="24"/>
          <w:lang w:val="en-US"/>
        </w:rPr>
        <w:t>Teacher education in the English speaking world: past, present, and future</w:t>
      </w:r>
      <w:r w:rsidRPr="00DE610E">
        <w:rPr>
          <w:rFonts w:ascii="Times New Roman" w:hAnsi="Times New Roman" w:cs="Times New Roman"/>
          <w:noProof/>
          <w:sz w:val="24"/>
          <w:szCs w:val="24"/>
          <w:lang w:val="en-US"/>
        </w:rPr>
        <w:t xml:space="preserve"> (pp. 75-92). Charlotte NC: Information Age Publishing.</w:t>
      </w:r>
    </w:p>
    <w:p w14:paraId="176944B8"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15" w:name="_ENREF_16"/>
      <w:r w:rsidRPr="00DE610E">
        <w:rPr>
          <w:rFonts w:ascii="Times New Roman" w:hAnsi="Times New Roman" w:cs="Times New Roman"/>
          <w:noProof/>
          <w:sz w:val="24"/>
          <w:szCs w:val="24"/>
        </w:rPr>
        <w:t xml:space="preserve">Higher Education Authority. (1970). </w:t>
      </w:r>
      <w:r w:rsidRPr="00DE610E">
        <w:rPr>
          <w:rFonts w:ascii="Times New Roman" w:hAnsi="Times New Roman" w:cs="Times New Roman"/>
          <w:i/>
          <w:noProof/>
          <w:sz w:val="24"/>
          <w:szCs w:val="24"/>
        </w:rPr>
        <w:t>Report to the Minister for Education on teacher education</w:t>
      </w:r>
      <w:r w:rsidRPr="00DE610E">
        <w:rPr>
          <w:rFonts w:ascii="Times New Roman" w:hAnsi="Times New Roman" w:cs="Times New Roman"/>
          <w:noProof/>
          <w:sz w:val="24"/>
          <w:szCs w:val="24"/>
        </w:rPr>
        <w:t>.  Dublin: Stationery Office.</w:t>
      </w:r>
      <w:bookmarkEnd w:id="15"/>
    </w:p>
    <w:p w14:paraId="3C7E0B2E"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16" w:name="_ENREF_17"/>
      <w:r w:rsidRPr="00DE610E">
        <w:rPr>
          <w:rFonts w:ascii="Times New Roman" w:hAnsi="Times New Roman" w:cs="Times New Roman"/>
          <w:noProof/>
          <w:sz w:val="24"/>
          <w:szCs w:val="24"/>
        </w:rPr>
        <w:t xml:space="preserve">Hoctor, G. (2006). </w:t>
      </w:r>
      <w:r w:rsidRPr="00DE610E">
        <w:rPr>
          <w:rFonts w:ascii="Times New Roman" w:hAnsi="Times New Roman" w:cs="Times New Roman"/>
          <w:i/>
          <w:noProof/>
          <w:sz w:val="24"/>
          <w:szCs w:val="24"/>
        </w:rPr>
        <w:t>The Irish Film Society from 1936 to 1956: An examination in the context of the Cultural Histories of Ireland.</w:t>
      </w:r>
      <w:r w:rsidRPr="00DE610E">
        <w:rPr>
          <w:rFonts w:ascii="Times New Roman" w:hAnsi="Times New Roman" w:cs="Times New Roman"/>
          <w:noProof/>
          <w:sz w:val="24"/>
          <w:szCs w:val="24"/>
        </w:rPr>
        <w:t xml:space="preserve"> (MA Film Studies), UCD, Dublin.   </w:t>
      </w:r>
      <w:bookmarkEnd w:id="16"/>
    </w:p>
    <w:p w14:paraId="6B0A9F51" w14:textId="42A3845A" w:rsidR="00FA3F8D" w:rsidRPr="00DE610E" w:rsidRDefault="00FA3F8D" w:rsidP="0089353C">
      <w:pPr>
        <w:spacing w:after="80" w:line="240" w:lineRule="auto"/>
        <w:ind w:left="720" w:hanging="720"/>
        <w:jc w:val="both"/>
        <w:rPr>
          <w:rFonts w:ascii="Times New Roman" w:hAnsi="Times New Roman" w:cs="Times New Roman"/>
          <w:noProof/>
          <w:sz w:val="24"/>
          <w:szCs w:val="24"/>
        </w:rPr>
      </w:pPr>
      <w:r w:rsidRPr="00DE610E">
        <w:rPr>
          <w:rFonts w:ascii="Times New Roman" w:hAnsi="Times New Roman" w:cs="Times New Roman"/>
          <w:noProof/>
          <w:sz w:val="24"/>
          <w:szCs w:val="24"/>
          <w:lang w:val="en-US"/>
        </w:rPr>
        <w:t xml:space="preserve">Hyland, Á. (1986). The process of curriculum change in the Irish national school system 1868-1986. </w:t>
      </w:r>
      <w:r w:rsidRPr="00DE610E">
        <w:rPr>
          <w:rFonts w:ascii="Times New Roman" w:hAnsi="Times New Roman" w:cs="Times New Roman"/>
          <w:i/>
          <w:iCs/>
          <w:noProof/>
          <w:sz w:val="24"/>
          <w:szCs w:val="24"/>
          <w:lang w:val="en-US"/>
        </w:rPr>
        <w:t>Irish Educational Studies, 6</w:t>
      </w:r>
      <w:r w:rsidRPr="00DE610E">
        <w:rPr>
          <w:rFonts w:ascii="Times New Roman" w:hAnsi="Times New Roman" w:cs="Times New Roman"/>
          <w:noProof/>
          <w:sz w:val="24"/>
          <w:szCs w:val="24"/>
          <w:lang w:val="en-US"/>
        </w:rPr>
        <w:t>(2), 17-38.</w:t>
      </w:r>
    </w:p>
    <w:p w14:paraId="4A7FB05D"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17" w:name="_ENREF_18"/>
      <w:r w:rsidRPr="00DE610E">
        <w:rPr>
          <w:rFonts w:ascii="Times New Roman" w:hAnsi="Times New Roman" w:cs="Times New Roman"/>
          <w:noProof/>
          <w:sz w:val="24"/>
          <w:szCs w:val="24"/>
        </w:rPr>
        <w:t xml:space="preserve">Inglis, T. (1998). </w:t>
      </w:r>
      <w:r w:rsidRPr="00DE610E">
        <w:rPr>
          <w:rFonts w:ascii="Times New Roman" w:hAnsi="Times New Roman" w:cs="Times New Roman"/>
          <w:i/>
          <w:noProof/>
          <w:sz w:val="24"/>
          <w:szCs w:val="24"/>
        </w:rPr>
        <w:t>Moral monopoly: the rise and fall of the Catholic church in modern Ireland</w:t>
      </w:r>
      <w:r w:rsidRPr="00DE610E">
        <w:rPr>
          <w:rFonts w:ascii="Times New Roman" w:hAnsi="Times New Roman" w:cs="Times New Roman"/>
          <w:noProof/>
          <w:sz w:val="24"/>
          <w:szCs w:val="24"/>
        </w:rPr>
        <w:t xml:space="preserve"> (2nd ed.). Dublin: University College Dublin Press.</w:t>
      </w:r>
      <w:bookmarkEnd w:id="17"/>
    </w:p>
    <w:p w14:paraId="1F9DB2A8"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18" w:name="_ENREF_19"/>
      <w:r w:rsidRPr="00DE610E">
        <w:rPr>
          <w:rFonts w:ascii="Times New Roman" w:hAnsi="Times New Roman" w:cs="Times New Roman"/>
          <w:noProof/>
          <w:sz w:val="24"/>
          <w:szCs w:val="24"/>
        </w:rPr>
        <w:t xml:space="preserve">Institute of Public Administration [IPA]. (1959). </w:t>
      </w:r>
      <w:r w:rsidRPr="00DE610E">
        <w:rPr>
          <w:rFonts w:ascii="Times New Roman" w:hAnsi="Times New Roman" w:cs="Times New Roman"/>
          <w:i/>
          <w:noProof/>
          <w:sz w:val="24"/>
          <w:szCs w:val="24"/>
        </w:rPr>
        <w:t>Post-entry education of public servants</w:t>
      </w:r>
      <w:r w:rsidRPr="00DE610E">
        <w:rPr>
          <w:rFonts w:ascii="Times New Roman" w:hAnsi="Times New Roman" w:cs="Times New Roman"/>
          <w:noProof/>
          <w:sz w:val="24"/>
          <w:szCs w:val="24"/>
        </w:rPr>
        <w:t>.  Dublin: IPA.</w:t>
      </w:r>
      <w:bookmarkEnd w:id="18"/>
    </w:p>
    <w:p w14:paraId="7FDBACD2"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19" w:name="_ENREF_20"/>
      <w:r w:rsidRPr="00DE610E">
        <w:rPr>
          <w:rFonts w:ascii="Times New Roman" w:hAnsi="Times New Roman" w:cs="Times New Roman"/>
          <w:noProof/>
          <w:sz w:val="24"/>
          <w:szCs w:val="24"/>
        </w:rPr>
        <w:t xml:space="preserve">Ireland. (1969). </w:t>
      </w:r>
      <w:r w:rsidRPr="00DE610E">
        <w:rPr>
          <w:rFonts w:ascii="Times New Roman" w:hAnsi="Times New Roman" w:cs="Times New Roman"/>
          <w:i/>
          <w:noProof/>
          <w:sz w:val="24"/>
          <w:szCs w:val="24"/>
        </w:rPr>
        <w:t>Report of public services organisation review group [Devlin report]</w:t>
      </w:r>
      <w:r w:rsidRPr="00DE610E">
        <w:rPr>
          <w:rFonts w:ascii="Times New Roman" w:hAnsi="Times New Roman" w:cs="Times New Roman"/>
          <w:noProof/>
          <w:sz w:val="24"/>
          <w:szCs w:val="24"/>
        </w:rPr>
        <w:t>. (Prl. 792). Dublin: Stationery Office.</w:t>
      </w:r>
      <w:bookmarkEnd w:id="19"/>
    </w:p>
    <w:p w14:paraId="2981F3AB"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20" w:name="_ENREF_21"/>
      <w:r w:rsidRPr="00DE610E">
        <w:rPr>
          <w:rFonts w:ascii="Times New Roman" w:hAnsi="Times New Roman" w:cs="Times New Roman"/>
          <w:noProof/>
          <w:sz w:val="24"/>
          <w:szCs w:val="24"/>
        </w:rPr>
        <w:t xml:space="preserve">Irish National Teachers Organisation [INTO]. (1947). </w:t>
      </w:r>
      <w:r w:rsidRPr="00DE610E">
        <w:rPr>
          <w:rFonts w:ascii="Times New Roman" w:hAnsi="Times New Roman" w:cs="Times New Roman"/>
          <w:i/>
          <w:noProof/>
          <w:sz w:val="24"/>
          <w:szCs w:val="24"/>
        </w:rPr>
        <w:t>A Plan for Education</w:t>
      </w:r>
      <w:r w:rsidRPr="00DE610E">
        <w:rPr>
          <w:rFonts w:ascii="Times New Roman" w:hAnsi="Times New Roman" w:cs="Times New Roman"/>
          <w:noProof/>
          <w:sz w:val="24"/>
          <w:szCs w:val="24"/>
        </w:rPr>
        <w:t>. Dublin: INTO.</w:t>
      </w:r>
      <w:bookmarkEnd w:id="20"/>
    </w:p>
    <w:p w14:paraId="1B88A719" w14:textId="2B823EB0" w:rsidR="00FA3F8D" w:rsidRPr="00DE610E" w:rsidRDefault="00FA3F8D" w:rsidP="0089353C">
      <w:pPr>
        <w:spacing w:after="80" w:line="240" w:lineRule="auto"/>
        <w:ind w:left="720" w:hanging="720"/>
        <w:jc w:val="both"/>
        <w:rPr>
          <w:rFonts w:ascii="Times New Roman" w:hAnsi="Times New Roman" w:cs="Times New Roman"/>
          <w:noProof/>
          <w:sz w:val="24"/>
          <w:szCs w:val="24"/>
        </w:rPr>
      </w:pPr>
      <w:r w:rsidRPr="00DE610E">
        <w:rPr>
          <w:rFonts w:ascii="Times New Roman" w:hAnsi="Times New Roman" w:cs="Times New Roman"/>
          <w:noProof/>
          <w:sz w:val="24"/>
          <w:szCs w:val="24"/>
        </w:rPr>
        <w:t xml:space="preserve">Irish National Teachers Organisation. (1960). </w:t>
      </w:r>
      <w:r w:rsidRPr="00DE610E">
        <w:rPr>
          <w:rFonts w:ascii="Times New Roman" w:hAnsi="Times New Roman" w:cs="Times New Roman"/>
          <w:i/>
          <w:noProof/>
          <w:sz w:val="24"/>
          <w:szCs w:val="24"/>
          <w:lang w:val="en-GB"/>
        </w:rPr>
        <w:t>CEC Report for 1959-60</w:t>
      </w:r>
      <w:r w:rsidRPr="00DE610E">
        <w:rPr>
          <w:rFonts w:ascii="Times New Roman" w:hAnsi="Times New Roman" w:cs="Times New Roman"/>
          <w:noProof/>
          <w:sz w:val="24"/>
          <w:szCs w:val="24"/>
          <w:lang w:val="en-GB"/>
        </w:rPr>
        <w:t>, pp 30-31</w:t>
      </w:r>
    </w:p>
    <w:p w14:paraId="796DB8DD"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21" w:name="_ENREF_22"/>
      <w:r w:rsidRPr="00DE610E">
        <w:rPr>
          <w:rFonts w:ascii="Times New Roman" w:hAnsi="Times New Roman" w:cs="Times New Roman"/>
          <w:noProof/>
          <w:sz w:val="24"/>
          <w:szCs w:val="24"/>
        </w:rPr>
        <w:t xml:space="preserve">Jones, V. (2006). </w:t>
      </w:r>
      <w:r w:rsidRPr="00DE610E">
        <w:rPr>
          <w:rFonts w:ascii="Times New Roman" w:hAnsi="Times New Roman" w:cs="Times New Roman"/>
          <w:i/>
          <w:noProof/>
          <w:sz w:val="24"/>
          <w:szCs w:val="24"/>
        </w:rPr>
        <w:t>A Gaelic experiment: the Preparatory System 1926-1961 and Coláiste Moibhí</w:t>
      </w:r>
      <w:r w:rsidRPr="00DE610E">
        <w:rPr>
          <w:rFonts w:ascii="Times New Roman" w:hAnsi="Times New Roman" w:cs="Times New Roman"/>
          <w:noProof/>
          <w:sz w:val="24"/>
          <w:szCs w:val="24"/>
        </w:rPr>
        <w:t>. Dublin: Woodfield Press.</w:t>
      </w:r>
      <w:bookmarkEnd w:id="21"/>
    </w:p>
    <w:p w14:paraId="3EABA9BF" w14:textId="6F3D821F" w:rsidR="00FA3F8D" w:rsidRPr="00DE610E" w:rsidRDefault="00FA3F8D" w:rsidP="0089353C">
      <w:pPr>
        <w:spacing w:after="80" w:line="240" w:lineRule="auto"/>
        <w:ind w:left="720" w:hanging="720"/>
        <w:jc w:val="both"/>
        <w:rPr>
          <w:rFonts w:ascii="Times New Roman" w:hAnsi="Times New Roman" w:cs="Times New Roman"/>
          <w:noProof/>
          <w:sz w:val="24"/>
          <w:szCs w:val="24"/>
        </w:rPr>
      </w:pPr>
      <w:r w:rsidRPr="00DE610E">
        <w:rPr>
          <w:rFonts w:ascii="Times New Roman" w:hAnsi="Times New Roman" w:cs="Times New Roman"/>
          <w:noProof/>
          <w:sz w:val="24"/>
          <w:szCs w:val="24"/>
          <w:lang w:val="en-US"/>
        </w:rPr>
        <w:t xml:space="preserve">Kelly, A. (2002). </w:t>
      </w:r>
      <w:r w:rsidRPr="00DE610E">
        <w:rPr>
          <w:rFonts w:ascii="Times New Roman" w:hAnsi="Times New Roman" w:cs="Times New Roman"/>
          <w:i/>
          <w:iCs/>
          <w:noProof/>
          <w:sz w:val="24"/>
          <w:szCs w:val="24"/>
          <w:lang w:val="en-US"/>
        </w:rPr>
        <w:t>Compulsory Irish: language and education in Ireland 1870s-1970s</w:t>
      </w:r>
      <w:r w:rsidRPr="00DE610E">
        <w:rPr>
          <w:rFonts w:ascii="Times New Roman" w:hAnsi="Times New Roman" w:cs="Times New Roman"/>
          <w:noProof/>
          <w:sz w:val="24"/>
          <w:szCs w:val="24"/>
          <w:lang w:val="en-US"/>
        </w:rPr>
        <w:t>. Dublin/ Portland OR: Irish Academic Press.</w:t>
      </w:r>
    </w:p>
    <w:p w14:paraId="0159FD03"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22" w:name="_ENREF_23"/>
      <w:r w:rsidRPr="00DE610E">
        <w:rPr>
          <w:rFonts w:ascii="Times New Roman" w:hAnsi="Times New Roman" w:cs="Times New Roman"/>
          <w:noProof/>
          <w:sz w:val="24"/>
          <w:szCs w:val="24"/>
        </w:rPr>
        <w:t xml:space="preserve">Keogh, D. (1994). </w:t>
      </w:r>
      <w:r w:rsidRPr="00DE610E">
        <w:rPr>
          <w:rFonts w:ascii="Times New Roman" w:hAnsi="Times New Roman" w:cs="Times New Roman"/>
          <w:i/>
          <w:noProof/>
          <w:sz w:val="24"/>
          <w:szCs w:val="24"/>
        </w:rPr>
        <w:t>Twentieth-century Ireland: nation and state</w:t>
      </w:r>
      <w:r w:rsidRPr="00DE610E">
        <w:rPr>
          <w:rFonts w:ascii="Times New Roman" w:hAnsi="Times New Roman" w:cs="Times New Roman"/>
          <w:noProof/>
          <w:sz w:val="24"/>
          <w:szCs w:val="24"/>
        </w:rPr>
        <w:t>. Dublin: Gill and Macmillan.</w:t>
      </w:r>
      <w:bookmarkEnd w:id="22"/>
    </w:p>
    <w:p w14:paraId="744BFFFA"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23" w:name="_ENREF_24"/>
      <w:r w:rsidRPr="00DE610E">
        <w:rPr>
          <w:rFonts w:ascii="Times New Roman" w:hAnsi="Times New Roman" w:cs="Times New Roman"/>
          <w:noProof/>
          <w:sz w:val="24"/>
          <w:szCs w:val="24"/>
        </w:rPr>
        <w:t xml:space="preserve">Kirby, P. (2009). The competition state - lessons from Ireland </w:t>
      </w:r>
      <w:r w:rsidRPr="00DE610E">
        <w:rPr>
          <w:rFonts w:ascii="Times New Roman" w:hAnsi="Times New Roman" w:cs="Times New Roman"/>
          <w:i/>
          <w:noProof/>
          <w:sz w:val="24"/>
          <w:szCs w:val="24"/>
        </w:rPr>
        <w:t>Limerick Papers in Politics and Public Administration</w:t>
      </w:r>
      <w:r w:rsidRPr="00DE610E">
        <w:rPr>
          <w:rFonts w:ascii="Times New Roman" w:hAnsi="Times New Roman" w:cs="Times New Roman"/>
          <w:noProof/>
          <w:sz w:val="24"/>
          <w:szCs w:val="24"/>
        </w:rPr>
        <w:t>. Limerick: University of Limerick.</w:t>
      </w:r>
      <w:bookmarkEnd w:id="23"/>
    </w:p>
    <w:p w14:paraId="22A81A40"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24" w:name="_ENREF_25"/>
      <w:r w:rsidRPr="00DE610E">
        <w:rPr>
          <w:rFonts w:ascii="Times New Roman" w:hAnsi="Times New Roman" w:cs="Times New Roman"/>
          <w:noProof/>
          <w:sz w:val="24"/>
          <w:szCs w:val="24"/>
        </w:rPr>
        <w:t xml:space="preserve">Lee, J. J. (1989). </w:t>
      </w:r>
      <w:r w:rsidRPr="00DE610E">
        <w:rPr>
          <w:rFonts w:ascii="Times New Roman" w:hAnsi="Times New Roman" w:cs="Times New Roman"/>
          <w:i/>
          <w:noProof/>
          <w:sz w:val="24"/>
          <w:szCs w:val="24"/>
        </w:rPr>
        <w:t>Ireland 1912-1985: politics and society</w:t>
      </w:r>
      <w:r w:rsidRPr="00DE610E">
        <w:rPr>
          <w:rFonts w:ascii="Times New Roman" w:hAnsi="Times New Roman" w:cs="Times New Roman"/>
          <w:noProof/>
          <w:sz w:val="24"/>
          <w:szCs w:val="24"/>
        </w:rPr>
        <w:t>. Cambridge: Cambridge University Press.</w:t>
      </w:r>
      <w:bookmarkEnd w:id="24"/>
    </w:p>
    <w:p w14:paraId="2603D501"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25" w:name="_ENREF_26"/>
      <w:r w:rsidRPr="00DE610E">
        <w:rPr>
          <w:rFonts w:ascii="Times New Roman" w:hAnsi="Times New Roman" w:cs="Times New Roman"/>
          <w:noProof/>
          <w:sz w:val="24"/>
          <w:szCs w:val="24"/>
        </w:rPr>
        <w:t xml:space="preserve">Lee, J. J. (2008). From empire to Europe: the Irish state 1922-1973. In M. Adshed, P. Kirby &amp; M. Miller (Eds.), </w:t>
      </w:r>
      <w:r w:rsidRPr="00DE610E">
        <w:rPr>
          <w:rFonts w:ascii="Times New Roman" w:hAnsi="Times New Roman" w:cs="Times New Roman"/>
          <w:i/>
          <w:noProof/>
          <w:sz w:val="24"/>
          <w:szCs w:val="24"/>
        </w:rPr>
        <w:t>Contesting the state: lessons from the Irish state</w:t>
      </w:r>
      <w:r w:rsidRPr="00DE610E">
        <w:rPr>
          <w:rFonts w:ascii="Times New Roman" w:hAnsi="Times New Roman" w:cs="Times New Roman"/>
          <w:noProof/>
          <w:sz w:val="24"/>
          <w:szCs w:val="24"/>
        </w:rPr>
        <w:t xml:space="preserve"> (pp. 25-49). Manchester: Manchester University Press.</w:t>
      </w:r>
      <w:bookmarkEnd w:id="25"/>
    </w:p>
    <w:p w14:paraId="7C0F5356"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26" w:name="_ENREF_27"/>
      <w:r w:rsidRPr="00DE610E">
        <w:rPr>
          <w:rFonts w:ascii="Times New Roman" w:hAnsi="Times New Roman" w:cs="Times New Roman"/>
          <w:noProof/>
          <w:sz w:val="24"/>
          <w:szCs w:val="24"/>
        </w:rPr>
        <w:t xml:space="preserve">Logan, J. (1999). The making of a modern union: the Vocational Teachers' Association 1954-1973. In J. Logan (Ed.), </w:t>
      </w:r>
      <w:r w:rsidRPr="00DE610E">
        <w:rPr>
          <w:rFonts w:ascii="Times New Roman" w:hAnsi="Times New Roman" w:cs="Times New Roman"/>
          <w:i/>
          <w:noProof/>
          <w:sz w:val="24"/>
          <w:szCs w:val="24"/>
        </w:rPr>
        <w:t>Teachers' union: the TUI and its forerunners 1899-1994</w:t>
      </w:r>
      <w:r w:rsidRPr="00DE610E">
        <w:rPr>
          <w:rFonts w:ascii="Times New Roman" w:hAnsi="Times New Roman" w:cs="Times New Roman"/>
          <w:noProof/>
          <w:sz w:val="24"/>
          <w:szCs w:val="24"/>
        </w:rPr>
        <w:t xml:space="preserve"> (pp. 157-203). Dublin: A&amp;A Farmer.</w:t>
      </w:r>
      <w:bookmarkEnd w:id="26"/>
    </w:p>
    <w:p w14:paraId="72FD117C"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27" w:name="_ENREF_28"/>
      <w:r w:rsidRPr="00DE610E">
        <w:rPr>
          <w:rFonts w:ascii="Times New Roman" w:hAnsi="Times New Roman" w:cs="Times New Roman"/>
          <w:noProof/>
          <w:sz w:val="24"/>
          <w:szCs w:val="24"/>
        </w:rPr>
        <w:t xml:space="preserve">MacCarthaigh, M. (2012). Politics, policy preferences and the evolution of irish bureaucracy: a framework for analysis. </w:t>
      </w:r>
      <w:r w:rsidRPr="00DE610E">
        <w:rPr>
          <w:rFonts w:ascii="Times New Roman" w:hAnsi="Times New Roman" w:cs="Times New Roman"/>
          <w:i/>
          <w:noProof/>
          <w:sz w:val="24"/>
          <w:szCs w:val="24"/>
        </w:rPr>
        <w:t>Irish Political Studies, 27</w:t>
      </w:r>
      <w:r w:rsidRPr="00DE610E">
        <w:rPr>
          <w:rFonts w:ascii="Times New Roman" w:hAnsi="Times New Roman" w:cs="Times New Roman"/>
          <w:noProof/>
          <w:sz w:val="24"/>
          <w:szCs w:val="24"/>
        </w:rPr>
        <w:t xml:space="preserve">(1), 23-47. </w:t>
      </w:r>
      <w:bookmarkEnd w:id="27"/>
    </w:p>
    <w:p w14:paraId="7194BD00"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28" w:name="_ENREF_29"/>
      <w:r w:rsidRPr="00DE610E">
        <w:rPr>
          <w:rFonts w:ascii="Times New Roman" w:hAnsi="Times New Roman" w:cs="Times New Roman"/>
          <w:noProof/>
          <w:sz w:val="24"/>
          <w:szCs w:val="24"/>
        </w:rPr>
        <w:t xml:space="preserve">MacCarthaigh, M. (2013). Reform of public policy-making in Ireland. </w:t>
      </w:r>
      <w:r w:rsidRPr="00DE610E">
        <w:rPr>
          <w:rFonts w:ascii="Times New Roman" w:hAnsi="Times New Roman" w:cs="Times New Roman"/>
          <w:i/>
          <w:noProof/>
          <w:sz w:val="24"/>
          <w:szCs w:val="24"/>
        </w:rPr>
        <w:t>Jounal of the Statistical and Social Inquiry Society of Ireland, Forthcoming</w:t>
      </w:r>
      <w:r w:rsidRPr="00DE610E">
        <w:rPr>
          <w:rFonts w:ascii="Times New Roman" w:hAnsi="Times New Roman" w:cs="Times New Roman"/>
          <w:noProof/>
          <w:sz w:val="24"/>
          <w:szCs w:val="24"/>
        </w:rPr>
        <w:t xml:space="preserve">. doi: </w:t>
      </w:r>
      <w:bookmarkEnd w:id="28"/>
      <w:r w:rsidRPr="00DE610E">
        <w:rPr>
          <w:rFonts w:ascii="Times New Roman" w:hAnsi="Times New Roman" w:cs="Times New Roman"/>
          <w:noProof/>
          <w:sz w:val="24"/>
          <w:szCs w:val="24"/>
        </w:rPr>
        <w:fldChar w:fldCharType="begin"/>
      </w:r>
      <w:r w:rsidRPr="00DE610E">
        <w:rPr>
          <w:rFonts w:ascii="Times New Roman" w:hAnsi="Times New Roman" w:cs="Times New Roman"/>
          <w:noProof/>
          <w:sz w:val="24"/>
          <w:szCs w:val="24"/>
        </w:rPr>
        <w:instrText xml:space="preserve"> HYPERLINK "http://www.ssisi.ie/MacCarthaigh_March_2013_SSISI.pdf" </w:instrText>
      </w:r>
      <w:r w:rsidRPr="00DE610E">
        <w:rPr>
          <w:rFonts w:ascii="Times New Roman" w:hAnsi="Times New Roman" w:cs="Times New Roman"/>
          <w:noProof/>
          <w:sz w:val="24"/>
          <w:szCs w:val="24"/>
        </w:rPr>
      </w:r>
      <w:r w:rsidRPr="00DE610E">
        <w:rPr>
          <w:rFonts w:ascii="Times New Roman" w:hAnsi="Times New Roman" w:cs="Times New Roman"/>
          <w:noProof/>
          <w:sz w:val="24"/>
          <w:szCs w:val="24"/>
        </w:rPr>
        <w:fldChar w:fldCharType="separate"/>
      </w:r>
      <w:r w:rsidRPr="00DE610E">
        <w:rPr>
          <w:rStyle w:val="Hyperlink"/>
          <w:rFonts w:ascii="Times New Roman" w:hAnsi="Times New Roman" w:cs="Times New Roman"/>
          <w:noProof/>
          <w:sz w:val="24"/>
          <w:szCs w:val="24"/>
        </w:rPr>
        <w:t>http://www.ssisi.ie/MacCarthaigh_March_2013_SSISI.pdf</w:t>
      </w:r>
      <w:r w:rsidRPr="00DE610E">
        <w:rPr>
          <w:rFonts w:ascii="Times New Roman" w:hAnsi="Times New Roman" w:cs="Times New Roman"/>
          <w:noProof/>
          <w:sz w:val="24"/>
          <w:szCs w:val="24"/>
        </w:rPr>
        <w:fldChar w:fldCharType="end"/>
      </w:r>
    </w:p>
    <w:p w14:paraId="53957EFA" w14:textId="5AB0D256" w:rsidR="004D2BD2" w:rsidRPr="00DE610E" w:rsidRDefault="004D2BD2" w:rsidP="0089353C">
      <w:pPr>
        <w:spacing w:after="80" w:line="240" w:lineRule="auto"/>
        <w:ind w:left="720" w:hanging="720"/>
        <w:jc w:val="both"/>
        <w:rPr>
          <w:rFonts w:ascii="Times New Roman" w:hAnsi="Times New Roman" w:cs="Times New Roman"/>
          <w:noProof/>
          <w:sz w:val="24"/>
          <w:szCs w:val="24"/>
          <w:lang w:val="en-GB"/>
        </w:rPr>
      </w:pPr>
      <w:bookmarkStart w:id="29" w:name="_ENREF_30"/>
      <w:r w:rsidRPr="00DE610E">
        <w:rPr>
          <w:rFonts w:ascii="Times New Roman" w:hAnsi="Times New Roman" w:cs="Times New Roman"/>
          <w:noProof/>
          <w:sz w:val="24"/>
          <w:szCs w:val="24"/>
          <w:lang w:val="en-US"/>
        </w:rPr>
        <w:lastRenderedPageBreak/>
        <w:t xml:space="preserve">McCarthy, C. (1973). </w:t>
      </w:r>
      <w:r w:rsidRPr="00DE610E">
        <w:rPr>
          <w:rFonts w:ascii="Times New Roman" w:hAnsi="Times New Roman" w:cs="Times New Roman"/>
          <w:i/>
          <w:iCs/>
          <w:noProof/>
          <w:sz w:val="24"/>
          <w:szCs w:val="24"/>
          <w:lang w:val="en-US"/>
        </w:rPr>
        <w:t>The decade of upheaval: Irish trade unions in the nineteen sixties</w:t>
      </w:r>
      <w:r w:rsidRPr="00DE610E">
        <w:rPr>
          <w:rFonts w:ascii="Times New Roman" w:hAnsi="Times New Roman" w:cs="Times New Roman"/>
          <w:noProof/>
          <w:sz w:val="24"/>
          <w:szCs w:val="24"/>
          <w:lang w:val="en-US"/>
        </w:rPr>
        <w:t>. Dublin: Institute of Public Administration.</w:t>
      </w:r>
    </w:p>
    <w:p w14:paraId="7223AC0C"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r w:rsidRPr="00DE610E">
        <w:rPr>
          <w:rFonts w:ascii="Times New Roman" w:hAnsi="Times New Roman" w:cs="Times New Roman"/>
          <w:noProof/>
          <w:sz w:val="24"/>
          <w:szCs w:val="24"/>
        </w:rPr>
        <w:t xml:space="preserve">Maguire, M. (2008). </w:t>
      </w:r>
      <w:r w:rsidRPr="00DE610E">
        <w:rPr>
          <w:rFonts w:ascii="Times New Roman" w:hAnsi="Times New Roman" w:cs="Times New Roman"/>
          <w:i/>
          <w:noProof/>
          <w:sz w:val="24"/>
          <w:szCs w:val="24"/>
        </w:rPr>
        <w:t>The civil service and the revolution in Ireland, 1912–38</w:t>
      </w:r>
      <w:r w:rsidRPr="00DE610E">
        <w:rPr>
          <w:rFonts w:ascii="Times New Roman" w:hAnsi="Times New Roman" w:cs="Times New Roman"/>
          <w:noProof/>
          <w:sz w:val="24"/>
          <w:szCs w:val="24"/>
        </w:rPr>
        <w:t>. Manchester: Manchester University Press.</w:t>
      </w:r>
      <w:bookmarkEnd w:id="29"/>
    </w:p>
    <w:p w14:paraId="34B4103E" w14:textId="5F320C1E" w:rsidR="00FA3F8D" w:rsidRPr="00DE610E" w:rsidRDefault="00FA3F8D" w:rsidP="0089353C">
      <w:pPr>
        <w:spacing w:after="80" w:line="240" w:lineRule="auto"/>
        <w:ind w:left="720" w:hanging="720"/>
        <w:jc w:val="both"/>
        <w:rPr>
          <w:rFonts w:ascii="Times New Roman" w:hAnsi="Times New Roman" w:cs="Times New Roman"/>
          <w:noProof/>
          <w:sz w:val="24"/>
          <w:szCs w:val="24"/>
          <w:lang w:val="en-US"/>
        </w:rPr>
      </w:pPr>
      <w:r w:rsidRPr="00DE610E">
        <w:rPr>
          <w:rFonts w:ascii="Times New Roman" w:hAnsi="Times New Roman" w:cs="Times New Roman"/>
          <w:noProof/>
          <w:sz w:val="24"/>
          <w:szCs w:val="24"/>
          <w:lang w:val="en-US"/>
        </w:rPr>
        <w:t xml:space="preserve">McConville, P. (1966). Modern catechetics: the diocesan inspector. </w:t>
      </w:r>
      <w:r w:rsidRPr="00DE610E">
        <w:rPr>
          <w:rFonts w:ascii="Times New Roman" w:hAnsi="Times New Roman" w:cs="Times New Roman"/>
          <w:i/>
          <w:iCs/>
          <w:noProof/>
          <w:sz w:val="24"/>
          <w:szCs w:val="24"/>
          <w:lang w:val="en-US"/>
        </w:rPr>
        <w:t>The Furrow, 17</w:t>
      </w:r>
      <w:r w:rsidRPr="00DE610E">
        <w:rPr>
          <w:rFonts w:ascii="Times New Roman" w:hAnsi="Times New Roman" w:cs="Times New Roman"/>
          <w:noProof/>
          <w:sz w:val="24"/>
          <w:szCs w:val="24"/>
          <w:lang w:val="en-US"/>
        </w:rPr>
        <w:t>(11), 718-722.</w:t>
      </w:r>
    </w:p>
    <w:p w14:paraId="5D8C3CB9"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30" w:name="_ENREF_31"/>
      <w:r w:rsidRPr="00DE610E">
        <w:rPr>
          <w:rFonts w:ascii="Times New Roman" w:hAnsi="Times New Roman" w:cs="Times New Roman"/>
          <w:noProof/>
          <w:sz w:val="24"/>
          <w:szCs w:val="24"/>
        </w:rPr>
        <w:t xml:space="preserve">McDowell, R. B. (1964). </w:t>
      </w:r>
      <w:r w:rsidRPr="00DE610E">
        <w:rPr>
          <w:rFonts w:ascii="Times New Roman" w:hAnsi="Times New Roman" w:cs="Times New Roman"/>
          <w:i/>
          <w:noProof/>
          <w:sz w:val="24"/>
          <w:szCs w:val="24"/>
        </w:rPr>
        <w:t>The Irish Administration 1801-1914</w:t>
      </w:r>
      <w:r w:rsidRPr="00DE610E">
        <w:rPr>
          <w:rFonts w:ascii="Times New Roman" w:hAnsi="Times New Roman" w:cs="Times New Roman"/>
          <w:noProof/>
          <w:sz w:val="24"/>
          <w:szCs w:val="24"/>
        </w:rPr>
        <w:t>. London: Routledge Kagan Paul.</w:t>
      </w:r>
      <w:bookmarkEnd w:id="30"/>
    </w:p>
    <w:p w14:paraId="40676286" w14:textId="000783F9" w:rsidR="00AC54F2" w:rsidRPr="00DE610E" w:rsidRDefault="00AC54F2" w:rsidP="0089353C">
      <w:pPr>
        <w:spacing w:after="80" w:line="240" w:lineRule="auto"/>
        <w:ind w:left="720" w:hanging="720"/>
        <w:jc w:val="both"/>
        <w:rPr>
          <w:rFonts w:ascii="Times New Roman" w:hAnsi="Times New Roman" w:cs="Times New Roman"/>
          <w:noProof/>
          <w:sz w:val="24"/>
          <w:szCs w:val="24"/>
          <w:lang w:val="en-US"/>
        </w:rPr>
      </w:pPr>
      <w:r w:rsidRPr="00011DBF">
        <w:rPr>
          <w:rFonts w:ascii="Times New Roman" w:hAnsi="Times New Roman" w:cs="Times New Roman"/>
          <w:noProof/>
          <w:sz w:val="24"/>
          <w:szCs w:val="24"/>
          <w:lang w:val="fi-FI"/>
        </w:rPr>
        <w:t xml:space="preserve">Mulcahy, D. G., &amp; O'Sullivan, D. (Eds.) </w:t>
      </w:r>
      <w:r w:rsidRPr="00DE610E">
        <w:rPr>
          <w:rFonts w:ascii="Times New Roman" w:hAnsi="Times New Roman" w:cs="Times New Roman"/>
          <w:noProof/>
          <w:sz w:val="24"/>
          <w:szCs w:val="24"/>
          <w:lang w:val="en-US"/>
        </w:rPr>
        <w:t xml:space="preserve">(1989). </w:t>
      </w:r>
      <w:r w:rsidRPr="00DE610E">
        <w:rPr>
          <w:rFonts w:ascii="Times New Roman" w:hAnsi="Times New Roman" w:cs="Times New Roman"/>
          <w:i/>
          <w:iCs/>
          <w:noProof/>
          <w:sz w:val="24"/>
          <w:szCs w:val="24"/>
          <w:lang w:val="en-US"/>
        </w:rPr>
        <w:t>Irish educational policy: process and substance</w:t>
      </w:r>
      <w:r w:rsidRPr="00DE610E">
        <w:rPr>
          <w:rFonts w:ascii="Times New Roman" w:hAnsi="Times New Roman" w:cs="Times New Roman"/>
          <w:noProof/>
          <w:sz w:val="24"/>
          <w:szCs w:val="24"/>
          <w:lang w:val="en-US"/>
        </w:rPr>
        <w:t>. Dublin: Institute of Public Administration.</w:t>
      </w:r>
    </w:p>
    <w:p w14:paraId="6802627E"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31" w:name="_ENREF_32"/>
      <w:r w:rsidRPr="00DE610E">
        <w:rPr>
          <w:rFonts w:ascii="Times New Roman" w:hAnsi="Times New Roman" w:cs="Times New Roman"/>
          <w:noProof/>
          <w:sz w:val="24"/>
          <w:szCs w:val="24"/>
        </w:rPr>
        <w:t xml:space="preserve">Murphy, G. (1997). </w:t>
      </w:r>
      <w:r w:rsidRPr="00DE610E">
        <w:rPr>
          <w:rFonts w:ascii="Times New Roman" w:hAnsi="Times New Roman" w:cs="Times New Roman"/>
          <w:i/>
          <w:noProof/>
          <w:sz w:val="24"/>
          <w:szCs w:val="24"/>
        </w:rPr>
        <w:t>Towards a Corporate State? Sean Lemass and the Realignment of Interest Groups in the Policy Process 1948 – 1964</w:t>
      </w:r>
      <w:r w:rsidRPr="00DE610E">
        <w:rPr>
          <w:rFonts w:ascii="Times New Roman" w:hAnsi="Times New Roman" w:cs="Times New Roman"/>
          <w:noProof/>
          <w:sz w:val="24"/>
          <w:szCs w:val="24"/>
        </w:rPr>
        <w:t>. Dublin: DCU Business School.</w:t>
      </w:r>
      <w:bookmarkEnd w:id="31"/>
    </w:p>
    <w:p w14:paraId="3B5E971D" w14:textId="41D6BE18" w:rsidR="00AC54F2" w:rsidRPr="00DE610E" w:rsidRDefault="00AC54F2" w:rsidP="0089353C">
      <w:pPr>
        <w:spacing w:after="80" w:line="240" w:lineRule="auto"/>
        <w:ind w:left="720" w:hanging="720"/>
        <w:jc w:val="both"/>
        <w:rPr>
          <w:rFonts w:ascii="Times New Roman" w:hAnsi="Times New Roman" w:cs="Times New Roman"/>
          <w:noProof/>
          <w:sz w:val="24"/>
          <w:szCs w:val="24"/>
          <w:lang w:val="en-US"/>
        </w:rPr>
      </w:pPr>
      <w:r w:rsidRPr="00DE610E">
        <w:rPr>
          <w:rFonts w:ascii="Times New Roman" w:hAnsi="Times New Roman" w:cs="Times New Roman"/>
          <w:noProof/>
          <w:sz w:val="24"/>
          <w:szCs w:val="24"/>
          <w:lang w:val="en-US"/>
        </w:rPr>
        <w:t xml:space="preserve">Murray, P. (2007). </w:t>
      </w:r>
      <w:r w:rsidRPr="00DE610E">
        <w:rPr>
          <w:rFonts w:ascii="Times New Roman" w:hAnsi="Times New Roman" w:cs="Times New Roman"/>
          <w:i/>
          <w:iCs/>
          <w:noProof/>
          <w:sz w:val="24"/>
          <w:szCs w:val="24"/>
          <w:lang w:val="en-US"/>
        </w:rPr>
        <w:t>It was a sad story … now we can think in terms of planning': the O.E.C.D. dimension of Irish education and science policy innovation</w:t>
      </w:r>
      <w:r w:rsidRPr="00DE610E">
        <w:rPr>
          <w:rFonts w:ascii="Times New Roman" w:hAnsi="Times New Roman" w:cs="Times New Roman"/>
          <w:noProof/>
          <w:sz w:val="24"/>
          <w:szCs w:val="24"/>
          <w:lang w:val="en-US"/>
        </w:rPr>
        <w:t>. Maynooth: NISRA, NUI Maynooth.</w:t>
      </w:r>
    </w:p>
    <w:p w14:paraId="22DA6A20" w14:textId="287A2E77" w:rsidR="00FA3F8D" w:rsidRPr="00DE610E" w:rsidRDefault="00FA3F8D" w:rsidP="0089353C">
      <w:pPr>
        <w:spacing w:after="80" w:line="240" w:lineRule="auto"/>
        <w:ind w:left="720" w:hanging="720"/>
        <w:jc w:val="both"/>
        <w:rPr>
          <w:rFonts w:ascii="Times New Roman" w:hAnsi="Times New Roman" w:cs="Times New Roman"/>
          <w:noProof/>
          <w:sz w:val="24"/>
          <w:szCs w:val="24"/>
          <w:lang w:val="en-US"/>
        </w:rPr>
      </w:pPr>
      <w:r w:rsidRPr="00DE610E">
        <w:rPr>
          <w:rFonts w:ascii="Times New Roman" w:hAnsi="Times New Roman" w:cs="Times New Roman"/>
          <w:noProof/>
          <w:sz w:val="24"/>
          <w:szCs w:val="24"/>
          <w:lang w:val="en-US"/>
        </w:rPr>
        <w:t xml:space="preserve">O Briain, R. F. (1956). Recent advances in catechetics. </w:t>
      </w:r>
      <w:r w:rsidRPr="00DE610E">
        <w:rPr>
          <w:rFonts w:ascii="Times New Roman" w:hAnsi="Times New Roman" w:cs="Times New Roman"/>
          <w:i/>
          <w:iCs/>
          <w:noProof/>
          <w:sz w:val="24"/>
          <w:szCs w:val="24"/>
          <w:lang w:val="en-US"/>
        </w:rPr>
        <w:t>Irish Ecclesiastical Record, 85</w:t>
      </w:r>
      <w:r w:rsidRPr="00DE610E">
        <w:rPr>
          <w:rFonts w:ascii="Times New Roman" w:hAnsi="Times New Roman" w:cs="Times New Roman"/>
          <w:noProof/>
          <w:sz w:val="24"/>
          <w:szCs w:val="24"/>
          <w:lang w:val="en-US"/>
        </w:rPr>
        <w:t>, 81-91, 261-271 and 335-347.</w:t>
      </w:r>
    </w:p>
    <w:p w14:paraId="3E895B15"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32" w:name="_ENREF_33"/>
      <w:r w:rsidRPr="00DE610E">
        <w:rPr>
          <w:rFonts w:ascii="Times New Roman" w:hAnsi="Times New Roman" w:cs="Times New Roman"/>
          <w:noProof/>
          <w:sz w:val="24"/>
          <w:szCs w:val="24"/>
        </w:rPr>
        <w:t xml:space="preserve">Ó Buachalla, S. (1988). </w:t>
      </w:r>
      <w:r w:rsidRPr="00DE610E">
        <w:rPr>
          <w:rFonts w:ascii="Times New Roman" w:hAnsi="Times New Roman" w:cs="Times New Roman"/>
          <w:i/>
          <w:noProof/>
          <w:sz w:val="24"/>
          <w:szCs w:val="24"/>
        </w:rPr>
        <w:t>Education Policy in twentienth century Ireland</w:t>
      </w:r>
      <w:r w:rsidRPr="00DE610E">
        <w:rPr>
          <w:rFonts w:ascii="Times New Roman" w:hAnsi="Times New Roman" w:cs="Times New Roman"/>
          <w:noProof/>
          <w:sz w:val="24"/>
          <w:szCs w:val="24"/>
        </w:rPr>
        <w:t>. Dublin: Wolfhound.</w:t>
      </w:r>
      <w:bookmarkEnd w:id="32"/>
    </w:p>
    <w:p w14:paraId="3714E02A"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33" w:name="_ENREF_35"/>
      <w:r w:rsidRPr="00DE610E">
        <w:rPr>
          <w:rFonts w:ascii="Times New Roman" w:hAnsi="Times New Roman" w:cs="Times New Roman"/>
          <w:noProof/>
          <w:sz w:val="24"/>
          <w:szCs w:val="24"/>
        </w:rPr>
        <w:t xml:space="preserve">O'Connor, M. (2010). </w:t>
      </w:r>
      <w:r w:rsidRPr="00DE610E">
        <w:rPr>
          <w:rFonts w:ascii="Times New Roman" w:hAnsi="Times New Roman" w:cs="Times New Roman"/>
          <w:i/>
          <w:noProof/>
          <w:sz w:val="24"/>
          <w:szCs w:val="24"/>
        </w:rPr>
        <w:t>The Development of Infant Education in Ireland, 1838-1948: epochs and eras</w:t>
      </w:r>
      <w:r w:rsidRPr="00DE610E">
        <w:rPr>
          <w:rFonts w:ascii="Times New Roman" w:hAnsi="Times New Roman" w:cs="Times New Roman"/>
          <w:noProof/>
          <w:sz w:val="24"/>
          <w:szCs w:val="24"/>
        </w:rPr>
        <w:t>. Bern: Peter Lang.</w:t>
      </w:r>
      <w:bookmarkEnd w:id="33"/>
    </w:p>
    <w:p w14:paraId="36E86E78"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34" w:name="_ENREF_36"/>
      <w:r w:rsidRPr="00DE610E">
        <w:rPr>
          <w:rFonts w:ascii="Times New Roman" w:hAnsi="Times New Roman" w:cs="Times New Roman"/>
          <w:noProof/>
          <w:sz w:val="24"/>
          <w:szCs w:val="24"/>
        </w:rPr>
        <w:t xml:space="preserve">O'Connor, S. (1968). Post primary education: now and in the future </w:t>
      </w:r>
      <w:r w:rsidRPr="00DE610E">
        <w:rPr>
          <w:rFonts w:ascii="Times New Roman" w:hAnsi="Times New Roman" w:cs="Times New Roman"/>
          <w:i/>
          <w:noProof/>
          <w:sz w:val="24"/>
          <w:szCs w:val="24"/>
        </w:rPr>
        <w:t>Studies, 57</w:t>
      </w:r>
      <w:r w:rsidRPr="00DE610E">
        <w:rPr>
          <w:rFonts w:ascii="Times New Roman" w:hAnsi="Times New Roman" w:cs="Times New Roman"/>
          <w:noProof/>
          <w:sz w:val="24"/>
          <w:szCs w:val="24"/>
        </w:rPr>
        <w:t xml:space="preserve">(227), 233-313. </w:t>
      </w:r>
      <w:bookmarkEnd w:id="34"/>
    </w:p>
    <w:p w14:paraId="0DE2C8D0"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35" w:name="_ENREF_37"/>
      <w:r w:rsidRPr="00DE610E">
        <w:rPr>
          <w:rFonts w:ascii="Times New Roman" w:hAnsi="Times New Roman" w:cs="Times New Roman"/>
          <w:noProof/>
          <w:sz w:val="24"/>
          <w:szCs w:val="24"/>
        </w:rPr>
        <w:t xml:space="preserve">O'Connor, S. (1986). </w:t>
      </w:r>
      <w:r w:rsidRPr="00DE610E">
        <w:rPr>
          <w:rFonts w:ascii="Times New Roman" w:hAnsi="Times New Roman" w:cs="Times New Roman"/>
          <w:i/>
          <w:noProof/>
          <w:sz w:val="24"/>
          <w:szCs w:val="24"/>
        </w:rPr>
        <w:t>A troubled sky: reflections on the Irish educational scene 1957-1968</w:t>
      </w:r>
      <w:r w:rsidRPr="00DE610E">
        <w:rPr>
          <w:rFonts w:ascii="Times New Roman" w:hAnsi="Times New Roman" w:cs="Times New Roman"/>
          <w:noProof/>
          <w:sz w:val="24"/>
          <w:szCs w:val="24"/>
        </w:rPr>
        <w:t>. Dublin: Educational Research Centre.</w:t>
      </w:r>
      <w:bookmarkEnd w:id="35"/>
    </w:p>
    <w:p w14:paraId="503E9786"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36" w:name="_ENREF_38"/>
      <w:r w:rsidRPr="00DE610E">
        <w:rPr>
          <w:rFonts w:ascii="Times New Roman" w:hAnsi="Times New Roman" w:cs="Times New Roman"/>
          <w:noProof/>
          <w:sz w:val="24"/>
          <w:szCs w:val="24"/>
        </w:rPr>
        <w:t xml:space="preserve">O'Donoghue, T. (1999). </w:t>
      </w:r>
      <w:r w:rsidRPr="00DE610E">
        <w:rPr>
          <w:rFonts w:ascii="Times New Roman" w:hAnsi="Times New Roman" w:cs="Times New Roman"/>
          <w:i/>
          <w:noProof/>
          <w:sz w:val="24"/>
          <w:szCs w:val="24"/>
        </w:rPr>
        <w:t>The Catholic Church and the Secondary School Curriculum in Ireland, 1922-1962</w:t>
      </w:r>
      <w:r w:rsidRPr="00DE610E">
        <w:rPr>
          <w:rFonts w:ascii="Times New Roman" w:hAnsi="Times New Roman" w:cs="Times New Roman"/>
          <w:noProof/>
          <w:sz w:val="24"/>
          <w:szCs w:val="24"/>
        </w:rPr>
        <w:t>. New York: Peter Lang.</w:t>
      </w:r>
      <w:bookmarkEnd w:id="36"/>
    </w:p>
    <w:p w14:paraId="0C47BFDB"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37" w:name="_ENREF_39"/>
      <w:r w:rsidRPr="00DE610E">
        <w:rPr>
          <w:rFonts w:ascii="Times New Roman" w:hAnsi="Times New Roman" w:cs="Times New Roman"/>
          <w:noProof/>
          <w:sz w:val="24"/>
          <w:szCs w:val="24"/>
        </w:rPr>
        <w:t xml:space="preserve">O'Donoghue, T., &amp; Harford, J. (2011). A Comparative History of Church-State Relations in Irish Education. </w:t>
      </w:r>
      <w:r w:rsidRPr="00DE610E">
        <w:rPr>
          <w:rFonts w:ascii="Times New Roman" w:hAnsi="Times New Roman" w:cs="Times New Roman"/>
          <w:i/>
          <w:noProof/>
          <w:sz w:val="24"/>
          <w:szCs w:val="24"/>
        </w:rPr>
        <w:t>Comparative Education Review, 55</w:t>
      </w:r>
      <w:r w:rsidRPr="00DE610E">
        <w:rPr>
          <w:rFonts w:ascii="Times New Roman" w:hAnsi="Times New Roman" w:cs="Times New Roman"/>
          <w:noProof/>
          <w:sz w:val="24"/>
          <w:szCs w:val="24"/>
        </w:rPr>
        <w:t xml:space="preserve">(3), 315-341. </w:t>
      </w:r>
      <w:bookmarkEnd w:id="37"/>
    </w:p>
    <w:p w14:paraId="3797F5AC"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38" w:name="_ENREF_40"/>
      <w:r w:rsidRPr="00DE610E">
        <w:rPr>
          <w:rFonts w:ascii="Times New Roman" w:hAnsi="Times New Roman" w:cs="Times New Roman"/>
          <w:noProof/>
          <w:sz w:val="24"/>
          <w:szCs w:val="24"/>
        </w:rPr>
        <w:t xml:space="preserve">O'Reilly, B. (2012). Education policy in Ireland since the 1940s. </w:t>
      </w:r>
      <w:r w:rsidRPr="00DE610E">
        <w:rPr>
          <w:rFonts w:ascii="Times New Roman" w:hAnsi="Times New Roman" w:cs="Times New Roman"/>
          <w:i/>
          <w:noProof/>
          <w:sz w:val="24"/>
          <w:szCs w:val="24"/>
        </w:rPr>
        <w:t>Italian Journal of Sociology of Education, 4</w:t>
      </w:r>
      <w:r w:rsidRPr="00DE610E">
        <w:rPr>
          <w:rFonts w:ascii="Times New Roman" w:hAnsi="Times New Roman" w:cs="Times New Roman"/>
          <w:noProof/>
          <w:sz w:val="24"/>
          <w:szCs w:val="24"/>
        </w:rPr>
        <w:t xml:space="preserve">(1), 238-273. doi: </w:t>
      </w:r>
      <w:bookmarkEnd w:id="38"/>
      <w:r w:rsidRPr="00DE610E">
        <w:rPr>
          <w:rFonts w:ascii="Times New Roman" w:hAnsi="Times New Roman" w:cs="Times New Roman"/>
          <w:noProof/>
          <w:sz w:val="24"/>
          <w:szCs w:val="24"/>
        </w:rPr>
        <w:fldChar w:fldCharType="begin"/>
      </w:r>
      <w:r w:rsidRPr="00DE610E">
        <w:rPr>
          <w:rFonts w:ascii="Times New Roman" w:hAnsi="Times New Roman" w:cs="Times New Roman"/>
          <w:noProof/>
          <w:sz w:val="24"/>
          <w:szCs w:val="24"/>
        </w:rPr>
        <w:instrText xml:space="preserve"> HYPERLINK "http://www.ijse.eu/index.php/ijse/article/viewFile/136/138" </w:instrText>
      </w:r>
      <w:r w:rsidRPr="00DE610E">
        <w:rPr>
          <w:rFonts w:ascii="Times New Roman" w:hAnsi="Times New Roman" w:cs="Times New Roman"/>
          <w:noProof/>
          <w:sz w:val="24"/>
          <w:szCs w:val="24"/>
        </w:rPr>
      </w:r>
      <w:r w:rsidRPr="00DE610E">
        <w:rPr>
          <w:rFonts w:ascii="Times New Roman" w:hAnsi="Times New Roman" w:cs="Times New Roman"/>
          <w:noProof/>
          <w:sz w:val="24"/>
          <w:szCs w:val="24"/>
        </w:rPr>
        <w:fldChar w:fldCharType="separate"/>
      </w:r>
      <w:r w:rsidRPr="00DE610E">
        <w:rPr>
          <w:rStyle w:val="Hyperlink"/>
          <w:rFonts w:ascii="Times New Roman" w:hAnsi="Times New Roman" w:cs="Times New Roman"/>
          <w:noProof/>
          <w:sz w:val="24"/>
          <w:szCs w:val="24"/>
        </w:rPr>
        <w:t>http://www.ijse.eu/index.php/ijse/article/viewFile/136/138</w:t>
      </w:r>
      <w:r w:rsidRPr="00DE610E">
        <w:rPr>
          <w:rFonts w:ascii="Times New Roman" w:hAnsi="Times New Roman" w:cs="Times New Roman"/>
          <w:noProof/>
          <w:sz w:val="24"/>
          <w:szCs w:val="24"/>
        </w:rPr>
        <w:fldChar w:fldCharType="end"/>
      </w:r>
    </w:p>
    <w:p w14:paraId="17259D56" w14:textId="77777777" w:rsidR="00983555" w:rsidRPr="00DE610E" w:rsidRDefault="00983555" w:rsidP="00983555">
      <w:pPr>
        <w:spacing w:after="80" w:line="240" w:lineRule="auto"/>
        <w:ind w:left="720" w:hanging="720"/>
        <w:jc w:val="both"/>
        <w:rPr>
          <w:rFonts w:ascii="Times New Roman" w:hAnsi="Times New Roman" w:cs="Times New Roman"/>
          <w:noProof/>
          <w:sz w:val="24"/>
          <w:szCs w:val="24"/>
        </w:rPr>
      </w:pPr>
      <w:bookmarkStart w:id="39" w:name="_ENREF_34"/>
      <w:bookmarkStart w:id="40" w:name="_ENREF_41"/>
      <w:r w:rsidRPr="00DE610E">
        <w:rPr>
          <w:rFonts w:ascii="Times New Roman" w:hAnsi="Times New Roman" w:cs="Times New Roman"/>
          <w:noProof/>
          <w:sz w:val="24"/>
          <w:szCs w:val="24"/>
        </w:rPr>
        <w:t xml:space="preserve">Organisation for Economic Co-operation and Development. (1969). </w:t>
      </w:r>
      <w:r w:rsidRPr="00DE610E">
        <w:rPr>
          <w:rFonts w:ascii="Times New Roman" w:hAnsi="Times New Roman" w:cs="Times New Roman"/>
          <w:i/>
          <w:noProof/>
          <w:sz w:val="24"/>
          <w:szCs w:val="24"/>
        </w:rPr>
        <w:t>Reviews of national policies for education: Ireland</w:t>
      </w:r>
      <w:r w:rsidRPr="00DE610E">
        <w:rPr>
          <w:rFonts w:ascii="Times New Roman" w:hAnsi="Times New Roman" w:cs="Times New Roman"/>
          <w:noProof/>
          <w:sz w:val="24"/>
          <w:szCs w:val="24"/>
        </w:rPr>
        <w:t>. Paris: OECD.</w:t>
      </w:r>
    </w:p>
    <w:p w14:paraId="77202DC4" w14:textId="77777777" w:rsidR="00983555" w:rsidRPr="00DE610E" w:rsidRDefault="00983555" w:rsidP="00983555">
      <w:pPr>
        <w:spacing w:after="80" w:line="240" w:lineRule="auto"/>
        <w:ind w:left="720" w:hanging="720"/>
        <w:jc w:val="both"/>
        <w:rPr>
          <w:rFonts w:ascii="Times New Roman" w:hAnsi="Times New Roman" w:cs="Times New Roman"/>
          <w:noProof/>
          <w:sz w:val="24"/>
          <w:szCs w:val="24"/>
        </w:rPr>
      </w:pPr>
      <w:r w:rsidRPr="00DE610E">
        <w:rPr>
          <w:rFonts w:ascii="Times New Roman" w:hAnsi="Times New Roman" w:cs="Times New Roman"/>
          <w:noProof/>
          <w:sz w:val="24"/>
          <w:szCs w:val="24"/>
        </w:rPr>
        <w:t xml:space="preserve">Ó Súilleabháin, D. (1986). </w:t>
      </w:r>
      <w:r w:rsidRPr="00DE610E">
        <w:rPr>
          <w:rFonts w:ascii="Times New Roman" w:hAnsi="Times New Roman" w:cs="Times New Roman"/>
          <w:i/>
          <w:noProof/>
          <w:sz w:val="24"/>
          <w:szCs w:val="24"/>
        </w:rPr>
        <w:t>An Cumann Scoildrámaíochta [The School Dramatics Society] 1934-1984</w:t>
      </w:r>
      <w:r w:rsidRPr="00DE610E">
        <w:rPr>
          <w:rFonts w:ascii="Times New Roman" w:hAnsi="Times New Roman" w:cs="Times New Roman"/>
          <w:noProof/>
          <w:sz w:val="24"/>
          <w:szCs w:val="24"/>
        </w:rPr>
        <w:t>. Dublin: An Cló Comhar.</w:t>
      </w:r>
      <w:bookmarkEnd w:id="39"/>
    </w:p>
    <w:bookmarkEnd w:id="40"/>
    <w:p w14:paraId="7C7566D3" w14:textId="176949DC" w:rsidR="00AC54F2" w:rsidRPr="00DE610E" w:rsidRDefault="00AC54F2" w:rsidP="0089353C">
      <w:pPr>
        <w:spacing w:after="80" w:line="240" w:lineRule="auto"/>
        <w:ind w:left="720" w:hanging="720"/>
        <w:jc w:val="both"/>
        <w:rPr>
          <w:rFonts w:ascii="Times New Roman" w:hAnsi="Times New Roman" w:cs="Times New Roman"/>
          <w:noProof/>
          <w:sz w:val="24"/>
          <w:szCs w:val="24"/>
          <w:lang w:val="en-GB"/>
        </w:rPr>
      </w:pPr>
      <w:r w:rsidRPr="00DE610E">
        <w:rPr>
          <w:rFonts w:ascii="Times New Roman" w:hAnsi="Times New Roman" w:cs="Times New Roman"/>
          <w:noProof/>
          <w:sz w:val="24"/>
          <w:szCs w:val="24"/>
          <w:lang w:val="en-US"/>
        </w:rPr>
        <w:t xml:space="preserve">Papadopoulos, G. (1994). </w:t>
      </w:r>
      <w:r w:rsidRPr="00DE610E">
        <w:rPr>
          <w:rFonts w:ascii="Times New Roman" w:hAnsi="Times New Roman" w:cs="Times New Roman"/>
          <w:i/>
          <w:iCs/>
          <w:noProof/>
          <w:sz w:val="24"/>
          <w:szCs w:val="24"/>
          <w:lang w:val="en-US"/>
        </w:rPr>
        <w:t>Education 1960-1990: the O.E.C.D. perspective</w:t>
      </w:r>
      <w:r w:rsidRPr="00DE610E">
        <w:rPr>
          <w:rFonts w:ascii="Times New Roman" w:hAnsi="Times New Roman" w:cs="Times New Roman"/>
          <w:noProof/>
          <w:sz w:val="24"/>
          <w:szCs w:val="24"/>
          <w:lang w:val="en-US"/>
        </w:rPr>
        <w:t>. Paris: Organisation for Economic Co-operation and Development.</w:t>
      </w:r>
    </w:p>
    <w:p w14:paraId="542EA90A"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41" w:name="_ENREF_42"/>
      <w:r w:rsidRPr="00DE610E">
        <w:rPr>
          <w:rFonts w:ascii="Times New Roman" w:hAnsi="Times New Roman" w:cs="Times New Roman"/>
          <w:noProof/>
          <w:sz w:val="24"/>
          <w:szCs w:val="24"/>
        </w:rPr>
        <w:t xml:space="preserve">Roche, B. (1982). Social partnership and political control: state strategy and industrial relations in Ireland. In M. Kelly, L. O'Dowd &amp; J. Wickham (Eds.), </w:t>
      </w:r>
      <w:r w:rsidRPr="00DE610E">
        <w:rPr>
          <w:rFonts w:ascii="Times New Roman" w:hAnsi="Times New Roman" w:cs="Times New Roman"/>
          <w:i/>
          <w:noProof/>
          <w:sz w:val="24"/>
          <w:szCs w:val="24"/>
        </w:rPr>
        <w:t>Power, conflict and inequality</w:t>
      </w:r>
      <w:r w:rsidRPr="00DE610E">
        <w:rPr>
          <w:rFonts w:ascii="Times New Roman" w:hAnsi="Times New Roman" w:cs="Times New Roman"/>
          <w:noProof/>
          <w:sz w:val="24"/>
          <w:szCs w:val="24"/>
        </w:rPr>
        <w:t xml:space="preserve"> (pp. 44-67). Dublin/London: Turoe Press/Marion Boyers.</w:t>
      </w:r>
      <w:bookmarkEnd w:id="41"/>
    </w:p>
    <w:p w14:paraId="1D17D0AF"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42" w:name="_ENREF_43"/>
      <w:r w:rsidRPr="00DE610E">
        <w:rPr>
          <w:rFonts w:ascii="Times New Roman" w:hAnsi="Times New Roman" w:cs="Times New Roman"/>
          <w:noProof/>
          <w:sz w:val="24"/>
          <w:szCs w:val="24"/>
        </w:rPr>
        <w:t xml:space="preserve">Roche, W. K., &amp; Cradden, T. (2003). Neo-corporatism and social partnership. In M. Adshead &amp; M. Millar (Eds.), </w:t>
      </w:r>
      <w:r w:rsidRPr="00DE610E">
        <w:rPr>
          <w:rFonts w:ascii="Times New Roman" w:hAnsi="Times New Roman" w:cs="Times New Roman"/>
          <w:i/>
          <w:noProof/>
          <w:sz w:val="24"/>
          <w:szCs w:val="24"/>
        </w:rPr>
        <w:t>Public administration and public policy in Ireland: theory and methods</w:t>
      </w:r>
      <w:r w:rsidRPr="00DE610E">
        <w:rPr>
          <w:rFonts w:ascii="Times New Roman" w:hAnsi="Times New Roman" w:cs="Times New Roman"/>
          <w:noProof/>
          <w:sz w:val="24"/>
          <w:szCs w:val="24"/>
        </w:rPr>
        <w:t xml:space="preserve"> (pp. 69-87). London: Routledge.</w:t>
      </w:r>
      <w:bookmarkEnd w:id="42"/>
    </w:p>
    <w:p w14:paraId="35AD7A34"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43" w:name="_ENREF_44"/>
      <w:r w:rsidRPr="00DE610E">
        <w:rPr>
          <w:rFonts w:ascii="Times New Roman" w:hAnsi="Times New Roman" w:cs="Times New Roman"/>
          <w:noProof/>
          <w:sz w:val="24"/>
          <w:szCs w:val="24"/>
        </w:rPr>
        <w:lastRenderedPageBreak/>
        <w:t xml:space="preserve">Walsh, J. (2009). </w:t>
      </w:r>
      <w:r w:rsidRPr="00DE610E">
        <w:rPr>
          <w:rFonts w:ascii="Times New Roman" w:hAnsi="Times New Roman" w:cs="Times New Roman"/>
          <w:i/>
          <w:noProof/>
          <w:sz w:val="24"/>
          <w:szCs w:val="24"/>
        </w:rPr>
        <w:t>The Politics of Expansion: the transformation of Irish educational policy in the Republic of Ireland 1957-72</w:t>
      </w:r>
      <w:r w:rsidRPr="00DE610E">
        <w:rPr>
          <w:rFonts w:ascii="Times New Roman" w:hAnsi="Times New Roman" w:cs="Times New Roman"/>
          <w:noProof/>
          <w:sz w:val="24"/>
          <w:szCs w:val="24"/>
        </w:rPr>
        <w:t>. Manchester: Manchester University Press.</w:t>
      </w:r>
      <w:bookmarkEnd w:id="43"/>
    </w:p>
    <w:p w14:paraId="5B35F24F"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44" w:name="_ENREF_45"/>
      <w:r w:rsidRPr="00DE610E">
        <w:rPr>
          <w:rFonts w:ascii="Times New Roman" w:hAnsi="Times New Roman" w:cs="Times New Roman"/>
          <w:noProof/>
          <w:sz w:val="24"/>
          <w:szCs w:val="24"/>
        </w:rPr>
        <w:t xml:space="preserve">Walsh, T. (2012). </w:t>
      </w:r>
      <w:r w:rsidRPr="00DE610E">
        <w:rPr>
          <w:rFonts w:ascii="Times New Roman" w:hAnsi="Times New Roman" w:cs="Times New Roman"/>
          <w:i/>
          <w:noProof/>
          <w:sz w:val="24"/>
          <w:szCs w:val="24"/>
        </w:rPr>
        <w:t>Primary Education in Ireland, 1897-1990</w:t>
      </w:r>
      <w:r w:rsidRPr="00DE610E">
        <w:rPr>
          <w:rFonts w:ascii="Times New Roman" w:hAnsi="Times New Roman" w:cs="Times New Roman"/>
          <w:noProof/>
          <w:sz w:val="24"/>
          <w:szCs w:val="24"/>
        </w:rPr>
        <w:t>. Bern: Peter Lang.</w:t>
      </w:r>
      <w:bookmarkEnd w:id="44"/>
    </w:p>
    <w:p w14:paraId="3F9D9D3C"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45" w:name="_ENREF_46"/>
      <w:r w:rsidRPr="00DE610E">
        <w:rPr>
          <w:rFonts w:ascii="Times New Roman" w:hAnsi="Times New Roman" w:cs="Times New Roman"/>
          <w:noProof/>
          <w:sz w:val="24"/>
          <w:szCs w:val="24"/>
        </w:rPr>
        <w:t xml:space="preserve">White, T. (2001). </w:t>
      </w:r>
      <w:r w:rsidRPr="00DE610E">
        <w:rPr>
          <w:rFonts w:ascii="Times New Roman" w:hAnsi="Times New Roman" w:cs="Times New Roman"/>
          <w:i/>
          <w:noProof/>
          <w:sz w:val="24"/>
          <w:szCs w:val="24"/>
        </w:rPr>
        <w:t>Investing in People: higher education in Ireland from 1960 to 2000</w:t>
      </w:r>
      <w:r w:rsidRPr="00DE610E">
        <w:rPr>
          <w:rFonts w:ascii="Times New Roman" w:hAnsi="Times New Roman" w:cs="Times New Roman"/>
          <w:noProof/>
          <w:sz w:val="24"/>
          <w:szCs w:val="24"/>
        </w:rPr>
        <w:t>. Dublin: Institute of Public Administration.</w:t>
      </w:r>
      <w:bookmarkEnd w:id="45"/>
    </w:p>
    <w:p w14:paraId="1CA5ED27" w14:textId="77777777" w:rsidR="00E6405C" w:rsidRPr="00DE610E" w:rsidRDefault="00E6405C" w:rsidP="0089353C">
      <w:pPr>
        <w:spacing w:after="80" w:line="240" w:lineRule="auto"/>
        <w:ind w:left="720" w:hanging="720"/>
        <w:jc w:val="both"/>
        <w:rPr>
          <w:rFonts w:ascii="Times New Roman" w:hAnsi="Times New Roman" w:cs="Times New Roman"/>
          <w:noProof/>
          <w:sz w:val="24"/>
          <w:szCs w:val="24"/>
        </w:rPr>
      </w:pPr>
      <w:bookmarkStart w:id="46" w:name="_ENREF_47"/>
      <w:r w:rsidRPr="00DE610E">
        <w:rPr>
          <w:rFonts w:ascii="Times New Roman" w:hAnsi="Times New Roman" w:cs="Times New Roman"/>
          <w:noProof/>
          <w:sz w:val="24"/>
          <w:szCs w:val="24"/>
        </w:rPr>
        <w:t xml:space="preserve">Whyte, J. H. (1980). </w:t>
      </w:r>
      <w:r w:rsidRPr="00DE610E">
        <w:rPr>
          <w:rFonts w:ascii="Times New Roman" w:hAnsi="Times New Roman" w:cs="Times New Roman"/>
          <w:i/>
          <w:noProof/>
          <w:sz w:val="24"/>
          <w:szCs w:val="24"/>
        </w:rPr>
        <w:t>Church and state in modern Ireland 1923-1979</w:t>
      </w:r>
      <w:r w:rsidRPr="00DE610E">
        <w:rPr>
          <w:rFonts w:ascii="Times New Roman" w:hAnsi="Times New Roman" w:cs="Times New Roman"/>
          <w:noProof/>
          <w:sz w:val="24"/>
          <w:szCs w:val="24"/>
        </w:rPr>
        <w:t xml:space="preserve"> (2nd ed.). Dublin: Gill and Macmillan.</w:t>
      </w:r>
      <w:bookmarkEnd w:id="46"/>
    </w:p>
    <w:sectPr w:rsidR="00E6405C" w:rsidRPr="00DE610E">
      <w:footerReference w:type="even" r:id="rId7"/>
      <w:footerReference w:type="default" r:id="rId8"/>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72BF60" w14:textId="77777777" w:rsidR="00A94170" w:rsidRDefault="00A94170" w:rsidP="000E6E2F">
      <w:pPr>
        <w:spacing w:after="0" w:line="240" w:lineRule="auto"/>
      </w:pPr>
      <w:r>
        <w:separator/>
      </w:r>
    </w:p>
  </w:endnote>
  <w:endnote w:type="continuationSeparator" w:id="0">
    <w:p w14:paraId="3BF59FC9" w14:textId="77777777" w:rsidR="00A94170" w:rsidRDefault="00A94170" w:rsidP="000E6E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altName w:val="Times New Roman"/>
    <w:charset w:val="00"/>
    <w:family w:val="auto"/>
    <w:pitch w:val="variable"/>
    <w:sig w:usb0="00000000"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63A3F" w14:textId="77777777" w:rsidR="002E68CD" w:rsidRDefault="002E68CD" w:rsidP="00417C5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835DB98" w14:textId="77777777" w:rsidR="002E68CD" w:rsidRDefault="002E68C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53F37" w14:textId="5A4FA33D" w:rsidR="002E68CD" w:rsidRDefault="002E68CD" w:rsidP="00417C5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1429D">
      <w:rPr>
        <w:rStyle w:val="PageNumber"/>
        <w:noProof/>
      </w:rPr>
      <w:t>19</w:t>
    </w:r>
    <w:r>
      <w:rPr>
        <w:rStyle w:val="PageNumber"/>
      </w:rPr>
      <w:fldChar w:fldCharType="end"/>
    </w:r>
  </w:p>
  <w:p w14:paraId="1A749CEF" w14:textId="77777777" w:rsidR="002E68CD" w:rsidRDefault="002E68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E1ACDD" w14:textId="77777777" w:rsidR="00A94170" w:rsidRDefault="00A94170" w:rsidP="000E6E2F">
      <w:pPr>
        <w:spacing w:after="0" w:line="240" w:lineRule="auto"/>
      </w:pPr>
      <w:r>
        <w:separator/>
      </w:r>
    </w:p>
  </w:footnote>
  <w:footnote w:type="continuationSeparator" w:id="0">
    <w:p w14:paraId="1CEF1640" w14:textId="77777777" w:rsidR="00A94170" w:rsidRDefault="00A94170" w:rsidP="000E6E2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PA 6th&lt;/Style&gt;&lt;LeftDelim&gt;{&lt;/LeftDelim&gt;&lt;RightDelim&gt;}&lt;/RightDelim&gt;&lt;FontName&gt;Cambria&lt;/FontName&gt;&lt;FontSize&gt;11&lt;/FontSize&gt;&lt;ReflistTitle&gt;Bibliography&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5azpw9t5dedftkexef3xrsd4t2axp5wtsdaf&quot;&gt;My EndNote Library&lt;record-ids&gt;&lt;item&gt;26&lt;/item&gt;&lt;item&gt;47&lt;/item&gt;&lt;item&gt;86&lt;/item&gt;&lt;item&gt;90&lt;/item&gt;&lt;item&gt;91&lt;/item&gt;&lt;item&gt;187&lt;/item&gt;&lt;item&gt;189&lt;/item&gt;&lt;item&gt;244&lt;/item&gt;&lt;item&gt;256&lt;/item&gt;&lt;item&gt;257&lt;/item&gt;&lt;item&gt;263&lt;/item&gt;&lt;item&gt;272&lt;/item&gt;&lt;item&gt;297&lt;/item&gt;&lt;item&gt;302&lt;/item&gt;&lt;item&gt;317&lt;/item&gt;&lt;item&gt;319&lt;/item&gt;&lt;item&gt;329&lt;/item&gt;&lt;item&gt;334&lt;/item&gt;&lt;item&gt;336&lt;/item&gt;&lt;item&gt;422&lt;/item&gt;&lt;item&gt;432&lt;/item&gt;&lt;item&gt;440&lt;/item&gt;&lt;item&gt;446&lt;/item&gt;&lt;item&gt;453&lt;/item&gt;&lt;item&gt;464&lt;/item&gt;&lt;item&gt;494&lt;/item&gt;&lt;item&gt;561&lt;/item&gt;&lt;item&gt;562&lt;/item&gt;&lt;item&gt;567&lt;/item&gt;&lt;item&gt;568&lt;/item&gt;&lt;/record-ids&gt;&lt;/item&gt;&lt;/Libraries&gt;"/>
  </w:docVars>
  <w:rsids>
    <w:rsidRoot w:val="000E6E2F"/>
    <w:rsid w:val="00011DBF"/>
    <w:rsid w:val="00017E36"/>
    <w:rsid w:val="000474DC"/>
    <w:rsid w:val="00071C15"/>
    <w:rsid w:val="000A41EE"/>
    <w:rsid w:val="000B2C4F"/>
    <w:rsid w:val="000E6E2F"/>
    <w:rsid w:val="000F0CD0"/>
    <w:rsid w:val="00114B75"/>
    <w:rsid w:val="0013266F"/>
    <w:rsid w:val="0013457D"/>
    <w:rsid w:val="001364FC"/>
    <w:rsid w:val="00143175"/>
    <w:rsid w:val="00182BFD"/>
    <w:rsid w:val="001B6192"/>
    <w:rsid w:val="001C03E7"/>
    <w:rsid w:val="001C403B"/>
    <w:rsid w:val="001C7394"/>
    <w:rsid w:val="001F4CD1"/>
    <w:rsid w:val="00221653"/>
    <w:rsid w:val="00257954"/>
    <w:rsid w:val="00291375"/>
    <w:rsid w:val="002D505E"/>
    <w:rsid w:val="002E68CD"/>
    <w:rsid w:val="00314DB1"/>
    <w:rsid w:val="0034103F"/>
    <w:rsid w:val="00362B44"/>
    <w:rsid w:val="00383460"/>
    <w:rsid w:val="003A1E26"/>
    <w:rsid w:val="003F2B52"/>
    <w:rsid w:val="00412F63"/>
    <w:rsid w:val="00416187"/>
    <w:rsid w:val="00417C53"/>
    <w:rsid w:val="00447D87"/>
    <w:rsid w:val="004B0423"/>
    <w:rsid w:val="004D2BD2"/>
    <w:rsid w:val="005C7B40"/>
    <w:rsid w:val="005E4619"/>
    <w:rsid w:val="00622B43"/>
    <w:rsid w:val="00687B82"/>
    <w:rsid w:val="006A3333"/>
    <w:rsid w:val="006E0E69"/>
    <w:rsid w:val="0072041C"/>
    <w:rsid w:val="00735618"/>
    <w:rsid w:val="007573B3"/>
    <w:rsid w:val="00762D67"/>
    <w:rsid w:val="007A5D01"/>
    <w:rsid w:val="00824732"/>
    <w:rsid w:val="00870D7E"/>
    <w:rsid w:val="0089353C"/>
    <w:rsid w:val="008E52D2"/>
    <w:rsid w:val="0095018E"/>
    <w:rsid w:val="00954B30"/>
    <w:rsid w:val="00970910"/>
    <w:rsid w:val="00972C3E"/>
    <w:rsid w:val="00983555"/>
    <w:rsid w:val="009B1780"/>
    <w:rsid w:val="009E0988"/>
    <w:rsid w:val="009F2865"/>
    <w:rsid w:val="00A1429D"/>
    <w:rsid w:val="00A23321"/>
    <w:rsid w:val="00A8611E"/>
    <w:rsid w:val="00A94170"/>
    <w:rsid w:val="00AC54F2"/>
    <w:rsid w:val="00AF2251"/>
    <w:rsid w:val="00AF31B1"/>
    <w:rsid w:val="00AF4E79"/>
    <w:rsid w:val="00BC2C60"/>
    <w:rsid w:val="00BF315E"/>
    <w:rsid w:val="00C00139"/>
    <w:rsid w:val="00C005B6"/>
    <w:rsid w:val="00C17CD7"/>
    <w:rsid w:val="00C3088A"/>
    <w:rsid w:val="00C40813"/>
    <w:rsid w:val="00C83F16"/>
    <w:rsid w:val="00C93197"/>
    <w:rsid w:val="00CC4457"/>
    <w:rsid w:val="00D054A9"/>
    <w:rsid w:val="00D25769"/>
    <w:rsid w:val="00D40062"/>
    <w:rsid w:val="00D80EC4"/>
    <w:rsid w:val="00D82784"/>
    <w:rsid w:val="00D90CEB"/>
    <w:rsid w:val="00DA0E40"/>
    <w:rsid w:val="00DA6773"/>
    <w:rsid w:val="00DB3CF7"/>
    <w:rsid w:val="00DD7D42"/>
    <w:rsid w:val="00DE610E"/>
    <w:rsid w:val="00DF105A"/>
    <w:rsid w:val="00E005F3"/>
    <w:rsid w:val="00E340B8"/>
    <w:rsid w:val="00E40A94"/>
    <w:rsid w:val="00E43617"/>
    <w:rsid w:val="00E6405C"/>
    <w:rsid w:val="00F55CF3"/>
    <w:rsid w:val="00F8046F"/>
    <w:rsid w:val="00FA3F8D"/>
    <w:rsid w:val="00FE135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9F12AE"/>
  <w14:defaultImageDpi w14:val="300"/>
  <w15:docId w15:val="{B13EB425-0E12-4B02-BE03-AB55ACC497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6E2F"/>
    <w:pPr>
      <w:spacing w:after="200" w:line="276" w:lineRule="auto"/>
    </w:pPr>
    <w:rPr>
      <w:rFonts w:eastAsiaTheme="minorHAnsi"/>
      <w:sz w:val="22"/>
      <w:szCs w:val="22"/>
      <w:lang w:val="en-IE"/>
    </w:rPr>
  </w:style>
  <w:style w:type="paragraph" w:styleId="Heading1">
    <w:name w:val="heading 1"/>
    <w:basedOn w:val="Normal"/>
    <w:next w:val="Normal"/>
    <w:link w:val="Heading1Char"/>
    <w:uiPriority w:val="9"/>
    <w:qFormat/>
    <w:rsid w:val="00762D67"/>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52D2"/>
    <w:pPr>
      <w:spacing w:after="0" w:line="240" w:lineRule="auto"/>
    </w:pPr>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8E52D2"/>
    <w:rPr>
      <w:rFonts w:ascii="Lucida Grande" w:hAnsi="Lucida Grande" w:cs="Lucida Grande"/>
      <w:sz w:val="18"/>
      <w:szCs w:val="18"/>
      <w:lang w:val="en-GB"/>
    </w:rPr>
  </w:style>
  <w:style w:type="paragraph" w:customStyle="1" w:styleId="Style1">
    <w:name w:val="Style1"/>
    <w:basedOn w:val="FootnoteText"/>
    <w:qFormat/>
    <w:rsid w:val="00DF105A"/>
    <w:pPr>
      <w:spacing w:before="120"/>
    </w:pPr>
    <w:rPr>
      <w:sz w:val="20"/>
    </w:rPr>
  </w:style>
  <w:style w:type="paragraph" w:styleId="FootnoteText">
    <w:name w:val="footnote text"/>
    <w:basedOn w:val="Normal"/>
    <w:link w:val="FootnoteTextChar"/>
    <w:autoRedefine/>
    <w:uiPriority w:val="99"/>
    <w:unhideWhenUsed/>
    <w:qFormat/>
    <w:rsid w:val="00362B44"/>
    <w:pPr>
      <w:spacing w:after="60" w:line="240" w:lineRule="auto"/>
    </w:pPr>
    <w:rPr>
      <w:rFonts w:eastAsiaTheme="minorEastAsia"/>
      <w:szCs w:val="24"/>
      <w:lang w:val="en-GB"/>
    </w:rPr>
  </w:style>
  <w:style w:type="character" w:customStyle="1" w:styleId="FootnoteTextChar">
    <w:name w:val="Footnote Text Char"/>
    <w:basedOn w:val="DefaultParagraphFont"/>
    <w:link w:val="FootnoteText"/>
    <w:uiPriority w:val="99"/>
    <w:rsid w:val="00362B44"/>
    <w:rPr>
      <w:sz w:val="22"/>
      <w:lang w:val="en-GB"/>
    </w:rPr>
  </w:style>
  <w:style w:type="paragraph" w:customStyle="1" w:styleId="Style2">
    <w:name w:val="Style2"/>
    <w:basedOn w:val="FootnoteText"/>
    <w:qFormat/>
    <w:rsid w:val="00DF105A"/>
    <w:pPr>
      <w:spacing w:before="120"/>
    </w:pPr>
    <w:rPr>
      <w:sz w:val="20"/>
    </w:rPr>
  </w:style>
  <w:style w:type="paragraph" w:customStyle="1" w:styleId="Style3">
    <w:name w:val="Style3"/>
    <w:basedOn w:val="Normal"/>
    <w:autoRedefine/>
    <w:qFormat/>
    <w:rsid w:val="00DF105A"/>
    <w:pPr>
      <w:spacing w:before="120" w:after="120" w:line="360" w:lineRule="auto"/>
    </w:pPr>
    <w:rPr>
      <w:rFonts w:eastAsiaTheme="minorEastAsia"/>
      <w:sz w:val="20"/>
      <w:szCs w:val="24"/>
      <w:lang w:val="en-GB"/>
    </w:rPr>
  </w:style>
  <w:style w:type="character" w:styleId="FootnoteReference">
    <w:name w:val="footnote reference"/>
    <w:basedOn w:val="FootnoteTextChar"/>
    <w:uiPriority w:val="99"/>
    <w:unhideWhenUsed/>
    <w:qFormat/>
    <w:rsid w:val="000F0CD0"/>
    <w:rPr>
      <w:rFonts w:asciiTheme="minorHAnsi" w:hAnsiTheme="minorHAnsi"/>
      <w:sz w:val="24"/>
      <w:vertAlign w:val="superscript"/>
      <w:lang w:val="en-GB"/>
    </w:rPr>
  </w:style>
  <w:style w:type="paragraph" w:customStyle="1" w:styleId="Style4">
    <w:name w:val="Style4"/>
    <w:basedOn w:val="Normal"/>
    <w:next w:val="FootnoteText"/>
    <w:qFormat/>
    <w:rsid w:val="00DF105A"/>
    <w:pPr>
      <w:spacing w:after="0" w:line="240" w:lineRule="auto"/>
      <w:ind w:left="720" w:hanging="720"/>
    </w:pPr>
    <w:rPr>
      <w:rFonts w:eastAsiaTheme="minorEastAsia"/>
      <w:szCs w:val="24"/>
      <w:lang w:val="en-GB"/>
    </w:rPr>
  </w:style>
  <w:style w:type="character" w:styleId="CommentReference">
    <w:name w:val="annotation reference"/>
    <w:basedOn w:val="DefaultParagraphFont"/>
    <w:uiPriority w:val="99"/>
    <w:semiHidden/>
    <w:unhideWhenUsed/>
    <w:rsid w:val="000E6E2F"/>
    <w:rPr>
      <w:sz w:val="16"/>
      <w:szCs w:val="16"/>
    </w:rPr>
  </w:style>
  <w:style w:type="paragraph" w:styleId="CommentText">
    <w:name w:val="annotation text"/>
    <w:basedOn w:val="Normal"/>
    <w:link w:val="CommentTextChar"/>
    <w:uiPriority w:val="99"/>
    <w:semiHidden/>
    <w:unhideWhenUsed/>
    <w:rsid w:val="000E6E2F"/>
    <w:pPr>
      <w:spacing w:line="240" w:lineRule="auto"/>
    </w:pPr>
    <w:rPr>
      <w:sz w:val="20"/>
      <w:szCs w:val="20"/>
    </w:rPr>
  </w:style>
  <w:style w:type="character" w:customStyle="1" w:styleId="CommentTextChar">
    <w:name w:val="Comment Text Char"/>
    <w:basedOn w:val="DefaultParagraphFont"/>
    <w:link w:val="CommentText"/>
    <w:uiPriority w:val="99"/>
    <w:semiHidden/>
    <w:rsid w:val="000E6E2F"/>
    <w:rPr>
      <w:rFonts w:eastAsiaTheme="minorHAnsi"/>
      <w:sz w:val="20"/>
      <w:szCs w:val="20"/>
      <w:lang w:val="en-IE"/>
    </w:rPr>
  </w:style>
  <w:style w:type="character" w:customStyle="1" w:styleId="Heading1Char">
    <w:name w:val="Heading 1 Char"/>
    <w:basedOn w:val="DefaultParagraphFont"/>
    <w:link w:val="Heading1"/>
    <w:uiPriority w:val="9"/>
    <w:rsid w:val="00762D67"/>
    <w:rPr>
      <w:rFonts w:asciiTheme="majorHAnsi" w:eastAsiaTheme="majorEastAsia" w:hAnsiTheme="majorHAnsi" w:cstheme="majorBidi"/>
      <w:b/>
      <w:bCs/>
      <w:color w:val="365F91" w:themeColor="accent1" w:themeShade="BF"/>
      <w:sz w:val="28"/>
      <w:szCs w:val="28"/>
      <w:lang w:bidi="en-US"/>
    </w:rPr>
  </w:style>
  <w:style w:type="paragraph" w:styleId="EndnoteText">
    <w:name w:val="endnote text"/>
    <w:basedOn w:val="Normal"/>
    <w:link w:val="EndnoteTextChar"/>
    <w:uiPriority w:val="99"/>
    <w:unhideWhenUsed/>
    <w:rsid w:val="001B6192"/>
    <w:pPr>
      <w:spacing w:after="0" w:line="240" w:lineRule="auto"/>
    </w:pPr>
    <w:rPr>
      <w:sz w:val="24"/>
      <w:szCs w:val="24"/>
    </w:rPr>
  </w:style>
  <w:style w:type="character" w:customStyle="1" w:styleId="EndnoteTextChar">
    <w:name w:val="Endnote Text Char"/>
    <w:basedOn w:val="DefaultParagraphFont"/>
    <w:link w:val="EndnoteText"/>
    <w:uiPriority w:val="99"/>
    <w:rsid w:val="001B6192"/>
    <w:rPr>
      <w:rFonts w:eastAsiaTheme="minorHAnsi"/>
      <w:lang w:val="en-IE"/>
    </w:rPr>
  </w:style>
  <w:style w:type="character" w:styleId="EndnoteReference">
    <w:name w:val="endnote reference"/>
    <w:basedOn w:val="DefaultParagraphFont"/>
    <w:uiPriority w:val="99"/>
    <w:unhideWhenUsed/>
    <w:rsid w:val="001B6192"/>
    <w:rPr>
      <w:vertAlign w:val="superscript"/>
    </w:rPr>
  </w:style>
  <w:style w:type="paragraph" w:styleId="Footer">
    <w:name w:val="footer"/>
    <w:basedOn w:val="Normal"/>
    <w:link w:val="FooterChar"/>
    <w:uiPriority w:val="99"/>
    <w:unhideWhenUsed/>
    <w:rsid w:val="00417C53"/>
    <w:pPr>
      <w:tabs>
        <w:tab w:val="center" w:pos="4320"/>
        <w:tab w:val="right" w:pos="8640"/>
      </w:tabs>
      <w:spacing w:after="0" w:line="240" w:lineRule="auto"/>
    </w:pPr>
  </w:style>
  <w:style w:type="character" w:customStyle="1" w:styleId="FooterChar">
    <w:name w:val="Footer Char"/>
    <w:basedOn w:val="DefaultParagraphFont"/>
    <w:link w:val="Footer"/>
    <w:uiPriority w:val="99"/>
    <w:rsid w:val="00417C53"/>
    <w:rPr>
      <w:rFonts w:eastAsiaTheme="minorHAnsi"/>
      <w:sz w:val="22"/>
      <w:szCs w:val="22"/>
      <w:lang w:val="en-IE"/>
    </w:rPr>
  </w:style>
  <w:style w:type="character" w:styleId="PageNumber">
    <w:name w:val="page number"/>
    <w:basedOn w:val="DefaultParagraphFont"/>
    <w:uiPriority w:val="99"/>
    <w:semiHidden/>
    <w:unhideWhenUsed/>
    <w:rsid w:val="00417C53"/>
  </w:style>
  <w:style w:type="character" w:styleId="Hyperlink">
    <w:name w:val="Hyperlink"/>
    <w:basedOn w:val="DefaultParagraphFont"/>
    <w:uiPriority w:val="99"/>
    <w:unhideWhenUsed/>
    <w:rsid w:val="00E40A9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0F41C2-154C-45AE-80C3-5B13E342A8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6408</Words>
  <Characters>36530</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UCD</Company>
  <LinksUpToDate>false</LinksUpToDate>
  <CharactersWithSpaces>42853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Donald Herron</dc:creator>
  <cp:lastModifiedBy>Judith Harford</cp:lastModifiedBy>
  <cp:revision>2</cp:revision>
  <dcterms:created xsi:type="dcterms:W3CDTF">2023-05-10T10:01:00Z</dcterms:created>
  <dcterms:modified xsi:type="dcterms:W3CDTF">2023-05-10T10:01:00Z</dcterms:modified>
</cp:coreProperties>
</file>