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F78" w:rsidRPr="000603C1" w:rsidRDefault="00583F78" w:rsidP="000158B3">
      <w:pPr>
        <w:ind w:firstLine="0"/>
        <w:jc w:val="left"/>
        <w:rPr>
          <w:rFonts w:ascii="Times New Roman" w:hAnsi="Times New Roman"/>
          <w:b/>
          <w:bCs/>
          <w:sz w:val="24"/>
          <w:szCs w:val="24"/>
          <w:lang w:val="en-GB"/>
        </w:rPr>
      </w:pPr>
      <w:r>
        <w:rPr>
          <w:rFonts w:ascii="Times New Roman" w:hAnsi="Times New Roman"/>
          <w:b/>
          <w:bCs/>
          <w:sz w:val="24"/>
          <w:szCs w:val="24"/>
          <w:lang w:val="en-GB"/>
        </w:rPr>
        <w:t xml:space="preserve">Production of drug metabolites by immobilised </w:t>
      </w:r>
      <w:proofErr w:type="spellStart"/>
      <w:r w:rsidRPr="0080190F">
        <w:rPr>
          <w:rFonts w:ascii="Times New Roman" w:hAnsi="Times New Roman"/>
          <w:b/>
          <w:bCs/>
          <w:i/>
          <w:sz w:val="24"/>
          <w:szCs w:val="24"/>
          <w:lang w:val="en-GB"/>
        </w:rPr>
        <w:t>Cunninghamella</w:t>
      </w:r>
      <w:proofErr w:type="spellEnd"/>
      <w:r>
        <w:rPr>
          <w:rFonts w:ascii="Times New Roman" w:hAnsi="Times New Roman"/>
          <w:b/>
          <w:bCs/>
          <w:i/>
          <w:sz w:val="24"/>
          <w:szCs w:val="24"/>
          <w:lang w:val="en-GB"/>
        </w:rPr>
        <w:t xml:space="preserve"> </w:t>
      </w:r>
      <w:proofErr w:type="spellStart"/>
      <w:r w:rsidRPr="0080190F">
        <w:rPr>
          <w:rFonts w:ascii="Times New Roman" w:hAnsi="Times New Roman"/>
          <w:b/>
          <w:bCs/>
          <w:i/>
          <w:sz w:val="24"/>
          <w:szCs w:val="24"/>
          <w:lang w:val="en-GB"/>
        </w:rPr>
        <w:t>elegans</w:t>
      </w:r>
      <w:proofErr w:type="spellEnd"/>
      <w:r>
        <w:rPr>
          <w:rFonts w:ascii="Times New Roman" w:hAnsi="Times New Roman"/>
          <w:b/>
          <w:bCs/>
          <w:sz w:val="24"/>
          <w:szCs w:val="24"/>
          <w:lang w:val="en-GB"/>
        </w:rPr>
        <w:t>: from screening to scale-up</w:t>
      </w:r>
    </w:p>
    <w:p w:rsidR="00583F78" w:rsidRDefault="00583F78" w:rsidP="000158B3">
      <w:pPr>
        <w:ind w:firstLine="0"/>
        <w:jc w:val="left"/>
        <w:rPr>
          <w:rFonts w:ascii="Times New Roman" w:hAnsi="Times New Roman"/>
          <w:sz w:val="24"/>
          <w:szCs w:val="24"/>
          <w:lang w:val="en-GB"/>
        </w:rPr>
      </w:pPr>
    </w:p>
    <w:p w:rsidR="00583F78" w:rsidRPr="00C27F08" w:rsidRDefault="00583F78" w:rsidP="000158B3">
      <w:pPr>
        <w:ind w:firstLine="0"/>
        <w:jc w:val="left"/>
        <w:rPr>
          <w:rFonts w:ascii="Times New Roman" w:hAnsi="Times New Roman"/>
          <w:sz w:val="24"/>
          <w:szCs w:val="24"/>
          <w:lang w:val="en-GB"/>
        </w:rPr>
      </w:pPr>
      <w:r>
        <w:rPr>
          <w:rFonts w:ascii="Times New Roman" w:hAnsi="Times New Roman"/>
          <w:sz w:val="24"/>
          <w:szCs w:val="24"/>
          <w:lang w:val="en-GB"/>
        </w:rPr>
        <w:t xml:space="preserve">Laura Quinn </w:t>
      </w:r>
      <w:r w:rsidRPr="007C53B9">
        <w:rPr>
          <w:rFonts w:ascii="Times New Roman" w:hAnsi="Times New Roman"/>
          <w:sz w:val="24"/>
          <w:szCs w:val="24"/>
          <w:vertAlign w:val="superscript"/>
          <w:lang w:val="en-GB"/>
        </w:rPr>
        <w:t>1</w:t>
      </w:r>
      <w:r>
        <w:rPr>
          <w:rFonts w:ascii="Times New Roman" w:hAnsi="Times New Roman"/>
          <w:sz w:val="24"/>
          <w:szCs w:val="24"/>
          <w:lang w:val="en-GB"/>
        </w:rPr>
        <w:t xml:space="preserve">, Rita Dempsey </w:t>
      </w:r>
      <w:r w:rsidRPr="007C53B9">
        <w:rPr>
          <w:rFonts w:ascii="Times New Roman" w:hAnsi="Times New Roman"/>
          <w:sz w:val="24"/>
          <w:szCs w:val="24"/>
          <w:vertAlign w:val="superscript"/>
          <w:lang w:val="en-GB"/>
        </w:rPr>
        <w:t>1</w:t>
      </w:r>
      <w:r>
        <w:rPr>
          <w:rFonts w:ascii="Times New Roman" w:hAnsi="Times New Roman"/>
          <w:sz w:val="24"/>
          <w:szCs w:val="24"/>
          <w:lang w:val="en-GB"/>
        </w:rPr>
        <w:t xml:space="preserve">, Eoin Casey </w:t>
      </w:r>
      <w:r w:rsidRPr="007C53B9">
        <w:rPr>
          <w:rFonts w:ascii="Times New Roman" w:hAnsi="Times New Roman"/>
          <w:sz w:val="24"/>
          <w:szCs w:val="24"/>
          <w:vertAlign w:val="superscript"/>
          <w:lang w:val="en-GB"/>
        </w:rPr>
        <w:t>2</w:t>
      </w:r>
      <w:r>
        <w:rPr>
          <w:rFonts w:ascii="Times New Roman" w:hAnsi="Times New Roman"/>
          <w:sz w:val="24"/>
          <w:szCs w:val="24"/>
          <w:lang w:val="en-GB"/>
        </w:rPr>
        <w:t xml:space="preserve">, Ayla Kane </w:t>
      </w:r>
      <w:r w:rsidRPr="007C53B9">
        <w:rPr>
          <w:rFonts w:ascii="Times New Roman" w:hAnsi="Times New Roman"/>
          <w:sz w:val="24"/>
          <w:szCs w:val="24"/>
          <w:vertAlign w:val="superscript"/>
          <w:lang w:val="en-GB"/>
        </w:rPr>
        <w:t>1</w:t>
      </w:r>
      <w:r w:rsidRPr="00BA6BC9">
        <w:rPr>
          <w:rFonts w:ascii="Times New Roman" w:hAnsi="Times New Roman"/>
          <w:sz w:val="24"/>
          <w:szCs w:val="24"/>
          <w:lang w:val="en-GB"/>
        </w:rPr>
        <w:t xml:space="preserve"> </w:t>
      </w:r>
      <w:r w:rsidRPr="00C27F08">
        <w:rPr>
          <w:rFonts w:ascii="Times New Roman" w:hAnsi="Times New Roman"/>
          <w:sz w:val="24"/>
          <w:szCs w:val="24"/>
          <w:lang w:val="en-GB"/>
        </w:rPr>
        <w:t>and Cormac D. Murphy</w:t>
      </w:r>
      <w:r>
        <w:rPr>
          <w:rFonts w:ascii="Times New Roman" w:hAnsi="Times New Roman"/>
          <w:sz w:val="24"/>
          <w:szCs w:val="24"/>
          <w:lang w:val="en-GB"/>
        </w:rPr>
        <w:t xml:space="preserve"> </w:t>
      </w:r>
      <w:r w:rsidRPr="007C53B9">
        <w:rPr>
          <w:rFonts w:ascii="Times New Roman" w:hAnsi="Times New Roman"/>
          <w:sz w:val="24"/>
          <w:szCs w:val="24"/>
          <w:vertAlign w:val="superscript"/>
          <w:lang w:val="en-GB"/>
        </w:rPr>
        <w:t>1</w:t>
      </w:r>
      <w:r w:rsidRPr="00C27F08">
        <w:rPr>
          <w:rFonts w:ascii="Times New Roman" w:hAnsi="Times New Roman"/>
          <w:sz w:val="24"/>
          <w:szCs w:val="24"/>
          <w:lang w:val="en-GB"/>
        </w:rPr>
        <w:t>*</w:t>
      </w:r>
    </w:p>
    <w:p w:rsidR="00583F78" w:rsidRPr="007C53B9" w:rsidRDefault="00583F78" w:rsidP="007C53B9">
      <w:pPr>
        <w:pStyle w:val="ListParagraph"/>
        <w:numPr>
          <w:ilvl w:val="0"/>
          <w:numId w:val="12"/>
        </w:numPr>
        <w:jc w:val="left"/>
        <w:rPr>
          <w:rFonts w:ascii="Times New Roman" w:hAnsi="Times New Roman"/>
          <w:sz w:val="24"/>
          <w:szCs w:val="24"/>
          <w:lang w:val="en-GB"/>
        </w:rPr>
      </w:pPr>
      <w:r w:rsidRPr="007C53B9">
        <w:rPr>
          <w:rFonts w:ascii="Times New Roman" w:hAnsi="Times New Roman"/>
          <w:sz w:val="24"/>
          <w:szCs w:val="24"/>
          <w:lang w:val="en-GB"/>
        </w:rPr>
        <w:t xml:space="preserve">School of </w:t>
      </w:r>
      <w:proofErr w:type="spellStart"/>
      <w:r w:rsidRPr="007C53B9">
        <w:rPr>
          <w:rFonts w:ascii="Times New Roman" w:hAnsi="Times New Roman"/>
          <w:sz w:val="24"/>
          <w:szCs w:val="24"/>
          <w:lang w:val="en-GB"/>
        </w:rPr>
        <w:t>Biomolecular</w:t>
      </w:r>
      <w:proofErr w:type="spellEnd"/>
      <w:r w:rsidRPr="007C53B9">
        <w:rPr>
          <w:rFonts w:ascii="Times New Roman" w:hAnsi="Times New Roman"/>
          <w:sz w:val="24"/>
          <w:szCs w:val="24"/>
          <w:lang w:val="en-GB"/>
        </w:rPr>
        <w:t xml:space="preserve"> and Biomedical Science, University College Dublin, Belfield, Dublin 4, Ireland</w:t>
      </w:r>
    </w:p>
    <w:p w:rsidR="00583F78" w:rsidRPr="007C53B9" w:rsidRDefault="00583F78" w:rsidP="007C53B9">
      <w:pPr>
        <w:pStyle w:val="ListParagraph"/>
        <w:numPr>
          <w:ilvl w:val="0"/>
          <w:numId w:val="12"/>
        </w:numPr>
        <w:jc w:val="left"/>
        <w:rPr>
          <w:rFonts w:ascii="Times New Roman" w:hAnsi="Times New Roman"/>
          <w:sz w:val="24"/>
          <w:szCs w:val="24"/>
          <w:lang w:val="en-GB"/>
        </w:rPr>
      </w:pPr>
      <w:r>
        <w:rPr>
          <w:rFonts w:ascii="Times New Roman" w:hAnsi="Times New Roman"/>
          <w:sz w:val="24"/>
          <w:szCs w:val="24"/>
          <w:lang w:val="en-GB"/>
        </w:rPr>
        <w:t xml:space="preserve">School of Chemical and Bioprocess Engineering, </w:t>
      </w:r>
      <w:r w:rsidRPr="007C53B9">
        <w:rPr>
          <w:rFonts w:ascii="Times New Roman" w:hAnsi="Times New Roman"/>
          <w:sz w:val="24"/>
          <w:szCs w:val="24"/>
          <w:lang w:val="en-GB"/>
        </w:rPr>
        <w:t>University College Dublin, Belfield, Dublin 4, Ireland</w:t>
      </w:r>
    </w:p>
    <w:p w:rsidR="00583F78" w:rsidRPr="00C27F08" w:rsidRDefault="00583F78" w:rsidP="000158B3">
      <w:pPr>
        <w:ind w:firstLine="0"/>
        <w:jc w:val="left"/>
        <w:rPr>
          <w:rFonts w:ascii="Times New Roman" w:hAnsi="Times New Roman"/>
          <w:sz w:val="24"/>
          <w:szCs w:val="24"/>
          <w:lang w:val="en-GB"/>
        </w:rPr>
      </w:pPr>
      <w:r w:rsidRPr="00C27F08">
        <w:rPr>
          <w:rFonts w:ascii="Times New Roman" w:hAnsi="Times New Roman"/>
          <w:sz w:val="24"/>
          <w:szCs w:val="24"/>
          <w:lang w:val="en-GB"/>
        </w:rPr>
        <w:t>*Corresponding author</w:t>
      </w:r>
      <w:r>
        <w:rPr>
          <w:rFonts w:ascii="Times New Roman" w:hAnsi="Times New Roman"/>
          <w:sz w:val="24"/>
          <w:szCs w:val="24"/>
          <w:lang w:val="en-GB"/>
        </w:rPr>
        <w:t>,</w:t>
      </w:r>
      <w:r w:rsidRPr="00C27F08">
        <w:rPr>
          <w:rFonts w:ascii="Times New Roman" w:hAnsi="Times New Roman"/>
          <w:sz w:val="24"/>
          <w:szCs w:val="24"/>
          <w:lang w:val="en-GB"/>
        </w:rPr>
        <w:t xml:space="preserve"> </w:t>
      </w:r>
      <w:r>
        <w:rPr>
          <w:rFonts w:ascii="Times New Roman" w:hAnsi="Times New Roman"/>
          <w:sz w:val="24"/>
          <w:szCs w:val="24"/>
          <w:lang w:val="en-GB"/>
        </w:rPr>
        <w:t>t</w:t>
      </w:r>
      <w:r w:rsidRPr="00C27F08">
        <w:rPr>
          <w:rFonts w:ascii="Times New Roman" w:hAnsi="Times New Roman"/>
          <w:sz w:val="24"/>
          <w:szCs w:val="24"/>
          <w:lang w:val="en-GB"/>
        </w:rPr>
        <w:t xml:space="preserve">elephone: +353 (0)1 716 1311, email: </w:t>
      </w:r>
      <w:hyperlink r:id="rId8" w:history="1">
        <w:r w:rsidRPr="00C27F08">
          <w:rPr>
            <w:rStyle w:val="Hyperlink"/>
            <w:rFonts w:ascii="Times New Roman" w:hAnsi="Times New Roman"/>
            <w:sz w:val="24"/>
            <w:szCs w:val="24"/>
            <w:lang w:val="en-GB"/>
          </w:rPr>
          <w:t>Cormac.d.murphy@ucd.ie</w:t>
        </w:r>
      </w:hyperlink>
    </w:p>
    <w:p w:rsidR="00583F78" w:rsidRDefault="00583F78" w:rsidP="000158B3">
      <w:pPr>
        <w:pStyle w:val="Footer"/>
        <w:spacing w:line="480" w:lineRule="auto"/>
        <w:ind w:firstLine="0"/>
        <w:jc w:val="left"/>
        <w:rPr>
          <w:rFonts w:ascii="Times New Roman" w:hAnsi="Times New Roman"/>
          <w:b/>
          <w:bCs/>
          <w:sz w:val="24"/>
          <w:szCs w:val="24"/>
        </w:rPr>
      </w:pPr>
    </w:p>
    <w:p w:rsidR="00583F78" w:rsidRDefault="00583F78" w:rsidP="000158B3">
      <w:pPr>
        <w:pStyle w:val="Footer"/>
        <w:spacing w:line="480" w:lineRule="auto"/>
        <w:ind w:firstLine="0"/>
        <w:jc w:val="left"/>
        <w:rPr>
          <w:rFonts w:ascii="Times New Roman" w:hAnsi="Times New Roman"/>
          <w:bCs/>
          <w:sz w:val="24"/>
          <w:szCs w:val="24"/>
        </w:rPr>
      </w:pPr>
      <w:r w:rsidRPr="00417889">
        <w:rPr>
          <w:rFonts w:ascii="Times New Roman" w:hAnsi="Times New Roman"/>
          <w:b/>
          <w:bCs/>
          <w:sz w:val="24"/>
          <w:szCs w:val="24"/>
          <w:lang w:val="en-IE"/>
        </w:rPr>
        <w:t>Keywords</w:t>
      </w:r>
      <w:r>
        <w:rPr>
          <w:rFonts w:ascii="Times New Roman" w:hAnsi="Times New Roman"/>
          <w:b/>
          <w:bCs/>
          <w:sz w:val="24"/>
          <w:szCs w:val="24"/>
          <w:lang w:val="en-IE"/>
        </w:rPr>
        <w:t xml:space="preserve">: </w:t>
      </w:r>
      <w:r>
        <w:rPr>
          <w:rFonts w:ascii="Times New Roman" w:hAnsi="Times New Roman"/>
          <w:bCs/>
          <w:sz w:val="24"/>
          <w:szCs w:val="24"/>
          <w:lang w:val="en-IE"/>
        </w:rPr>
        <w:t xml:space="preserve">Biotransformation; </w:t>
      </w:r>
      <w:proofErr w:type="spellStart"/>
      <w:r>
        <w:rPr>
          <w:rFonts w:ascii="Times New Roman" w:hAnsi="Times New Roman"/>
          <w:bCs/>
          <w:sz w:val="24"/>
          <w:szCs w:val="24"/>
          <w:lang w:val="en-IE"/>
        </w:rPr>
        <w:t>biocatalysis</w:t>
      </w:r>
      <w:proofErr w:type="spellEnd"/>
      <w:r>
        <w:rPr>
          <w:rFonts w:ascii="Times New Roman" w:hAnsi="Times New Roman"/>
          <w:bCs/>
          <w:sz w:val="24"/>
          <w:szCs w:val="24"/>
          <w:lang w:val="en-IE"/>
        </w:rPr>
        <w:t>; biofilm;</w:t>
      </w:r>
      <w:r w:rsidR="002073BF">
        <w:rPr>
          <w:rFonts w:ascii="Times New Roman" w:hAnsi="Times New Roman"/>
          <w:bCs/>
          <w:sz w:val="24"/>
          <w:szCs w:val="24"/>
          <w:lang w:val="en-IE"/>
        </w:rPr>
        <w:t xml:space="preserve"> immobilisation</w:t>
      </w:r>
    </w:p>
    <w:p w:rsidR="00583F78" w:rsidRPr="00417889" w:rsidRDefault="00583F78" w:rsidP="000158B3">
      <w:pPr>
        <w:pStyle w:val="Footer"/>
        <w:spacing w:line="480" w:lineRule="auto"/>
        <w:ind w:firstLine="0"/>
        <w:jc w:val="left"/>
        <w:rPr>
          <w:rFonts w:ascii="Times New Roman" w:hAnsi="Times New Roman"/>
          <w:bCs/>
          <w:sz w:val="24"/>
          <w:szCs w:val="24"/>
        </w:rPr>
      </w:pPr>
    </w:p>
    <w:p w:rsidR="00583F78" w:rsidRDefault="00583F78" w:rsidP="000158B3">
      <w:pPr>
        <w:pStyle w:val="Footer"/>
        <w:spacing w:line="480" w:lineRule="auto"/>
        <w:ind w:firstLine="0"/>
        <w:jc w:val="left"/>
        <w:rPr>
          <w:rFonts w:ascii="Times New Roman" w:hAnsi="Times New Roman"/>
          <w:b/>
          <w:bCs/>
          <w:sz w:val="24"/>
          <w:szCs w:val="24"/>
        </w:rPr>
      </w:pPr>
      <w:r>
        <w:rPr>
          <w:rFonts w:ascii="Times New Roman" w:hAnsi="Times New Roman"/>
          <w:b/>
          <w:bCs/>
          <w:sz w:val="24"/>
          <w:szCs w:val="24"/>
        </w:rPr>
        <w:t>Abstract</w:t>
      </w:r>
    </w:p>
    <w:p w:rsidR="00583F78" w:rsidRPr="002254E9" w:rsidRDefault="00583F78" w:rsidP="002254E9">
      <w:pPr>
        <w:ind w:firstLine="0"/>
        <w:jc w:val="left"/>
        <w:rPr>
          <w:rFonts w:ascii="Times New Roman" w:hAnsi="Times New Roman"/>
          <w:sz w:val="24"/>
          <w:szCs w:val="24"/>
        </w:rPr>
      </w:pPr>
      <w:proofErr w:type="spellStart"/>
      <w:r w:rsidRPr="00D21C03">
        <w:rPr>
          <w:rFonts w:ascii="Times New Roman" w:hAnsi="Times New Roman"/>
          <w:i/>
          <w:sz w:val="24"/>
          <w:szCs w:val="24"/>
        </w:rPr>
        <w:t>Cunninghamella</w:t>
      </w:r>
      <w:proofErr w:type="spellEnd"/>
      <w:r w:rsidRPr="00D21C03">
        <w:rPr>
          <w:rFonts w:ascii="Times New Roman" w:hAnsi="Times New Roman"/>
          <w:i/>
          <w:sz w:val="24"/>
          <w:szCs w:val="24"/>
        </w:rPr>
        <w:t xml:space="preserve"> </w:t>
      </w:r>
      <w:proofErr w:type="spellStart"/>
      <w:r w:rsidRPr="00D21C03">
        <w:rPr>
          <w:rFonts w:ascii="Times New Roman" w:hAnsi="Times New Roman"/>
          <w:i/>
          <w:sz w:val="24"/>
          <w:szCs w:val="24"/>
        </w:rPr>
        <w:t>elegans</w:t>
      </w:r>
      <w:proofErr w:type="spellEnd"/>
      <w:r>
        <w:rPr>
          <w:rFonts w:ascii="Times New Roman" w:hAnsi="Times New Roman"/>
          <w:sz w:val="24"/>
          <w:szCs w:val="24"/>
        </w:rPr>
        <w:t xml:space="preserve"> is a fungus that has been used extensively as a microbial model of mammalian drug metabolism, and while its potential as a biocatalyst for the preparative production of human drug metabolites has been often proposed, little effort has been made to enable this.  Here we describe a workflow for the application of </w:t>
      </w:r>
      <w:r w:rsidRPr="00D21C03">
        <w:rPr>
          <w:rFonts w:ascii="Times New Roman" w:hAnsi="Times New Roman"/>
          <w:i/>
          <w:sz w:val="24"/>
          <w:szCs w:val="24"/>
        </w:rPr>
        <w:t xml:space="preserve">C. </w:t>
      </w:r>
      <w:proofErr w:type="spellStart"/>
      <w:r w:rsidRPr="00D21C03">
        <w:rPr>
          <w:rFonts w:ascii="Times New Roman" w:hAnsi="Times New Roman"/>
          <w:i/>
          <w:sz w:val="24"/>
          <w:szCs w:val="24"/>
        </w:rPr>
        <w:t>elegans</w:t>
      </w:r>
      <w:proofErr w:type="spellEnd"/>
      <w:r>
        <w:rPr>
          <w:rFonts w:ascii="Times New Roman" w:hAnsi="Times New Roman"/>
          <w:sz w:val="24"/>
          <w:szCs w:val="24"/>
        </w:rPr>
        <w:t xml:space="preserve"> for the production of drug metabolites, starting from well-plate screening assays leading to the preparative production of drug metabolites using fungus immobilised either in alginate or as a biofilm.  Using 12- and 96-well plates, the simultaneous screening of several drug </w:t>
      </w:r>
      <w:proofErr w:type="spellStart"/>
      <w:r>
        <w:rPr>
          <w:rFonts w:ascii="Times New Roman" w:hAnsi="Times New Roman"/>
          <w:sz w:val="24"/>
          <w:szCs w:val="24"/>
        </w:rPr>
        <w:t>biotransformations</w:t>
      </w:r>
      <w:proofErr w:type="spellEnd"/>
      <w:r>
        <w:rPr>
          <w:rFonts w:ascii="Times New Roman" w:hAnsi="Times New Roman"/>
          <w:sz w:val="24"/>
          <w:szCs w:val="24"/>
        </w:rPr>
        <w:t xml:space="preserve"> was achieved.  To scale up the biotransformation, both modes of immobilisation enabled semi-continuous production of </w:t>
      </w:r>
      <w:proofErr w:type="spellStart"/>
      <w:r>
        <w:rPr>
          <w:rFonts w:ascii="Times New Roman" w:hAnsi="Times New Roman"/>
          <w:sz w:val="24"/>
          <w:szCs w:val="24"/>
        </w:rPr>
        <w:t>hydroxylated</w:t>
      </w:r>
      <w:proofErr w:type="spellEnd"/>
      <w:r>
        <w:rPr>
          <w:rFonts w:ascii="Times New Roman" w:hAnsi="Times New Roman"/>
          <w:sz w:val="24"/>
          <w:szCs w:val="24"/>
        </w:rPr>
        <w:t xml:space="preserve"> drug metabolites through repeated addition of drug and rejuvenation of the fungus.  It was possible to improve the productivity in the biofilm culture for the production of 4’-hydroxydiclofenac from 1 mg/l. h to over 4 mg/l. h by reducing the incubation time for biotransformation and the number of rejuvenation steps.</w:t>
      </w:r>
    </w:p>
    <w:p w:rsidR="00583F78" w:rsidRPr="00560B5C" w:rsidRDefault="00583F78" w:rsidP="000158B3">
      <w:pPr>
        <w:pStyle w:val="Footer"/>
        <w:spacing w:line="480" w:lineRule="auto"/>
        <w:ind w:firstLine="0"/>
        <w:jc w:val="left"/>
        <w:rPr>
          <w:rFonts w:ascii="Times New Roman" w:hAnsi="Times New Roman"/>
          <w:b/>
          <w:bCs/>
          <w:sz w:val="24"/>
          <w:szCs w:val="24"/>
        </w:rPr>
      </w:pPr>
      <w:r>
        <w:rPr>
          <w:rFonts w:ascii="Times New Roman" w:hAnsi="Times New Roman"/>
          <w:b/>
          <w:bCs/>
          <w:sz w:val="24"/>
          <w:szCs w:val="24"/>
        </w:rPr>
        <w:br w:type="page"/>
      </w:r>
      <w:r>
        <w:rPr>
          <w:rFonts w:ascii="Times New Roman" w:hAnsi="Times New Roman"/>
          <w:b/>
          <w:sz w:val="24"/>
          <w:szCs w:val="24"/>
        </w:rPr>
        <w:lastRenderedPageBreak/>
        <w:t>Introduction</w:t>
      </w:r>
    </w:p>
    <w:p w:rsidR="00583F78" w:rsidRDefault="00583F78" w:rsidP="000158B3">
      <w:pPr>
        <w:pStyle w:val="Footer"/>
        <w:spacing w:line="480" w:lineRule="auto"/>
        <w:ind w:firstLine="0"/>
        <w:jc w:val="left"/>
        <w:rPr>
          <w:rFonts w:ascii="Times New Roman" w:hAnsi="Times New Roman"/>
          <w:sz w:val="24"/>
          <w:szCs w:val="24"/>
          <w:lang w:val="en-IE"/>
        </w:rPr>
      </w:pPr>
      <w:r>
        <w:rPr>
          <w:rFonts w:ascii="Times New Roman" w:hAnsi="Times New Roman"/>
          <w:sz w:val="24"/>
          <w:szCs w:val="24"/>
          <w:lang w:val="en-IE"/>
        </w:rPr>
        <w:t xml:space="preserve">Drug metabolites that are required for toxicity testing are classically prepared via organic synthesis.  However, it is possible to use microorganisms, which are able to transform drugs in an analogous fashion to mammals owing to the presence of cytochromes P450 (CYP).  Furthermore, the biological approach is attractive since the conditions are mild, with less waste and fewer side products being generated.  Fungi, in particular the </w:t>
      </w:r>
      <w:proofErr w:type="spellStart"/>
      <w:r>
        <w:rPr>
          <w:rFonts w:ascii="Times New Roman" w:hAnsi="Times New Roman"/>
          <w:sz w:val="24"/>
          <w:szCs w:val="24"/>
          <w:lang w:val="en-IE"/>
        </w:rPr>
        <w:t>zygomycete</w:t>
      </w:r>
      <w:proofErr w:type="spellEnd"/>
      <w:r>
        <w:rPr>
          <w:rFonts w:ascii="Times New Roman" w:hAnsi="Times New Roman"/>
          <w:sz w:val="24"/>
          <w:szCs w:val="24"/>
          <w:lang w:val="en-IE"/>
        </w:rPr>
        <w:t xml:space="preserve"> </w:t>
      </w:r>
      <w:proofErr w:type="spellStart"/>
      <w:r w:rsidRPr="002918CD">
        <w:rPr>
          <w:rFonts w:ascii="Times New Roman" w:hAnsi="Times New Roman"/>
          <w:i/>
          <w:sz w:val="24"/>
          <w:szCs w:val="24"/>
          <w:lang w:val="en-IE"/>
        </w:rPr>
        <w:t>Cunninghamella</w:t>
      </w:r>
      <w:proofErr w:type="spellEnd"/>
      <w:r w:rsidRPr="002918CD">
        <w:rPr>
          <w:rFonts w:ascii="Times New Roman" w:hAnsi="Times New Roman"/>
          <w:i/>
          <w:sz w:val="24"/>
          <w:szCs w:val="24"/>
          <w:lang w:val="en-IE"/>
        </w:rPr>
        <w:t xml:space="preserve"> </w:t>
      </w:r>
      <w:proofErr w:type="spellStart"/>
      <w:r w:rsidRPr="002918CD">
        <w:rPr>
          <w:rFonts w:ascii="Times New Roman" w:hAnsi="Times New Roman"/>
          <w:i/>
          <w:sz w:val="24"/>
          <w:szCs w:val="24"/>
          <w:lang w:val="en-IE"/>
        </w:rPr>
        <w:t>elegans</w:t>
      </w:r>
      <w:proofErr w:type="spellEnd"/>
      <w:r>
        <w:rPr>
          <w:rFonts w:ascii="Times New Roman" w:hAnsi="Times New Roman"/>
          <w:sz w:val="24"/>
          <w:szCs w:val="24"/>
          <w:lang w:val="en-IE"/>
        </w:rPr>
        <w:t xml:space="preserve">, have been extensively studied in relation to their ability to </w:t>
      </w:r>
      <w:proofErr w:type="spellStart"/>
      <w:r>
        <w:rPr>
          <w:rFonts w:ascii="Times New Roman" w:hAnsi="Times New Roman"/>
          <w:sz w:val="24"/>
          <w:szCs w:val="24"/>
          <w:lang w:val="en-IE"/>
        </w:rPr>
        <w:t>biotransform</w:t>
      </w:r>
      <w:proofErr w:type="spellEnd"/>
      <w:r>
        <w:rPr>
          <w:rFonts w:ascii="Times New Roman" w:hAnsi="Times New Roman"/>
          <w:sz w:val="24"/>
          <w:szCs w:val="24"/>
          <w:lang w:val="en-IE"/>
        </w:rPr>
        <w:t xml:space="preserve"> drugs </w:t>
      </w:r>
      <w:r w:rsidR="00915F4D">
        <w:rPr>
          <w:rFonts w:ascii="Times New Roman" w:hAnsi="Times New Roman"/>
          <w:sz w:val="24"/>
          <w:szCs w:val="24"/>
          <w:lang w:val="en-IE"/>
        </w:rPr>
        <w:t xml:space="preserve">to </w:t>
      </w:r>
      <w:r w:rsidR="00A10D96">
        <w:rPr>
          <w:rFonts w:ascii="Times New Roman" w:hAnsi="Times New Roman"/>
          <w:sz w:val="24"/>
          <w:szCs w:val="24"/>
          <w:lang w:val="en-IE"/>
        </w:rPr>
        <w:t xml:space="preserve">the same </w:t>
      </w:r>
      <w:r>
        <w:rPr>
          <w:rFonts w:ascii="Times New Roman" w:hAnsi="Times New Roman"/>
          <w:sz w:val="24"/>
          <w:szCs w:val="24"/>
          <w:lang w:val="en-IE"/>
        </w:rPr>
        <w:t xml:space="preserve">metabolites </w:t>
      </w:r>
      <w:r w:rsidR="00A10D96">
        <w:rPr>
          <w:rFonts w:ascii="Times New Roman" w:hAnsi="Times New Roman"/>
          <w:sz w:val="24"/>
          <w:szCs w:val="24"/>
          <w:lang w:val="en-IE"/>
        </w:rPr>
        <w:t xml:space="preserve">that are found in mammals </w:t>
      </w:r>
      <w:r>
        <w:rPr>
          <w:rFonts w:ascii="Times New Roman" w:hAnsi="Times New Roman"/>
          <w:noProof/>
          <w:sz w:val="24"/>
          <w:szCs w:val="24"/>
          <w:lang w:val="en-IE"/>
        </w:rPr>
        <w:t>[4]</w:t>
      </w:r>
      <w:r>
        <w:rPr>
          <w:rFonts w:ascii="Times New Roman" w:hAnsi="Times New Roman"/>
          <w:sz w:val="24"/>
          <w:szCs w:val="24"/>
          <w:lang w:val="en-IE"/>
        </w:rPr>
        <w:t xml:space="preserve">.  The typical approach to date has been to study a single drug incubated with the fungus in a shake flask and extract sufficient metabolite (usually &lt;10 mg) to permit structural characterisation </w:t>
      </w:r>
      <w:r>
        <w:rPr>
          <w:rFonts w:ascii="Times New Roman" w:hAnsi="Times New Roman"/>
          <w:noProof/>
          <w:sz w:val="24"/>
          <w:szCs w:val="24"/>
          <w:lang w:val="en-IE"/>
        </w:rPr>
        <w:t>[2]</w:t>
      </w:r>
      <w:r>
        <w:rPr>
          <w:rFonts w:ascii="Times New Roman" w:hAnsi="Times New Roman"/>
          <w:sz w:val="24"/>
          <w:szCs w:val="24"/>
          <w:lang w:val="en-IE"/>
        </w:rPr>
        <w:t xml:space="preserve">.  However, little effort has been made either to scale down the screening to enable the biotransformation of numerous drugs simultaneously or to scale up the biotransformation so that preparative quantities of valuable drug metabolites can be generated.  </w:t>
      </w:r>
    </w:p>
    <w:p w:rsidR="00583F78" w:rsidRDefault="00583F78" w:rsidP="00E71860">
      <w:pPr>
        <w:pStyle w:val="Footer"/>
        <w:spacing w:line="480" w:lineRule="auto"/>
        <w:ind w:firstLine="0"/>
        <w:jc w:val="left"/>
        <w:rPr>
          <w:rFonts w:ascii="Times New Roman" w:hAnsi="Times New Roman"/>
          <w:sz w:val="24"/>
          <w:szCs w:val="24"/>
          <w:lang w:val="en-IE"/>
        </w:rPr>
      </w:pPr>
      <w:r>
        <w:rPr>
          <w:rFonts w:ascii="Times New Roman" w:hAnsi="Times New Roman"/>
          <w:sz w:val="24"/>
          <w:szCs w:val="24"/>
          <w:lang w:val="en-IE"/>
        </w:rPr>
        <w:tab/>
        <w:t xml:space="preserve">Most reported microbial drug transformations involve suspended cells, whereas immobilisation of cells can improve metabolite production.  For example, </w:t>
      </w:r>
      <w:proofErr w:type="spellStart"/>
      <w:r w:rsidRPr="005222C2">
        <w:rPr>
          <w:rFonts w:ascii="Times New Roman" w:hAnsi="Times New Roman"/>
          <w:i/>
          <w:sz w:val="24"/>
          <w:szCs w:val="24"/>
          <w:lang w:val="en-IE"/>
        </w:rPr>
        <w:t>Actinoplanes</w:t>
      </w:r>
      <w:proofErr w:type="spellEnd"/>
      <w:r>
        <w:rPr>
          <w:rFonts w:ascii="Times New Roman" w:hAnsi="Times New Roman"/>
          <w:sz w:val="24"/>
          <w:szCs w:val="24"/>
          <w:lang w:val="en-IE"/>
        </w:rPr>
        <w:t xml:space="preserve"> sp. trapped in a hollow-fibre cartridge produced </w:t>
      </w:r>
      <w:proofErr w:type="spellStart"/>
      <w:r>
        <w:rPr>
          <w:rFonts w:ascii="Times New Roman" w:hAnsi="Times New Roman"/>
          <w:sz w:val="24"/>
          <w:szCs w:val="24"/>
          <w:lang w:val="en-IE"/>
        </w:rPr>
        <w:t>hydoxylated</w:t>
      </w:r>
      <w:proofErr w:type="spellEnd"/>
      <w:r>
        <w:rPr>
          <w:rFonts w:ascii="Times New Roman" w:hAnsi="Times New Roman"/>
          <w:sz w:val="24"/>
          <w:szCs w:val="24"/>
          <w:lang w:val="en-IE"/>
        </w:rPr>
        <w:t xml:space="preserve"> diclofenac more efficiently than suspended cultures </w:t>
      </w:r>
      <w:r>
        <w:rPr>
          <w:rFonts w:ascii="Times New Roman" w:hAnsi="Times New Roman"/>
          <w:noProof/>
          <w:sz w:val="24"/>
          <w:szCs w:val="24"/>
          <w:lang w:val="en-IE"/>
        </w:rPr>
        <w:t>[1</w:t>
      </w:r>
      <w:r w:rsidR="00BC2964">
        <w:rPr>
          <w:rFonts w:ascii="Times New Roman" w:hAnsi="Times New Roman"/>
          <w:noProof/>
          <w:sz w:val="24"/>
          <w:szCs w:val="24"/>
          <w:lang w:val="en-IE"/>
        </w:rPr>
        <w:t>5</w:t>
      </w:r>
      <w:r>
        <w:rPr>
          <w:rFonts w:ascii="Times New Roman" w:hAnsi="Times New Roman"/>
          <w:noProof/>
          <w:sz w:val="24"/>
          <w:szCs w:val="24"/>
          <w:lang w:val="en-IE"/>
        </w:rPr>
        <w:t>]</w:t>
      </w:r>
      <w:r>
        <w:rPr>
          <w:rFonts w:ascii="Times New Roman" w:hAnsi="Times New Roman"/>
          <w:sz w:val="24"/>
          <w:szCs w:val="24"/>
          <w:lang w:val="en-IE"/>
        </w:rPr>
        <w:t xml:space="preserve">.  In the case of </w:t>
      </w:r>
      <w:r w:rsidRPr="005222C2">
        <w:rPr>
          <w:rFonts w:ascii="Times New Roman" w:hAnsi="Times New Roman"/>
          <w:i/>
          <w:sz w:val="24"/>
          <w:szCs w:val="24"/>
          <w:lang w:val="en-IE"/>
        </w:rPr>
        <w:t xml:space="preserve">C. </w:t>
      </w:r>
      <w:proofErr w:type="spellStart"/>
      <w:r w:rsidRPr="005222C2">
        <w:rPr>
          <w:rFonts w:ascii="Times New Roman" w:hAnsi="Times New Roman"/>
          <w:i/>
          <w:sz w:val="24"/>
          <w:szCs w:val="24"/>
          <w:lang w:val="en-IE"/>
        </w:rPr>
        <w:t>elegans</w:t>
      </w:r>
      <w:proofErr w:type="spellEnd"/>
      <w:r>
        <w:rPr>
          <w:rFonts w:ascii="Times New Roman" w:hAnsi="Times New Roman"/>
          <w:sz w:val="24"/>
          <w:szCs w:val="24"/>
          <w:lang w:val="en-IE"/>
        </w:rPr>
        <w:t xml:space="preserve">, we have recently shown that the fungus can form a biofilm, and that the transformation of the non-steroidal anti-inflammatory drug </w:t>
      </w:r>
      <w:proofErr w:type="spellStart"/>
      <w:r>
        <w:rPr>
          <w:rFonts w:ascii="Times New Roman" w:hAnsi="Times New Roman"/>
          <w:sz w:val="24"/>
          <w:szCs w:val="24"/>
          <w:lang w:val="en-IE"/>
        </w:rPr>
        <w:t>flurbiprofen</w:t>
      </w:r>
      <w:proofErr w:type="spellEnd"/>
      <w:r>
        <w:rPr>
          <w:rFonts w:ascii="Times New Roman" w:hAnsi="Times New Roman"/>
          <w:sz w:val="24"/>
          <w:szCs w:val="24"/>
          <w:lang w:val="en-IE"/>
        </w:rPr>
        <w:t xml:space="preserve"> can be catalysed over an extended timeframe compared to the typical suspended culture </w:t>
      </w:r>
      <w:r>
        <w:rPr>
          <w:rFonts w:ascii="Times New Roman" w:hAnsi="Times New Roman"/>
          <w:noProof/>
          <w:sz w:val="24"/>
          <w:szCs w:val="24"/>
          <w:lang w:val="en-IE"/>
        </w:rPr>
        <w:t>[1]</w:t>
      </w:r>
      <w:r>
        <w:rPr>
          <w:rFonts w:ascii="Times New Roman" w:hAnsi="Times New Roman"/>
          <w:sz w:val="24"/>
          <w:szCs w:val="24"/>
          <w:lang w:val="en-IE"/>
        </w:rPr>
        <w:t xml:space="preserve">.  Immobilisation of cells in calcium alginate is technically straightforward and has proven effective in numerous </w:t>
      </w:r>
      <w:proofErr w:type="spellStart"/>
      <w:r>
        <w:rPr>
          <w:rFonts w:ascii="Times New Roman" w:hAnsi="Times New Roman"/>
          <w:sz w:val="24"/>
          <w:szCs w:val="24"/>
          <w:lang w:val="en-IE"/>
        </w:rPr>
        <w:t>biocatalytic</w:t>
      </w:r>
      <w:proofErr w:type="spellEnd"/>
      <w:r>
        <w:rPr>
          <w:rFonts w:ascii="Times New Roman" w:hAnsi="Times New Roman"/>
          <w:sz w:val="24"/>
          <w:szCs w:val="24"/>
          <w:lang w:val="en-IE"/>
        </w:rPr>
        <w:t xml:space="preserve"> applications </w:t>
      </w:r>
      <w:r>
        <w:rPr>
          <w:rFonts w:ascii="Times New Roman" w:hAnsi="Times New Roman"/>
          <w:noProof/>
          <w:sz w:val="24"/>
          <w:szCs w:val="24"/>
          <w:lang w:val="en-IE"/>
        </w:rPr>
        <w:t>[5]</w:t>
      </w:r>
      <w:r>
        <w:rPr>
          <w:rFonts w:ascii="Times New Roman" w:hAnsi="Times New Roman"/>
          <w:sz w:val="24"/>
          <w:szCs w:val="24"/>
          <w:lang w:val="en-IE"/>
        </w:rPr>
        <w:t xml:space="preserve">, including biotransformation reactions catalysed by </w:t>
      </w:r>
      <w:r w:rsidRPr="00352EB1">
        <w:rPr>
          <w:rFonts w:ascii="Times New Roman" w:hAnsi="Times New Roman"/>
          <w:i/>
          <w:sz w:val="24"/>
          <w:szCs w:val="24"/>
          <w:lang w:val="en-IE"/>
        </w:rPr>
        <w:t xml:space="preserve">C. </w:t>
      </w:r>
      <w:proofErr w:type="spellStart"/>
      <w:r w:rsidRPr="00352EB1">
        <w:rPr>
          <w:rFonts w:ascii="Times New Roman" w:hAnsi="Times New Roman"/>
          <w:i/>
          <w:sz w:val="24"/>
          <w:szCs w:val="24"/>
          <w:lang w:val="en-IE"/>
        </w:rPr>
        <w:t>elegans</w:t>
      </w:r>
      <w:proofErr w:type="spellEnd"/>
      <w:r>
        <w:rPr>
          <w:rFonts w:ascii="Times New Roman" w:hAnsi="Times New Roman"/>
          <w:sz w:val="24"/>
          <w:szCs w:val="24"/>
          <w:lang w:val="en-IE"/>
        </w:rPr>
        <w:t xml:space="preserve"> protoplasts </w:t>
      </w:r>
      <w:r>
        <w:rPr>
          <w:rFonts w:ascii="Times New Roman" w:hAnsi="Times New Roman"/>
          <w:noProof/>
          <w:sz w:val="24"/>
          <w:szCs w:val="24"/>
          <w:lang w:val="en-IE"/>
        </w:rPr>
        <w:t>[8]</w:t>
      </w:r>
      <w:r>
        <w:rPr>
          <w:rFonts w:ascii="Times New Roman" w:hAnsi="Times New Roman"/>
          <w:sz w:val="24"/>
          <w:szCs w:val="24"/>
          <w:lang w:val="en-IE"/>
        </w:rPr>
        <w:t>. In this paper we</w:t>
      </w:r>
      <w:r w:rsidR="0008756B">
        <w:rPr>
          <w:rFonts w:ascii="Times New Roman" w:hAnsi="Times New Roman"/>
          <w:sz w:val="24"/>
          <w:szCs w:val="24"/>
          <w:lang w:val="en-IE"/>
        </w:rPr>
        <w:t xml:space="preserve"> have attempted to address the screening and scale-up</w:t>
      </w:r>
      <w:r>
        <w:rPr>
          <w:rFonts w:ascii="Times New Roman" w:hAnsi="Times New Roman"/>
          <w:sz w:val="24"/>
          <w:szCs w:val="24"/>
          <w:lang w:val="en-IE"/>
        </w:rPr>
        <w:t xml:space="preserve"> issues by developing a well-plate assay for convenient </w:t>
      </w:r>
      <w:r w:rsidR="0008756B">
        <w:rPr>
          <w:rFonts w:ascii="Times New Roman" w:hAnsi="Times New Roman"/>
          <w:sz w:val="24"/>
          <w:szCs w:val="24"/>
          <w:lang w:val="en-IE"/>
        </w:rPr>
        <w:t>assessment</w:t>
      </w:r>
      <w:r>
        <w:rPr>
          <w:rFonts w:ascii="Times New Roman" w:hAnsi="Times New Roman"/>
          <w:sz w:val="24"/>
          <w:szCs w:val="24"/>
          <w:lang w:val="en-IE"/>
        </w:rPr>
        <w:t xml:space="preserve"> of drug biotransformation, and application of immobilised fungus to the semi-continuous production of drug metabolites.</w:t>
      </w:r>
    </w:p>
    <w:p w:rsidR="00583F78" w:rsidRPr="009B0ECF" w:rsidRDefault="00583F78" w:rsidP="000158B3">
      <w:pPr>
        <w:pStyle w:val="Footer"/>
        <w:spacing w:line="480" w:lineRule="auto"/>
        <w:ind w:firstLine="0"/>
        <w:jc w:val="left"/>
        <w:rPr>
          <w:rFonts w:ascii="Times New Roman" w:hAnsi="Times New Roman"/>
          <w:bCs/>
          <w:sz w:val="24"/>
          <w:szCs w:val="24"/>
        </w:rPr>
      </w:pPr>
    </w:p>
    <w:p w:rsidR="00583F78" w:rsidRPr="00D66CE7" w:rsidRDefault="00583F78" w:rsidP="00D66CE7">
      <w:pPr>
        <w:ind w:firstLine="0"/>
        <w:jc w:val="left"/>
        <w:rPr>
          <w:rFonts w:ascii="Times New Roman" w:hAnsi="Times New Roman"/>
          <w:b/>
          <w:sz w:val="24"/>
          <w:szCs w:val="24"/>
        </w:rPr>
      </w:pPr>
      <w:r w:rsidRPr="00302279">
        <w:rPr>
          <w:rFonts w:ascii="Times New Roman" w:hAnsi="Times New Roman"/>
          <w:b/>
          <w:sz w:val="24"/>
          <w:szCs w:val="24"/>
        </w:rPr>
        <w:t>Materials and methods</w:t>
      </w:r>
    </w:p>
    <w:p w:rsidR="00583F78" w:rsidRPr="00A10D96" w:rsidRDefault="00583F78" w:rsidP="000158B3">
      <w:pPr>
        <w:autoSpaceDE w:val="0"/>
        <w:autoSpaceDN w:val="0"/>
        <w:adjustRightInd w:val="0"/>
        <w:ind w:firstLine="0"/>
        <w:jc w:val="left"/>
        <w:rPr>
          <w:rFonts w:ascii="Times New Roman" w:hAnsi="Times New Roman"/>
          <w:i/>
          <w:sz w:val="24"/>
          <w:szCs w:val="24"/>
        </w:rPr>
      </w:pPr>
      <w:r w:rsidRPr="00A10D96">
        <w:rPr>
          <w:rFonts w:ascii="Times New Roman" w:hAnsi="Times New Roman"/>
          <w:i/>
          <w:sz w:val="24"/>
          <w:szCs w:val="24"/>
        </w:rPr>
        <w:t>Fungal cultivation</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iCs/>
          <w:sz w:val="24"/>
          <w:szCs w:val="24"/>
        </w:rPr>
        <w:t xml:space="preserve">Previously developed methods were employed for the growth of the fungus in shake flasks </w:t>
      </w:r>
      <w:r>
        <w:rPr>
          <w:rFonts w:ascii="Times New Roman" w:hAnsi="Times New Roman"/>
          <w:iCs/>
          <w:noProof/>
          <w:sz w:val="24"/>
          <w:szCs w:val="24"/>
        </w:rPr>
        <w:t>[1,2]</w:t>
      </w:r>
      <w:r>
        <w:rPr>
          <w:rFonts w:ascii="Times New Roman" w:hAnsi="Times New Roman"/>
          <w:iCs/>
          <w:sz w:val="24"/>
          <w:szCs w:val="24"/>
        </w:rPr>
        <w:t xml:space="preserve">.  </w:t>
      </w:r>
      <w:proofErr w:type="spellStart"/>
      <w:r w:rsidRPr="00671D77">
        <w:rPr>
          <w:rFonts w:ascii="Times New Roman" w:hAnsi="Times New Roman"/>
          <w:i/>
          <w:iCs/>
          <w:sz w:val="24"/>
          <w:szCs w:val="24"/>
        </w:rPr>
        <w:t>Cunninghamella</w:t>
      </w:r>
      <w:proofErr w:type="spellEnd"/>
      <w:r w:rsidRPr="00671D77">
        <w:rPr>
          <w:rFonts w:ascii="Times New Roman" w:hAnsi="Times New Roman"/>
          <w:i/>
          <w:iCs/>
          <w:sz w:val="24"/>
          <w:szCs w:val="24"/>
        </w:rPr>
        <w:t xml:space="preserve"> </w:t>
      </w:r>
      <w:proofErr w:type="spellStart"/>
      <w:r w:rsidRPr="00671D77">
        <w:rPr>
          <w:rFonts w:ascii="Times New Roman" w:hAnsi="Times New Roman"/>
          <w:i/>
          <w:iCs/>
          <w:sz w:val="24"/>
          <w:szCs w:val="24"/>
        </w:rPr>
        <w:t>elegans</w:t>
      </w:r>
      <w:proofErr w:type="spellEnd"/>
      <w:r w:rsidRPr="00671D77">
        <w:rPr>
          <w:rFonts w:ascii="Times New Roman" w:hAnsi="Times New Roman"/>
          <w:i/>
          <w:iCs/>
          <w:sz w:val="24"/>
          <w:szCs w:val="24"/>
        </w:rPr>
        <w:t xml:space="preserve"> </w:t>
      </w:r>
      <w:r w:rsidRPr="00671D77">
        <w:rPr>
          <w:rFonts w:ascii="Times New Roman" w:hAnsi="Times New Roman"/>
          <w:sz w:val="24"/>
          <w:szCs w:val="24"/>
        </w:rPr>
        <w:t>D</w:t>
      </w:r>
      <w:r>
        <w:rPr>
          <w:rFonts w:ascii="Times New Roman" w:hAnsi="Times New Roman"/>
          <w:sz w:val="24"/>
          <w:szCs w:val="24"/>
        </w:rPr>
        <w:t>SM</w:t>
      </w:r>
      <w:r w:rsidRPr="00671D77">
        <w:rPr>
          <w:rFonts w:ascii="Times New Roman" w:hAnsi="Times New Roman"/>
          <w:sz w:val="24"/>
          <w:szCs w:val="24"/>
        </w:rPr>
        <w:t>1908 was grown on</w:t>
      </w:r>
      <w:r>
        <w:rPr>
          <w:rFonts w:ascii="Times New Roman" w:hAnsi="Times New Roman"/>
          <w:sz w:val="24"/>
          <w:szCs w:val="24"/>
        </w:rPr>
        <w:t xml:space="preserve"> a </w:t>
      </w:r>
      <w:proofErr w:type="spellStart"/>
      <w:r>
        <w:rPr>
          <w:rFonts w:ascii="Times New Roman" w:hAnsi="Times New Roman"/>
          <w:sz w:val="24"/>
          <w:szCs w:val="24"/>
        </w:rPr>
        <w:t>Sabouraud</w:t>
      </w:r>
      <w:proofErr w:type="spellEnd"/>
      <w:r>
        <w:rPr>
          <w:rFonts w:ascii="Times New Roman" w:hAnsi="Times New Roman"/>
          <w:sz w:val="24"/>
          <w:szCs w:val="24"/>
        </w:rPr>
        <w:t xml:space="preserve"> dextrose agar plate</w:t>
      </w:r>
      <w:r w:rsidRPr="00671D77">
        <w:rPr>
          <w:rFonts w:ascii="Times New Roman" w:hAnsi="Times New Roman"/>
          <w:sz w:val="24"/>
          <w:szCs w:val="24"/>
        </w:rPr>
        <w:t xml:space="preserve"> for 5 days at 28 </w:t>
      </w:r>
      <w:r>
        <w:rPr>
          <w:rFonts w:ascii="Cambria Math" w:hAnsi="Cambria Math" w:cs="Cambria Math"/>
          <w:sz w:val="24"/>
          <w:szCs w:val="24"/>
        </w:rPr>
        <w:t>°</w:t>
      </w:r>
      <w:r w:rsidRPr="00671D77">
        <w:rPr>
          <w:rFonts w:ascii="Times New Roman" w:hAnsi="Times New Roman"/>
          <w:sz w:val="24"/>
          <w:szCs w:val="24"/>
        </w:rPr>
        <w:t xml:space="preserve">C and then aseptically homogenized into </w:t>
      </w:r>
      <w:r>
        <w:rPr>
          <w:rFonts w:ascii="Times New Roman" w:hAnsi="Times New Roman"/>
          <w:sz w:val="24"/>
          <w:szCs w:val="24"/>
        </w:rPr>
        <w:t>1</w:t>
      </w:r>
      <w:r w:rsidRPr="00671D77">
        <w:rPr>
          <w:rFonts w:ascii="Times New Roman" w:hAnsi="Times New Roman"/>
          <w:sz w:val="24"/>
          <w:szCs w:val="24"/>
        </w:rPr>
        <w:t>00 ml of sterile saline solution using an ATO MSE course mix blender.</w:t>
      </w:r>
      <w:r>
        <w:rPr>
          <w:rFonts w:ascii="Times New Roman" w:hAnsi="Times New Roman"/>
          <w:sz w:val="24"/>
          <w:szCs w:val="24"/>
        </w:rPr>
        <w:t xml:space="preserve"> </w:t>
      </w:r>
      <w:r w:rsidRPr="00671D77">
        <w:rPr>
          <w:rFonts w:ascii="Times New Roman" w:hAnsi="Times New Roman"/>
          <w:sz w:val="24"/>
          <w:szCs w:val="24"/>
        </w:rPr>
        <w:t xml:space="preserve"> </w:t>
      </w:r>
      <w:r>
        <w:rPr>
          <w:rFonts w:ascii="Times New Roman" w:hAnsi="Times New Roman"/>
          <w:sz w:val="24"/>
          <w:szCs w:val="24"/>
        </w:rPr>
        <w:t>For planktonic growth t</w:t>
      </w:r>
      <w:r w:rsidRPr="00671D77">
        <w:rPr>
          <w:rFonts w:ascii="Times New Roman" w:hAnsi="Times New Roman"/>
          <w:sz w:val="24"/>
          <w:szCs w:val="24"/>
        </w:rPr>
        <w:t xml:space="preserve">he homogenate (10% v/v) </w:t>
      </w:r>
      <w:r>
        <w:rPr>
          <w:rFonts w:ascii="Times New Roman" w:hAnsi="Times New Roman"/>
          <w:sz w:val="24"/>
          <w:szCs w:val="24"/>
        </w:rPr>
        <w:t xml:space="preserve">was used directly to inoculate 250 ml Erlenmeyer flasks containing 45 ml </w:t>
      </w:r>
      <w:proofErr w:type="spellStart"/>
      <w:r>
        <w:rPr>
          <w:rFonts w:ascii="Times New Roman" w:hAnsi="Times New Roman"/>
          <w:sz w:val="24"/>
          <w:szCs w:val="24"/>
        </w:rPr>
        <w:t>Sabouraud</w:t>
      </w:r>
      <w:proofErr w:type="spellEnd"/>
      <w:r>
        <w:rPr>
          <w:rFonts w:ascii="Times New Roman" w:hAnsi="Times New Roman"/>
          <w:sz w:val="24"/>
          <w:szCs w:val="24"/>
        </w:rPr>
        <w:t xml:space="preserve"> dextrose broth.  To cultivate the fungus as a biofilm, </w:t>
      </w:r>
      <w:r w:rsidRPr="00671D77">
        <w:rPr>
          <w:rFonts w:ascii="Times New Roman" w:hAnsi="Times New Roman"/>
          <w:iCs/>
          <w:sz w:val="24"/>
          <w:szCs w:val="24"/>
        </w:rPr>
        <w:t>the</w:t>
      </w:r>
      <w:r w:rsidRPr="00671D77">
        <w:rPr>
          <w:rFonts w:ascii="Times New Roman" w:hAnsi="Times New Roman"/>
          <w:sz w:val="24"/>
          <w:szCs w:val="24"/>
        </w:rPr>
        <w:t xml:space="preserve"> homogenate (2% v/v) was used to inoculate </w:t>
      </w:r>
      <w:r>
        <w:rPr>
          <w:rFonts w:ascii="Times New Roman" w:hAnsi="Times New Roman"/>
          <w:sz w:val="24"/>
          <w:szCs w:val="24"/>
        </w:rPr>
        <w:t xml:space="preserve">49 ml of </w:t>
      </w:r>
      <w:proofErr w:type="spellStart"/>
      <w:r>
        <w:rPr>
          <w:rFonts w:ascii="Times New Roman" w:hAnsi="Times New Roman"/>
          <w:sz w:val="24"/>
          <w:szCs w:val="24"/>
        </w:rPr>
        <w:t>Sabouraud</w:t>
      </w:r>
      <w:proofErr w:type="spellEnd"/>
      <w:r>
        <w:rPr>
          <w:rFonts w:ascii="Times New Roman" w:hAnsi="Times New Roman"/>
          <w:sz w:val="24"/>
          <w:szCs w:val="24"/>
        </w:rPr>
        <w:t xml:space="preserve"> dextrose broth</w:t>
      </w:r>
      <w:r w:rsidRPr="00671D77">
        <w:rPr>
          <w:rFonts w:ascii="Times New Roman" w:hAnsi="Times New Roman"/>
          <w:sz w:val="24"/>
          <w:szCs w:val="24"/>
        </w:rPr>
        <w:t xml:space="preserve"> in 250 ml Erlenmeyer flasks in which stainless steel compression springs </w:t>
      </w:r>
      <w:r w:rsidRPr="009E5981">
        <w:rPr>
          <w:rFonts w:ascii="Times New Roman" w:hAnsi="Times New Roman"/>
          <w:sz w:val="24"/>
          <w:szCs w:val="24"/>
        </w:rPr>
        <w:t>(1.2 mm T31</w:t>
      </w:r>
      <w:r>
        <w:rPr>
          <w:rFonts w:ascii="Times New Roman" w:hAnsi="Times New Roman"/>
          <w:sz w:val="24"/>
          <w:szCs w:val="24"/>
        </w:rPr>
        <w:t xml:space="preserve">6 wire; Shannon Coiled Springs, </w:t>
      </w:r>
      <w:r w:rsidRPr="009E5981">
        <w:rPr>
          <w:rFonts w:ascii="Times New Roman" w:hAnsi="Times New Roman"/>
          <w:sz w:val="24"/>
          <w:szCs w:val="24"/>
        </w:rPr>
        <w:t>Ireland)</w:t>
      </w:r>
      <w:r>
        <w:rPr>
          <w:rFonts w:ascii="Times New Roman" w:hAnsi="Times New Roman"/>
          <w:sz w:val="24"/>
          <w:szCs w:val="24"/>
        </w:rPr>
        <w:t xml:space="preserve"> </w:t>
      </w:r>
      <w:r w:rsidRPr="00671D77">
        <w:rPr>
          <w:rFonts w:ascii="Times New Roman" w:hAnsi="Times New Roman"/>
          <w:sz w:val="24"/>
          <w:szCs w:val="24"/>
        </w:rPr>
        <w:t xml:space="preserve">were inserted. </w:t>
      </w:r>
      <w:r>
        <w:rPr>
          <w:rFonts w:ascii="Times New Roman" w:hAnsi="Times New Roman"/>
          <w:sz w:val="24"/>
          <w:szCs w:val="24"/>
        </w:rPr>
        <w:t xml:space="preserve"> To entrap the fungus in alginate, the homogenate (4.4 ml) was</w:t>
      </w:r>
      <w:r w:rsidRPr="00671D77">
        <w:rPr>
          <w:rFonts w:ascii="Times New Roman" w:hAnsi="Times New Roman"/>
          <w:sz w:val="24"/>
          <w:szCs w:val="24"/>
        </w:rPr>
        <w:t xml:space="preserve"> mixed with cooled sterile sodium alginate (2</w:t>
      </w:r>
      <w:r>
        <w:rPr>
          <w:rFonts w:ascii="Times New Roman" w:hAnsi="Times New Roman"/>
          <w:sz w:val="24"/>
          <w:szCs w:val="24"/>
        </w:rPr>
        <w:t>.25</w:t>
      </w:r>
      <w:r w:rsidRPr="00671D77">
        <w:rPr>
          <w:rFonts w:ascii="Times New Roman" w:hAnsi="Times New Roman"/>
          <w:sz w:val="24"/>
          <w:szCs w:val="24"/>
        </w:rPr>
        <w:t>% v/v</w:t>
      </w:r>
      <w:r>
        <w:rPr>
          <w:rFonts w:ascii="Times New Roman" w:hAnsi="Times New Roman"/>
          <w:sz w:val="24"/>
          <w:szCs w:val="24"/>
        </w:rPr>
        <w:t>, final volume = 20 ml</w:t>
      </w:r>
      <w:r w:rsidRPr="00671D77">
        <w:rPr>
          <w:rFonts w:ascii="Times New Roman" w:hAnsi="Times New Roman"/>
          <w:sz w:val="24"/>
          <w:szCs w:val="24"/>
        </w:rPr>
        <w:t>) and added drop wise to a sterile calcium chloride solution (0.15 M). After approximately 20 min incubation at room temperature, calcium alginate beads were rinsed thoroughly with sterile H</w:t>
      </w:r>
      <w:r w:rsidRPr="00671D77">
        <w:rPr>
          <w:rFonts w:ascii="Times New Roman" w:hAnsi="Times New Roman"/>
          <w:sz w:val="24"/>
          <w:szCs w:val="24"/>
          <w:vertAlign w:val="subscript"/>
        </w:rPr>
        <w:t>2</w:t>
      </w:r>
      <w:r w:rsidRPr="00671D77">
        <w:rPr>
          <w:rFonts w:ascii="Times New Roman" w:hAnsi="Times New Roman"/>
          <w:sz w:val="24"/>
          <w:szCs w:val="24"/>
        </w:rPr>
        <w:t xml:space="preserve">O and finally transferred into </w:t>
      </w:r>
      <w:r>
        <w:rPr>
          <w:rFonts w:ascii="Times New Roman" w:hAnsi="Times New Roman"/>
          <w:sz w:val="24"/>
          <w:szCs w:val="24"/>
        </w:rPr>
        <w:t>45</w:t>
      </w:r>
      <w:r w:rsidRPr="00671D77">
        <w:rPr>
          <w:rFonts w:ascii="Times New Roman" w:hAnsi="Times New Roman"/>
          <w:sz w:val="24"/>
          <w:szCs w:val="24"/>
        </w:rPr>
        <w:t xml:space="preserve"> ml </w:t>
      </w:r>
      <w:proofErr w:type="spellStart"/>
      <w:r w:rsidRPr="00671D77">
        <w:rPr>
          <w:rFonts w:ascii="Times New Roman" w:hAnsi="Times New Roman"/>
          <w:sz w:val="24"/>
          <w:szCs w:val="24"/>
        </w:rPr>
        <w:t>Sabouraud</w:t>
      </w:r>
      <w:proofErr w:type="spellEnd"/>
      <w:r w:rsidRPr="00671D77">
        <w:rPr>
          <w:rFonts w:ascii="Times New Roman" w:hAnsi="Times New Roman"/>
          <w:sz w:val="24"/>
          <w:szCs w:val="24"/>
        </w:rPr>
        <w:t xml:space="preserve"> dextrose broth in a 250 ml Erlenmeyer flask.</w:t>
      </w:r>
      <w:r w:rsidRPr="00A502CA">
        <w:rPr>
          <w:rFonts w:ascii="Times New Roman" w:hAnsi="Times New Roman"/>
          <w:sz w:val="24"/>
          <w:szCs w:val="24"/>
        </w:rPr>
        <w:t xml:space="preserve"> </w:t>
      </w:r>
      <w:r w:rsidR="00A10D96">
        <w:rPr>
          <w:rFonts w:ascii="Times New Roman" w:hAnsi="Times New Roman"/>
          <w:sz w:val="24"/>
          <w:szCs w:val="24"/>
        </w:rPr>
        <w:t xml:space="preserve"> </w:t>
      </w:r>
      <w:r>
        <w:rPr>
          <w:rFonts w:ascii="Times New Roman" w:hAnsi="Times New Roman"/>
          <w:sz w:val="24"/>
          <w:szCs w:val="24"/>
        </w:rPr>
        <w:t>All the c</w:t>
      </w:r>
      <w:r w:rsidRPr="00671D77">
        <w:rPr>
          <w:rFonts w:ascii="Times New Roman" w:hAnsi="Times New Roman"/>
          <w:sz w:val="24"/>
          <w:szCs w:val="24"/>
        </w:rPr>
        <w:t xml:space="preserve">ultures were incubated at 28 </w:t>
      </w:r>
      <w:r>
        <w:rPr>
          <w:rFonts w:ascii="Cambria Math" w:hAnsi="Cambria Math" w:cs="Cambria Math"/>
          <w:sz w:val="24"/>
          <w:szCs w:val="24"/>
        </w:rPr>
        <w:t>°</w:t>
      </w:r>
      <w:r w:rsidRPr="00671D77">
        <w:rPr>
          <w:rFonts w:ascii="Times New Roman" w:hAnsi="Times New Roman"/>
          <w:sz w:val="24"/>
          <w:szCs w:val="24"/>
        </w:rPr>
        <w:t>C with shaking at 150 rpm for 72 h.</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A10D96" w:rsidRDefault="00583F78" w:rsidP="000158B3">
      <w:pPr>
        <w:autoSpaceDE w:val="0"/>
        <w:autoSpaceDN w:val="0"/>
        <w:adjustRightInd w:val="0"/>
        <w:ind w:firstLine="0"/>
        <w:jc w:val="left"/>
        <w:rPr>
          <w:rFonts w:ascii="Times New Roman" w:hAnsi="Times New Roman"/>
          <w:i/>
          <w:sz w:val="24"/>
          <w:szCs w:val="24"/>
        </w:rPr>
      </w:pPr>
      <w:r w:rsidRPr="00A10D96">
        <w:rPr>
          <w:rFonts w:ascii="Times New Roman" w:hAnsi="Times New Roman"/>
          <w:i/>
          <w:sz w:val="24"/>
          <w:szCs w:val="24"/>
        </w:rPr>
        <w:t>Well-plate screening of drug metabolism</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 xml:space="preserve">Broth containing homogenate (10 % v/v) was transferred to either 12 well- or 96-well plates (5ml or 150 µl, respectively) immediately after inoculation and incubated for 72 h at 28 °C.  The well-plates were agitated on a </w:t>
      </w:r>
      <w:proofErr w:type="spellStart"/>
      <w:r>
        <w:rPr>
          <w:rFonts w:ascii="Times New Roman" w:hAnsi="Times New Roman"/>
          <w:sz w:val="24"/>
          <w:szCs w:val="24"/>
        </w:rPr>
        <w:t>Luckham</w:t>
      </w:r>
      <w:proofErr w:type="spellEnd"/>
      <w:r>
        <w:rPr>
          <w:rFonts w:ascii="Times New Roman" w:hAnsi="Times New Roman"/>
          <w:sz w:val="24"/>
          <w:szCs w:val="24"/>
        </w:rPr>
        <w:t xml:space="preserve"> R100/TW </w:t>
      </w:r>
      <w:proofErr w:type="spellStart"/>
      <w:r>
        <w:rPr>
          <w:rFonts w:ascii="Times New Roman" w:hAnsi="Times New Roman"/>
          <w:sz w:val="24"/>
          <w:szCs w:val="24"/>
        </w:rPr>
        <w:t>rotatest</w:t>
      </w:r>
      <w:proofErr w:type="spellEnd"/>
      <w:r>
        <w:rPr>
          <w:rFonts w:ascii="Times New Roman" w:hAnsi="Times New Roman"/>
          <w:sz w:val="24"/>
          <w:szCs w:val="24"/>
        </w:rPr>
        <w:t xml:space="preserve"> shaker at 100 rpm.  Drug dissolved in </w:t>
      </w:r>
      <w:proofErr w:type="spellStart"/>
      <w:r>
        <w:rPr>
          <w:rFonts w:ascii="Times New Roman" w:hAnsi="Times New Roman"/>
          <w:sz w:val="24"/>
          <w:szCs w:val="24"/>
        </w:rPr>
        <w:t>dimethylformamide</w:t>
      </w:r>
      <w:proofErr w:type="spellEnd"/>
      <w:r>
        <w:rPr>
          <w:rFonts w:ascii="Times New Roman" w:hAnsi="Times New Roman"/>
          <w:sz w:val="24"/>
          <w:szCs w:val="24"/>
        </w:rPr>
        <w:t xml:space="preserve"> (0.1 mg/ml) was added to the cultures and incubated for 24 h under the same conditions.  The supernatant was removed with a pipette and extracted with ethyl acetate for analysis by GC-MS.</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A10D96" w:rsidRDefault="00583F78" w:rsidP="000158B3">
      <w:pPr>
        <w:autoSpaceDE w:val="0"/>
        <w:autoSpaceDN w:val="0"/>
        <w:adjustRightInd w:val="0"/>
        <w:ind w:firstLine="0"/>
        <w:jc w:val="left"/>
        <w:rPr>
          <w:rFonts w:ascii="Times New Roman" w:hAnsi="Times New Roman"/>
          <w:i/>
          <w:sz w:val="24"/>
          <w:szCs w:val="24"/>
        </w:rPr>
      </w:pPr>
      <w:r w:rsidRPr="00A10D96">
        <w:rPr>
          <w:rFonts w:ascii="Times New Roman" w:hAnsi="Times New Roman"/>
          <w:i/>
          <w:sz w:val="24"/>
          <w:szCs w:val="24"/>
        </w:rPr>
        <w:t>Shake flask transformation conditions</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 xml:space="preserve">After cultivation, drug (0.1 mg/ml) dissolved in </w:t>
      </w:r>
      <w:proofErr w:type="spellStart"/>
      <w:r>
        <w:rPr>
          <w:rFonts w:ascii="Times New Roman" w:hAnsi="Times New Roman"/>
          <w:sz w:val="24"/>
          <w:szCs w:val="24"/>
        </w:rPr>
        <w:t>dimethylformamide</w:t>
      </w:r>
      <w:proofErr w:type="spellEnd"/>
      <w:r>
        <w:rPr>
          <w:rFonts w:ascii="Times New Roman" w:hAnsi="Times New Roman"/>
          <w:sz w:val="24"/>
          <w:szCs w:val="24"/>
        </w:rPr>
        <w:t xml:space="preserve"> was either added directly to the culture, or the spent medium was replaced with the same volume of water containing the drug.  For routine transformation experiments the fungus was incubated for a further 3-7 days at </w:t>
      </w:r>
      <w:r w:rsidRPr="00671D77">
        <w:rPr>
          <w:rFonts w:ascii="Times New Roman" w:hAnsi="Times New Roman"/>
          <w:sz w:val="24"/>
          <w:szCs w:val="24"/>
        </w:rPr>
        <w:t xml:space="preserve">28 </w:t>
      </w:r>
      <w:r>
        <w:rPr>
          <w:rFonts w:ascii="Cambria Math" w:hAnsi="Cambria Math" w:cs="Cambria Math"/>
          <w:sz w:val="24"/>
          <w:szCs w:val="24"/>
        </w:rPr>
        <w:t>°</w:t>
      </w:r>
      <w:r w:rsidRPr="00671D77">
        <w:rPr>
          <w:rFonts w:ascii="Times New Roman" w:hAnsi="Times New Roman"/>
          <w:sz w:val="24"/>
          <w:szCs w:val="24"/>
        </w:rPr>
        <w:t>C with shaking at 150 rpm</w:t>
      </w:r>
      <w:r>
        <w:rPr>
          <w:rFonts w:ascii="Times New Roman" w:hAnsi="Times New Roman"/>
          <w:sz w:val="24"/>
          <w:szCs w:val="24"/>
        </w:rPr>
        <w:t xml:space="preserve">.  Incubations with biofilm varied as detailed in the Results section.  Supernatant from the biotransformation experiments was extracted with ethyl acetate; the solvent was removed under reduced pressure and the residue </w:t>
      </w:r>
      <w:proofErr w:type="spellStart"/>
      <w:r>
        <w:rPr>
          <w:rFonts w:ascii="Times New Roman" w:hAnsi="Times New Roman"/>
          <w:sz w:val="24"/>
          <w:szCs w:val="24"/>
        </w:rPr>
        <w:t>redissolved</w:t>
      </w:r>
      <w:proofErr w:type="spellEnd"/>
      <w:r>
        <w:rPr>
          <w:rFonts w:ascii="Times New Roman" w:hAnsi="Times New Roman"/>
          <w:sz w:val="24"/>
          <w:szCs w:val="24"/>
        </w:rPr>
        <w:t xml:space="preserve"> in 1 ml ethyl acetate.</w:t>
      </w:r>
    </w:p>
    <w:p w:rsidR="00583F78" w:rsidRDefault="00BD605A"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b/>
        <w:t xml:space="preserve">The biomass of planktonic and biofilm cultures was suspended in 30 ml water and </w:t>
      </w:r>
      <w:proofErr w:type="spellStart"/>
      <w:r>
        <w:rPr>
          <w:rFonts w:ascii="Times New Roman" w:hAnsi="Times New Roman"/>
          <w:sz w:val="24"/>
          <w:szCs w:val="24"/>
        </w:rPr>
        <w:t>sonicated</w:t>
      </w:r>
      <w:proofErr w:type="spellEnd"/>
      <w:r>
        <w:rPr>
          <w:rFonts w:ascii="Times New Roman" w:hAnsi="Times New Roman"/>
          <w:sz w:val="24"/>
          <w:szCs w:val="24"/>
        </w:rPr>
        <w:t xml:space="preserve"> (</w:t>
      </w:r>
      <w:r w:rsidR="002C2FF9">
        <w:rPr>
          <w:rFonts w:ascii="Times New Roman" w:hAnsi="Times New Roman"/>
          <w:sz w:val="24"/>
          <w:szCs w:val="24"/>
        </w:rPr>
        <w:t xml:space="preserve">Fischer Scientific Sonic </w:t>
      </w:r>
      <w:proofErr w:type="spellStart"/>
      <w:r w:rsidR="002C2FF9">
        <w:rPr>
          <w:rFonts w:ascii="Times New Roman" w:hAnsi="Times New Roman"/>
          <w:sz w:val="24"/>
          <w:szCs w:val="24"/>
        </w:rPr>
        <w:t>Dismembrator</w:t>
      </w:r>
      <w:proofErr w:type="spellEnd"/>
      <w:r w:rsidR="002C2FF9">
        <w:rPr>
          <w:rFonts w:ascii="Times New Roman" w:hAnsi="Times New Roman"/>
          <w:sz w:val="24"/>
          <w:szCs w:val="24"/>
        </w:rPr>
        <w:t xml:space="preserve">, </w:t>
      </w:r>
      <w:r>
        <w:rPr>
          <w:rFonts w:ascii="Times New Roman" w:hAnsi="Times New Roman"/>
          <w:sz w:val="24"/>
          <w:szCs w:val="24"/>
        </w:rPr>
        <w:t xml:space="preserve">70% amplitude, 1 s pulse for 10-30 min) prior to extraction.  The alginate beads were </w:t>
      </w:r>
      <w:r w:rsidR="002C2FF9">
        <w:rPr>
          <w:rFonts w:ascii="Times New Roman" w:hAnsi="Times New Roman"/>
          <w:sz w:val="24"/>
          <w:szCs w:val="24"/>
        </w:rPr>
        <w:t>softened using a method similar to that described by Maguire et al. [</w:t>
      </w:r>
      <w:r w:rsidR="00BC2964">
        <w:rPr>
          <w:rFonts w:ascii="Times New Roman" w:hAnsi="Times New Roman"/>
          <w:sz w:val="24"/>
          <w:szCs w:val="24"/>
        </w:rPr>
        <w:t>14</w:t>
      </w:r>
      <w:r w:rsidR="002C2FF9">
        <w:rPr>
          <w:rFonts w:ascii="Times New Roman" w:hAnsi="Times New Roman"/>
          <w:sz w:val="24"/>
          <w:szCs w:val="24"/>
        </w:rPr>
        <w:t xml:space="preserve">] by </w:t>
      </w:r>
      <w:r>
        <w:rPr>
          <w:rFonts w:ascii="Times New Roman" w:hAnsi="Times New Roman"/>
          <w:sz w:val="24"/>
          <w:szCs w:val="24"/>
        </w:rPr>
        <w:t>incubat</w:t>
      </w:r>
      <w:r w:rsidR="002C2FF9">
        <w:rPr>
          <w:rFonts w:ascii="Times New Roman" w:hAnsi="Times New Roman"/>
          <w:sz w:val="24"/>
          <w:szCs w:val="24"/>
        </w:rPr>
        <w:t>ion</w:t>
      </w:r>
      <w:r>
        <w:rPr>
          <w:rFonts w:ascii="Times New Roman" w:hAnsi="Times New Roman"/>
          <w:sz w:val="24"/>
          <w:szCs w:val="24"/>
        </w:rPr>
        <w:t xml:space="preserve"> at </w:t>
      </w:r>
      <w:r w:rsidR="002C2FF9">
        <w:rPr>
          <w:rFonts w:ascii="Times New Roman" w:hAnsi="Times New Roman"/>
          <w:sz w:val="24"/>
          <w:szCs w:val="24"/>
        </w:rPr>
        <w:t>55</w:t>
      </w:r>
      <w:r>
        <w:rPr>
          <w:rFonts w:ascii="Times New Roman" w:hAnsi="Times New Roman"/>
          <w:sz w:val="24"/>
          <w:szCs w:val="24"/>
        </w:rPr>
        <w:t xml:space="preserve"> °C in </w:t>
      </w:r>
      <w:r w:rsidR="002C2FF9">
        <w:rPr>
          <w:rFonts w:ascii="Times New Roman" w:hAnsi="Times New Roman"/>
          <w:sz w:val="24"/>
          <w:szCs w:val="24"/>
        </w:rPr>
        <w:t xml:space="preserve">20 </w:t>
      </w:r>
      <w:proofErr w:type="spellStart"/>
      <w:r w:rsidR="002C2FF9">
        <w:rPr>
          <w:rFonts w:ascii="Times New Roman" w:hAnsi="Times New Roman"/>
          <w:sz w:val="24"/>
          <w:szCs w:val="24"/>
        </w:rPr>
        <w:t>mM</w:t>
      </w:r>
      <w:proofErr w:type="spellEnd"/>
      <w:r w:rsidR="002C2FF9">
        <w:rPr>
          <w:rFonts w:ascii="Times New Roman" w:hAnsi="Times New Roman"/>
          <w:sz w:val="24"/>
          <w:szCs w:val="24"/>
        </w:rPr>
        <w:t xml:space="preserve"> </w:t>
      </w:r>
      <w:r>
        <w:rPr>
          <w:rFonts w:ascii="Times New Roman" w:hAnsi="Times New Roman"/>
          <w:sz w:val="24"/>
          <w:szCs w:val="24"/>
        </w:rPr>
        <w:t>MOPS buffer</w:t>
      </w:r>
      <w:r w:rsidR="002C2FF9">
        <w:rPr>
          <w:rFonts w:ascii="Times New Roman" w:hAnsi="Times New Roman"/>
          <w:sz w:val="24"/>
          <w:szCs w:val="24"/>
        </w:rPr>
        <w:t xml:space="preserve"> (pH 7) containing 200 </w:t>
      </w:r>
      <w:proofErr w:type="spellStart"/>
      <w:r w:rsidR="002C2FF9">
        <w:rPr>
          <w:rFonts w:ascii="Times New Roman" w:hAnsi="Times New Roman"/>
          <w:sz w:val="24"/>
          <w:szCs w:val="24"/>
        </w:rPr>
        <w:t>mM</w:t>
      </w:r>
      <w:proofErr w:type="spellEnd"/>
      <w:r w:rsidR="002C2FF9">
        <w:rPr>
          <w:rFonts w:ascii="Times New Roman" w:hAnsi="Times New Roman"/>
          <w:sz w:val="24"/>
          <w:szCs w:val="24"/>
        </w:rPr>
        <w:t xml:space="preserve"> sodium citrate and 54 </w:t>
      </w:r>
      <w:proofErr w:type="spellStart"/>
      <w:r w:rsidR="002C2FF9">
        <w:rPr>
          <w:rFonts w:ascii="Times New Roman" w:hAnsi="Times New Roman"/>
          <w:sz w:val="24"/>
          <w:szCs w:val="24"/>
        </w:rPr>
        <w:t>mM</w:t>
      </w:r>
      <w:proofErr w:type="spellEnd"/>
      <w:r w:rsidR="002C2FF9">
        <w:rPr>
          <w:rFonts w:ascii="Times New Roman" w:hAnsi="Times New Roman"/>
          <w:sz w:val="24"/>
          <w:szCs w:val="24"/>
        </w:rPr>
        <w:t xml:space="preserve"> </w:t>
      </w:r>
      <w:proofErr w:type="spellStart"/>
      <w:r w:rsidR="002C2FF9">
        <w:rPr>
          <w:rFonts w:ascii="Times New Roman" w:hAnsi="Times New Roman"/>
          <w:sz w:val="24"/>
          <w:szCs w:val="24"/>
        </w:rPr>
        <w:t>NaCl</w:t>
      </w:r>
      <w:proofErr w:type="spellEnd"/>
      <w:r>
        <w:rPr>
          <w:rFonts w:ascii="Times New Roman" w:hAnsi="Times New Roman"/>
          <w:sz w:val="24"/>
          <w:szCs w:val="24"/>
        </w:rPr>
        <w:t>, for 2</w:t>
      </w:r>
      <w:r w:rsidR="002C2FF9">
        <w:rPr>
          <w:rFonts w:ascii="Times New Roman" w:hAnsi="Times New Roman"/>
          <w:sz w:val="24"/>
          <w:szCs w:val="24"/>
        </w:rPr>
        <w:t xml:space="preserve"> </w:t>
      </w:r>
      <w:r>
        <w:rPr>
          <w:rFonts w:ascii="Times New Roman" w:hAnsi="Times New Roman"/>
          <w:sz w:val="24"/>
          <w:szCs w:val="24"/>
        </w:rPr>
        <w:t>h to soften the beads</w:t>
      </w:r>
      <w:r w:rsidR="002C2FF9">
        <w:rPr>
          <w:rFonts w:ascii="Times New Roman" w:hAnsi="Times New Roman"/>
          <w:sz w:val="24"/>
          <w:szCs w:val="24"/>
        </w:rPr>
        <w:t>.  T</w:t>
      </w:r>
      <w:r>
        <w:rPr>
          <w:rFonts w:ascii="Times New Roman" w:hAnsi="Times New Roman"/>
          <w:sz w:val="24"/>
          <w:szCs w:val="24"/>
        </w:rPr>
        <w:t xml:space="preserve">he buffer was decanted and the 30 ml water was added to the beads which were then </w:t>
      </w:r>
      <w:proofErr w:type="spellStart"/>
      <w:r>
        <w:rPr>
          <w:rFonts w:ascii="Times New Roman" w:hAnsi="Times New Roman"/>
          <w:sz w:val="24"/>
          <w:szCs w:val="24"/>
        </w:rPr>
        <w:t>sonicated</w:t>
      </w:r>
      <w:proofErr w:type="spellEnd"/>
      <w:r w:rsidR="002C2FF9">
        <w:rPr>
          <w:rFonts w:ascii="Times New Roman" w:hAnsi="Times New Roman"/>
          <w:sz w:val="24"/>
          <w:szCs w:val="24"/>
        </w:rPr>
        <w:t xml:space="preserve"> (50 % amplitude, 1 s pulse, 5 min)</w:t>
      </w:r>
      <w:r>
        <w:rPr>
          <w:rFonts w:ascii="Times New Roman" w:hAnsi="Times New Roman"/>
          <w:sz w:val="24"/>
          <w:szCs w:val="24"/>
        </w:rPr>
        <w:t xml:space="preserve">.  </w:t>
      </w:r>
      <w:proofErr w:type="gramStart"/>
      <w:r>
        <w:rPr>
          <w:rFonts w:ascii="Times New Roman" w:hAnsi="Times New Roman"/>
          <w:sz w:val="24"/>
          <w:szCs w:val="24"/>
        </w:rPr>
        <w:t xml:space="preserve">The </w:t>
      </w:r>
      <w:proofErr w:type="spellStart"/>
      <w:r>
        <w:rPr>
          <w:rFonts w:ascii="Times New Roman" w:hAnsi="Times New Roman"/>
          <w:sz w:val="24"/>
          <w:szCs w:val="24"/>
        </w:rPr>
        <w:t>sonicate</w:t>
      </w:r>
      <w:proofErr w:type="spellEnd"/>
      <w:proofErr w:type="gramEnd"/>
      <w:r>
        <w:rPr>
          <w:rFonts w:ascii="Times New Roman" w:hAnsi="Times New Roman"/>
          <w:sz w:val="24"/>
          <w:szCs w:val="24"/>
        </w:rPr>
        <w:t xml:space="preserve"> was extracted with ethyl acetate.</w:t>
      </w:r>
    </w:p>
    <w:p w:rsidR="00BD605A" w:rsidRDefault="00BD605A" w:rsidP="000158B3">
      <w:pPr>
        <w:autoSpaceDE w:val="0"/>
        <w:autoSpaceDN w:val="0"/>
        <w:adjustRightInd w:val="0"/>
        <w:ind w:firstLine="0"/>
        <w:jc w:val="left"/>
        <w:rPr>
          <w:rFonts w:ascii="Times New Roman" w:hAnsi="Times New Roman"/>
          <w:sz w:val="24"/>
          <w:szCs w:val="24"/>
        </w:rPr>
      </w:pPr>
    </w:p>
    <w:p w:rsidR="00583F78" w:rsidRPr="00A10D96" w:rsidRDefault="00A10D96" w:rsidP="000158B3">
      <w:pPr>
        <w:autoSpaceDE w:val="0"/>
        <w:autoSpaceDN w:val="0"/>
        <w:adjustRightInd w:val="0"/>
        <w:ind w:firstLine="0"/>
        <w:jc w:val="left"/>
        <w:rPr>
          <w:rFonts w:ascii="Times New Roman" w:hAnsi="Times New Roman"/>
          <w:i/>
          <w:sz w:val="24"/>
          <w:szCs w:val="24"/>
        </w:rPr>
      </w:pPr>
      <w:r w:rsidRPr="00A10D96">
        <w:rPr>
          <w:rFonts w:ascii="Times New Roman" w:hAnsi="Times New Roman"/>
          <w:i/>
          <w:sz w:val="24"/>
          <w:szCs w:val="24"/>
        </w:rPr>
        <w:t>Analysis of metabolites</w:t>
      </w:r>
    </w:p>
    <w:p w:rsidR="00583F78" w:rsidRDefault="00583F78" w:rsidP="000158B3">
      <w:pPr>
        <w:autoSpaceDE w:val="0"/>
        <w:autoSpaceDN w:val="0"/>
        <w:adjustRightInd w:val="0"/>
        <w:ind w:firstLine="0"/>
        <w:jc w:val="left"/>
        <w:rPr>
          <w:rFonts w:ascii="Times New Roman" w:hAnsi="Times New Roman"/>
          <w:sz w:val="24"/>
          <w:szCs w:val="24"/>
        </w:rPr>
      </w:pPr>
      <w:r w:rsidRPr="002130EC">
        <w:rPr>
          <w:rFonts w:ascii="Times New Roman" w:hAnsi="Times New Roman"/>
          <w:sz w:val="24"/>
          <w:szCs w:val="24"/>
        </w:rPr>
        <w:t xml:space="preserve">Gas chromatography-mass spectrometry (GC-MS) analysis was routinely conducted on </w:t>
      </w:r>
      <w:r w:rsidRPr="002130EC">
        <w:rPr>
          <w:rFonts w:ascii="Times New Roman" w:hAnsi="Times New Roman"/>
          <w:i/>
          <w:sz w:val="24"/>
          <w:szCs w:val="24"/>
        </w:rPr>
        <w:t>per</w:t>
      </w:r>
      <w:r w:rsidRPr="002130EC">
        <w:rPr>
          <w:rFonts w:ascii="Times New Roman" w:hAnsi="Times New Roman"/>
          <w:sz w:val="24"/>
          <w:szCs w:val="24"/>
        </w:rPr>
        <w:t>-</w:t>
      </w:r>
      <w:proofErr w:type="spellStart"/>
      <w:r w:rsidRPr="002130EC">
        <w:rPr>
          <w:rFonts w:ascii="Times New Roman" w:hAnsi="Times New Roman"/>
          <w:sz w:val="24"/>
          <w:szCs w:val="24"/>
        </w:rPr>
        <w:t>trimethylsilylated</w:t>
      </w:r>
      <w:proofErr w:type="spellEnd"/>
      <w:r w:rsidRPr="002130EC">
        <w:rPr>
          <w:rFonts w:ascii="Times New Roman" w:hAnsi="Times New Roman"/>
          <w:sz w:val="24"/>
          <w:szCs w:val="24"/>
        </w:rPr>
        <w:t xml:space="preserve"> extracts.</w:t>
      </w:r>
      <w:r>
        <w:rPr>
          <w:rFonts w:ascii="Times New Roman" w:hAnsi="Times New Roman"/>
          <w:sz w:val="24"/>
          <w:szCs w:val="24"/>
        </w:rPr>
        <w:t xml:space="preserve"> </w:t>
      </w:r>
      <w:proofErr w:type="spellStart"/>
      <w:r w:rsidRPr="00302279">
        <w:rPr>
          <w:rFonts w:ascii="Times New Roman" w:hAnsi="Times New Roman"/>
          <w:sz w:val="24"/>
          <w:szCs w:val="24"/>
        </w:rPr>
        <w:t>S</w:t>
      </w:r>
      <w:r>
        <w:rPr>
          <w:rFonts w:ascii="Times New Roman" w:hAnsi="Times New Roman"/>
          <w:sz w:val="24"/>
          <w:szCs w:val="24"/>
        </w:rPr>
        <w:t>i</w:t>
      </w:r>
      <w:r w:rsidRPr="00302279">
        <w:rPr>
          <w:rFonts w:ascii="Times New Roman" w:hAnsi="Times New Roman"/>
          <w:sz w:val="24"/>
          <w:szCs w:val="24"/>
        </w:rPr>
        <w:t>lylation</w:t>
      </w:r>
      <w:proofErr w:type="spellEnd"/>
      <w:r w:rsidRPr="00302279">
        <w:rPr>
          <w:rFonts w:ascii="Times New Roman" w:hAnsi="Times New Roman"/>
          <w:sz w:val="24"/>
          <w:szCs w:val="24"/>
        </w:rPr>
        <w:t xml:space="preserve"> was performed by adding 100 </w:t>
      </w:r>
      <w:r w:rsidRPr="00302279">
        <w:rPr>
          <w:rFonts w:ascii="Times New Roman" w:hAnsi="Times New Roman"/>
          <w:sz w:val="24"/>
          <w:szCs w:val="24"/>
        </w:rPr>
        <w:sym w:font="Symbol" w:char="F06D"/>
      </w:r>
      <w:r w:rsidRPr="00302279">
        <w:rPr>
          <w:rFonts w:ascii="Times New Roman" w:hAnsi="Times New Roman"/>
          <w:sz w:val="24"/>
          <w:szCs w:val="24"/>
        </w:rPr>
        <w:t xml:space="preserve">l </w:t>
      </w:r>
      <w:r w:rsidRPr="00FD7FDB">
        <w:rPr>
          <w:rFonts w:ascii="Times New Roman" w:hAnsi="Times New Roman"/>
          <w:i/>
          <w:sz w:val="24"/>
          <w:szCs w:val="24"/>
        </w:rPr>
        <w:t>N</w:t>
      </w:r>
      <w:r w:rsidRPr="00302279">
        <w:rPr>
          <w:rFonts w:ascii="Times New Roman" w:hAnsi="Times New Roman"/>
          <w:sz w:val="24"/>
          <w:szCs w:val="24"/>
        </w:rPr>
        <w:t>-methyl-</w:t>
      </w:r>
      <w:r w:rsidRPr="00FD7FDB">
        <w:rPr>
          <w:rFonts w:ascii="Times New Roman" w:hAnsi="Times New Roman"/>
          <w:i/>
          <w:sz w:val="24"/>
          <w:szCs w:val="24"/>
        </w:rPr>
        <w:t>N</w:t>
      </w:r>
      <w:r w:rsidRPr="00302279">
        <w:rPr>
          <w:rFonts w:ascii="Times New Roman" w:hAnsi="Times New Roman"/>
          <w:sz w:val="24"/>
          <w:szCs w:val="24"/>
        </w:rPr>
        <w:t>-(</w:t>
      </w:r>
      <w:proofErr w:type="spellStart"/>
      <w:r w:rsidRPr="00302279">
        <w:rPr>
          <w:rFonts w:ascii="Times New Roman" w:hAnsi="Times New Roman"/>
          <w:sz w:val="24"/>
          <w:szCs w:val="24"/>
        </w:rPr>
        <w:t>trimethyl</w:t>
      </w:r>
      <w:proofErr w:type="spellEnd"/>
      <w:r w:rsidRPr="00302279">
        <w:rPr>
          <w:rFonts w:ascii="Times New Roman" w:hAnsi="Times New Roman"/>
          <w:sz w:val="24"/>
          <w:szCs w:val="24"/>
        </w:rPr>
        <w:t>-silyl</w:t>
      </w:r>
      <w:proofErr w:type="gramStart"/>
      <w:r w:rsidRPr="00302279">
        <w:rPr>
          <w:rFonts w:ascii="Times New Roman" w:hAnsi="Times New Roman"/>
          <w:sz w:val="24"/>
          <w:szCs w:val="24"/>
        </w:rPr>
        <w:t>)trifluoroacetamide</w:t>
      </w:r>
      <w:proofErr w:type="gramEnd"/>
      <w:r w:rsidRPr="00302279">
        <w:rPr>
          <w:rFonts w:ascii="Times New Roman" w:hAnsi="Times New Roman"/>
          <w:sz w:val="24"/>
          <w:szCs w:val="24"/>
        </w:rPr>
        <w:t xml:space="preserve"> (MSTFA, Sigma) </w:t>
      </w:r>
      <w:r>
        <w:rPr>
          <w:rFonts w:ascii="Times New Roman" w:hAnsi="Times New Roman"/>
          <w:sz w:val="24"/>
          <w:szCs w:val="24"/>
        </w:rPr>
        <w:t xml:space="preserve">to a dried aliquot of the extracted supernatant, </w:t>
      </w:r>
      <w:r w:rsidRPr="00302279">
        <w:rPr>
          <w:rFonts w:ascii="Times New Roman" w:hAnsi="Times New Roman"/>
          <w:sz w:val="24"/>
          <w:szCs w:val="24"/>
        </w:rPr>
        <w:t xml:space="preserve">and heating at 100 °C for 1 hour.  </w:t>
      </w:r>
      <w:proofErr w:type="spellStart"/>
      <w:r w:rsidRPr="00302279">
        <w:rPr>
          <w:rFonts w:ascii="Times New Roman" w:hAnsi="Times New Roman"/>
          <w:sz w:val="24"/>
          <w:szCs w:val="24"/>
        </w:rPr>
        <w:t>Derivatised</w:t>
      </w:r>
      <w:proofErr w:type="spellEnd"/>
      <w:r w:rsidRPr="00302279">
        <w:rPr>
          <w:rFonts w:ascii="Times New Roman" w:hAnsi="Times New Roman"/>
          <w:sz w:val="24"/>
          <w:szCs w:val="24"/>
        </w:rPr>
        <w:t xml:space="preserve"> samples (1 µl) were injected in the </w:t>
      </w:r>
      <w:proofErr w:type="spellStart"/>
      <w:r w:rsidRPr="00302279">
        <w:rPr>
          <w:rFonts w:ascii="Times New Roman" w:hAnsi="Times New Roman"/>
          <w:sz w:val="24"/>
          <w:szCs w:val="24"/>
        </w:rPr>
        <w:t>splitless</w:t>
      </w:r>
      <w:proofErr w:type="spellEnd"/>
      <w:r w:rsidRPr="00302279">
        <w:rPr>
          <w:rFonts w:ascii="Times New Roman" w:hAnsi="Times New Roman"/>
          <w:sz w:val="24"/>
          <w:szCs w:val="24"/>
        </w:rPr>
        <w:t xml:space="preserve"> mode onto a HP-</w:t>
      </w:r>
      <w:r>
        <w:rPr>
          <w:rFonts w:ascii="Times New Roman" w:hAnsi="Times New Roman"/>
          <w:sz w:val="24"/>
          <w:szCs w:val="24"/>
        </w:rPr>
        <w:t>5MS</w:t>
      </w:r>
      <w:r w:rsidRPr="00302279">
        <w:rPr>
          <w:rFonts w:ascii="Times New Roman" w:hAnsi="Times New Roman"/>
          <w:sz w:val="24"/>
          <w:szCs w:val="24"/>
        </w:rPr>
        <w:t xml:space="preserve"> column (</w:t>
      </w:r>
      <w:r>
        <w:rPr>
          <w:rFonts w:ascii="Times New Roman" w:hAnsi="Times New Roman"/>
          <w:sz w:val="24"/>
          <w:szCs w:val="24"/>
        </w:rPr>
        <w:t>30 m × 0.25 mm × 0.25 µm</w:t>
      </w:r>
      <w:r w:rsidRPr="00302279">
        <w:rPr>
          <w:rFonts w:ascii="Times New Roman" w:hAnsi="Times New Roman"/>
          <w:sz w:val="24"/>
          <w:szCs w:val="24"/>
        </w:rPr>
        <w:t>) and the oven temperature held at 120 ºC for 2 min th</w:t>
      </w:r>
      <w:r>
        <w:rPr>
          <w:rFonts w:ascii="Times New Roman" w:hAnsi="Times New Roman"/>
          <w:sz w:val="24"/>
          <w:szCs w:val="24"/>
        </w:rPr>
        <w:t xml:space="preserve">en </w:t>
      </w:r>
      <w:proofErr w:type="gramStart"/>
      <w:r>
        <w:rPr>
          <w:rFonts w:ascii="Times New Roman" w:hAnsi="Times New Roman"/>
          <w:sz w:val="24"/>
          <w:szCs w:val="24"/>
        </w:rPr>
        <w:t>raised</w:t>
      </w:r>
      <w:proofErr w:type="gramEnd"/>
      <w:r>
        <w:rPr>
          <w:rFonts w:ascii="Times New Roman" w:hAnsi="Times New Roman"/>
          <w:sz w:val="24"/>
          <w:szCs w:val="24"/>
        </w:rPr>
        <w:t xml:space="preserve"> to 300 ºC at 10 ºC/min.</w:t>
      </w:r>
      <w:r w:rsidRPr="00302279">
        <w:rPr>
          <w:rFonts w:ascii="Times New Roman" w:hAnsi="Times New Roman"/>
          <w:sz w:val="24"/>
          <w:szCs w:val="24"/>
        </w:rPr>
        <w:t xml:space="preserve"> The mass spectrometer was operated in the scan mode.</w:t>
      </w:r>
      <w:r>
        <w:rPr>
          <w:rFonts w:ascii="Times New Roman" w:hAnsi="Times New Roman"/>
          <w:sz w:val="24"/>
          <w:szCs w:val="24"/>
        </w:rPr>
        <w:t xml:space="preserve"> </w:t>
      </w:r>
    </w:p>
    <w:p w:rsidR="00583F78" w:rsidRPr="002511F2" w:rsidRDefault="00583F78" w:rsidP="000158B3">
      <w:pPr>
        <w:autoSpaceDE w:val="0"/>
        <w:autoSpaceDN w:val="0"/>
        <w:adjustRightInd w:val="0"/>
        <w:jc w:val="left"/>
        <w:rPr>
          <w:rFonts w:ascii="Times New Roman" w:hAnsi="Times New Roman"/>
          <w:sz w:val="24"/>
          <w:szCs w:val="24"/>
        </w:rPr>
      </w:pPr>
      <w:r w:rsidRPr="002130EC">
        <w:rPr>
          <w:rFonts w:ascii="Times New Roman" w:hAnsi="Times New Roman"/>
          <w:sz w:val="24"/>
          <w:szCs w:val="24"/>
        </w:rPr>
        <w:lastRenderedPageBreak/>
        <w:t>Organic extracts from shake flasks</w:t>
      </w:r>
      <w:r w:rsidRPr="00302279">
        <w:rPr>
          <w:rFonts w:ascii="Times New Roman" w:hAnsi="Times New Roman"/>
          <w:sz w:val="24"/>
          <w:szCs w:val="24"/>
        </w:rPr>
        <w:t xml:space="preserve"> were analysed by reversed phase High Performance Liquid Chromatography (HPLC) with a Varian </w:t>
      </w:r>
      <w:proofErr w:type="spellStart"/>
      <w:r w:rsidRPr="00302279">
        <w:rPr>
          <w:rFonts w:ascii="Times New Roman" w:hAnsi="Times New Roman"/>
          <w:sz w:val="24"/>
          <w:szCs w:val="24"/>
        </w:rPr>
        <w:t>Prostar</w:t>
      </w:r>
      <w:proofErr w:type="spellEnd"/>
      <w:r w:rsidRPr="00302279">
        <w:rPr>
          <w:rFonts w:ascii="Times New Roman" w:hAnsi="Times New Roman"/>
          <w:sz w:val="24"/>
          <w:szCs w:val="24"/>
        </w:rPr>
        <w:t xml:space="preserve"> HPLC system equipped with</w:t>
      </w:r>
      <w:r>
        <w:rPr>
          <w:rFonts w:ascii="Times New Roman" w:hAnsi="Times New Roman"/>
          <w:sz w:val="24"/>
          <w:szCs w:val="24"/>
        </w:rPr>
        <w:t xml:space="preserve"> </w:t>
      </w:r>
      <w:proofErr w:type="spellStart"/>
      <w:r w:rsidRPr="002511F2">
        <w:rPr>
          <w:rFonts w:ascii="Times New Roman" w:hAnsi="Times New Roman"/>
          <w:sz w:val="24"/>
          <w:szCs w:val="24"/>
        </w:rPr>
        <w:t>Zorbax</w:t>
      </w:r>
      <w:proofErr w:type="spellEnd"/>
      <w:r w:rsidRPr="002511F2">
        <w:rPr>
          <w:rFonts w:ascii="Times New Roman" w:hAnsi="Times New Roman"/>
          <w:sz w:val="24"/>
          <w:szCs w:val="24"/>
        </w:rPr>
        <w:t xml:space="preserve"> SB-C18 5µm 4.6x150mm column (Agilent technologies</w:t>
      </w:r>
      <w:r>
        <w:rPr>
          <w:rFonts w:ascii="Times New Roman" w:hAnsi="Times New Roman"/>
          <w:sz w:val="24"/>
          <w:szCs w:val="24"/>
        </w:rPr>
        <w:t>)</w:t>
      </w:r>
      <w:r w:rsidRPr="002511F2">
        <w:rPr>
          <w:rFonts w:ascii="Times New Roman" w:hAnsi="Times New Roman"/>
          <w:sz w:val="24"/>
          <w:szCs w:val="24"/>
        </w:rPr>
        <w:t xml:space="preserve"> and a UV-V</w:t>
      </w:r>
      <w:r>
        <w:rPr>
          <w:rFonts w:ascii="Times New Roman" w:hAnsi="Times New Roman"/>
          <w:sz w:val="24"/>
          <w:szCs w:val="24"/>
        </w:rPr>
        <w:t>is</w:t>
      </w:r>
      <w:r w:rsidRPr="002511F2">
        <w:rPr>
          <w:rFonts w:ascii="Times New Roman" w:hAnsi="Times New Roman"/>
          <w:sz w:val="24"/>
          <w:szCs w:val="24"/>
        </w:rPr>
        <w:t xml:space="preserve"> detector monitoring at 250 nm. Compounds were eluted with a gradient of acetonitrile/water (20-80 % acetonitrile) over 3</w:t>
      </w:r>
      <w:r>
        <w:rPr>
          <w:rFonts w:ascii="Times New Roman" w:hAnsi="Times New Roman"/>
          <w:sz w:val="24"/>
          <w:szCs w:val="24"/>
        </w:rPr>
        <w:t>5</w:t>
      </w:r>
      <w:r w:rsidRPr="002511F2">
        <w:rPr>
          <w:rFonts w:ascii="Times New Roman" w:hAnsi="Times New Roman"/>
          <w:sz w:val="24"/>
          <w:szCs w:val="24"/>
        </w:rPr>
        <w:t xml:space="preserve"> minutes at a flow rate of 1 ml/min. </w:t>
      </w:r>
    </w:p>
    <w:p w:rsidR="00583F78" w:rsidRDefault="00583F78" w:rsidP="000158B3">
      <w:pPr>
        <w:pStyle w:val="Footer"/>
        <w:spacing w:line="480" w:lineRule="auto"/>
        <w:ind w:firstLine="0"/>
        <w:jc w:val="left"/>
        <w:rPr>
          <w:rFonts w:ascii="Times New Roman" w:hAnsi="Times New Roman"/>
          <w:sz w:val="24"/>
          <w:szCs w:val="24"/>
        </w:rPr>
      </w:pPr>
    </w:p>
    <w:p w:rsidR="00583F78" w:rsidRPr="00A10D96" w:rsidRDefault="00583F78" w:rsidP="000158B3">
      <w:pPr>
        <w:pStyle w:val="Footer"/>
        <w:spacing w:line="480" w:lineRule="auto"/>
        <w:ind w:firstLine="0"/>
        <w:jc w:val="left"/>
        <w:rPr>
          <w:rFonts w:ascii="Times New Roman" w:hAnsi="Times New Roman"/>
          <w:i/>
          <w:sz w:val="24"/>
          <w:szCs w:val="24"/>
        </w:rPr>
      </w:pPr>
      <w:r w:rsidRPr="00A10D96">
        <w:rPr>
          <w:rFonts w:ascii="Times New Roman" w:hAnsi="Times New Roman"/>
          <w:i/>
          <w:sz w:val="24"/>
          <w:szCs w:val="24"/>
          <w:lang w:val="en-IE" w:eastAsia="en-US"/>
        </w:rPr>
        <w:t>Scaling the transformation for preparative scale production of metabolites</w:t>
      </w:r>
    </w:p>
    <w:p w:rsidR="00583F78" w:rsidRDefault="00583F78" w:rsidP="000158B3">
      <w:pPr>
        <w:pStyle w:val="Footer"/>
        <w:spacing w:line="480" w:lineRule="auto"/>
        <w:ind w:firstLine="0"/>
        <w:jc w:val="left"/>
        <w:rPr>
          <w:rFonts w:ascii="Times New Roman" w:hAnsi="Times New Roman"/>
          <w:sz w:val="24"/>
          <w:szCs w:val="24"/>
        </w:rPr>
      </w:pPr>
      <w:r>
        <w:rPr>
          <w:rFonts w:ascii="Times New Roman" w:hAnsi="Times New Roman"/>
          <w:sz w:val="24"/>
          <w:szCs w:val="24"/>
          <w:lang w:val="en-IE" w:eastAsia="en-US"/>
        </w:rPr>
        <w:t>Multiple Erlenmeyer flasks containing alginate-immobilised fungus prepared as described and incubated</w:t>
      </w:r>
      <w:r w:rsidRPr="0017447F">
        <w:rPr>
          <w:rFonts w:ascii="Times New Roman" w:hAnsi="Times New Roman"/>
          <w:sz w:val="24"/>
          <w:szCs w:val="24"/>
          <w:lang w:val="en-IE" w:eastAsia="en-US"/>
        </w:rPr>
        <w:t xml:space="preserve"> for 72 h</w:t>
      </w:r>
      <w:r>
        <w:rPr>
          <w:rFonts w:ascii="Times New Roman" w:hAnsi="Times New Roman"/>
          <w:sz w:val="24"/>
          <w:szCs w:val="24"/>
          <w:lang w:val="en-IE" w:eastAsia="en-US"/>
        </w:rPr>
        <w:t>. T</w:t>
      </w:r>
      <w:r w:rsidRPr="0017447F">
        <w:rPr>
          <w:rFonts w:ascii="Times New Roman" w:hAnsi="Times New Roman"/>
          <w:sz w:val="24"/>
          <w:szCs w:val="24"/>
          <w:lang w:val="en-IE" w:eastAsia="en-US"/>
        </w:rPr>
        <w:t xml:space="preserve">he spent medium </w:t>
      </w:r>
      <w:r>
        <w:rPr>
          <w:rFonts w:ascii="Times New Roman" w:hAnsi="Times New Roman"/>
          <w:sz w:val="24"/>
          <w:szCs w:val="24"/>
          <w:lang w:val="en-IE" w:eastAsia="en-US"/>
        </w:rPr>
        <w:t xml:space="preserve">was </w:t>
      </w:r>
      <w:r w:rsidRPr="0017447F">
        <w:rPr>
          <w:rFonts w:ascii="Times New Roman" w:hAnsi="Times New Roman"/>
          <w:sz w:val="24"/>
          <w:szCs w:val="24"/>
          <w:lang w:val="en-IE" w:eastAsia="en-US"/>
        </w:rPr>
        <w:t xml:space="preserve">removed and replaced with water supplemented with </w:t>
      </w:r>
      <w:r>
        <w:rPr>
          <w:rFonts w:ascii="Times New Roman" w:hAnsi="Times New Roman"/>
          <w:sz w:val="24"/>
          <w:szCs w:val="24"/>
          <w:lang w:val="en-IE" w:eastAsia="en-US"/>
        </w:rPr>
        <w:t xml:space="preserve">diclofenac (0.1 </w:t>
      </w:r>
      <w:r w:rsidRPr="0017447F">
        <w:rPr>
          <w:rFonts w:ascii="Times New Roman" w:hAnsi="Times New Roman"/>
          <w:sz w:val="24"/>
          <w:szCs w:val="24"/>
          <w:lang w:val="en-IE" w:eastAsia="en-US"/>
        </w:rPr>
        <w:t>mg</w:t>
      </w:r>
      <w:r>
        <w:rPr>
          <w:rFonts w:ascii="Times New Roman" w:hAnsi="Times New Roman"/>
          <w:sz w:val="24"/>
          <w:szCs w:val="24"/>
          <w:lang w:val="en-IE" w:eastAsia="en-US"/>
        </w:rPr>
        <w:t>/ml</w:t>
      </w:r>
      <w:r w:rsidRPr="0017447F">
        <w:rPr>
          <w:rFonts w:ascii="Times New Roman" w:hAnsi="Times New Roman"/>
          <w:sz w:val="24"/>
          <w:szCs w:val="24"/>
          <w:lang w:val="en-IE" w:eastAsia="en-US"/>
        </w:rPr>
        <w:t xml:space="preserve">) and incubated for 48 h.  The liquid fraction was removed and the cells were incubated in </w:t>
      </w:r>
      <w:proofErr w:type="spellStart"/>
      <w:r w:rsidRPr="0017447F">
        <w:rPr>
          <w:rFonts w:ascii="Times New Roman" w:hAnsi="Times New Roman"/>
          <w:sz w:val="24"/>
          <w:szCs w:val="24"/>
          <w:lang w:val="en-IE" w:eastAsia="en-US"/>
        </w:rPr>
        <w:t>Sabauraud</w:t>
      </w:r>
      <w:proofErr w:type="spellEnd"/>
      <w:r w:rsidRPr="0017447F">
        <w:rPr>
          <w:rFonts w:ascii="Times New Roman" w:hAnsi="Times New Roman"/>
          <w:sz w:val="24"/>
          <w:szCs w:val="24"/>
          <w:lang w:val="en-IE" w:eastAsia="en-US"/>
        </w:rPr>
        <w:t xml:space="preserve"> Dextrose Broth (SDB) without any drug for 24 h to allow them to recover, before the cycle was repeated with water and drug</w:t>
      </w:r>
      <w:r>
        <w:rPr>
          <w:rFonts w:ascii="Times New Roman" w:hAnsi="Times New Roman"/>
          <w:sz w:val="24"/>
          <w:szCs w:val="24"/>
          <w:lang w:val="en-IE" w:eastAsia="en-US"/>
        </w:rPr>
        <w:t xml:space="preserve">.  The aqueous fractions containing the drug metabolites were extracted with ethyl acetate; the organic solvent was removed under reduced pressure and the solid </w:t>
      </w:r>
      <w:proofErr w:type="spellStart"/>
      <w:r>
        <w:rPr>
          <w:rFonts w:ascii="Times New Roman" w:hAnsi="Times New Roman"/>
          <w:sz w:val="24"/>
          <w:szCs w:val="24"/>
          <w:lang w:val="en-IE" w:eastAsia="en-US"/>
        </w:rPr>
        <w:t>redissolved</w:t>
      </w:r>
      <w:proofErr w:type="spellEnd"/>
      <w:r>
        <w:rPr>
          <w:rFonts w:ascii="Times New Roman" w:hAnsi="Times New Roman"/>
          <w:sz w:val="24"/>
          <w:szCs w:val="24"/>
          <w:lang w:val="en-IE" w:eastAsia="en-US"/>
        </w:rPr>
        <w:t xml:space="preserve"> in methanol.  The metabolite was purified by semi-preparative HPLC with an </w:t>
      </w:r>
      <w:proofErr w:type="spellStart"/>
      <w:r>
        <w:rPr>
          <w:rFonts w:ascii="Times New Roman" w:hAnsi="Times New Roman"/>
          <w:sz w:val="24"/>
          <w:szCs w:val="24"/>
          <w:lang w:val="en-IE" w:eastAsia="en-US"/>
        </w:rPr>
        <w:t>Ascentis</w:t>
      </w:r>
      <w:proofErr w:type="spellEnd"/>
      <w:r>
        <w:rPr>
          <w:rFonts w:ascii="Times New Roman" w:hAnsi="Times New Roman"/>
          <w:sz w:val="24"/>
          <w:szCs w:val="24"/>
          <w:lang w:val="en-IE" w:eastAsia="en-US"/>
        </w:rPr>
        <w:t xml:space="preserve"> C18 column (15cm </w:t>
      </w:r>
      <w:r>
        <w:rPr>
          <w:rFonts w:ascii="Times New Roman" w:hAnsi="Times New Roman"/>
          <w:sz w:val="24"/>
          <w:szCs w:val="24"/>
          <w:lang w:val="en-IE" w:eastAsia="en-US"/>
        </w:rPr>
        <w:sym w:font="Symbol" w:char="F0B4"/>
      </w:r>
      <w:r>
        <w:rPr>
          <w:rFonts w:ascii="Times New Roman" w:hAnsi="Times New Roman"/>
          <w:sz w:val="24"/>
          <w:szCs w:val="24"/>
          <w:lang w:val="en-IE" w:eastAsia="en-US"/>
        </w:rPr>
        <w:t xml:space="preserve"> 10mm, </w:t>
      </w:r>
      <w:proofErr w:type="spellStart"/>
      <w:r>
        <w:rPr>
          <w:rFonts w:ascii="Times New Roman" w:hAnsi="Times New Roman"/>
          <w:sz w:val="24"/>
          <w:szCs w:val="24"/>
          <w:lang w:val="en-IE" w:eastAsia="en-US"/>
        </w:rPr>
        <w:t>Supelco</w:t>
      </w:r>
      <w:proofErr w:type="spellEnd"/>
      <w:r>
        <w:rPr>
          <w:rFonts w:ascii="Times New Roman" w:hAnsi="Times New Roman"/>
          <w:sz w:val="24"/>
          <w:szCs w:val="24"/>
          <w:lang w:val="en-IE" w:eastAsia="en-US"/>
        </w:rPr>
        <w:t xml:space="preserve">), eluted with a gradient of acetonitrile-water (20 to 80% acetonitrile) over 40 min at a flow rate of 4ml/min.  Fractions containing </w:t>
      </w:r>
      <w:proofErr w:type="spellStart"/>
      <w:r>
        <w:rPr>
          <w:rFonts w:ascii="Times New Roman" w:hAnsi="Times New Roman"/>
          <w:sz w:val="24"/>
          <w:szCs w:val="24"/>
          <w:lang w:val="en-IE" w:eastAsia="en-US"/>
        </w:rPr>
        <w:t>hydroxylated</w:t>
      </w:r>
      <w:proofErr w:type="spellEnd"/>
      <w:r>
        <w:rPr>
          <w:rFonts w:ascii="Times New Roman" w:hAnsi="Times New Roman"/>
          <w:sz w:val="24"/>
          <w:szCs w:val="24"/>
          <w:lang w:val="en-IE" w:eastAsia="en-US"/>
        </w:rPr>
        <w:t xml:space="preserve"> metabolite were pooled, dried and weighed.  Confirmation of structure was afforded by </w:t>
      </w:r>
      <w:r w:rsidRPr="003F2539">
        <w:rPr>
          <w:rFonts w:ascii="Times New Roman" w:hAnsi="Times New Roman"/>
          <w:sz w:val="24"/>
          <w:szCs w:val="24"/>
          <w:vertAlign w:val="superscript"/>
          <w:lang w:val="en-IE" w:eastAsia="en-US"/>
        </w:rPr>
        <w:t>1</w:t>
      </w:r>
      <w:r>
        <w:rPr>
          <w:rFonts w:ascii="Times New Roman" w:hAnsi="Times New Roman"/>
          <w:sz w:val="24"/>
          <w:szCs w:val="24"/>
          <w:lang w:val="en-IE" w:eastAsia="en-US"/>
        </w:rPr>
        <w:t xml:space="preserve">H NMR, which was recorded on a Varian </w:t>
      </w:r>
      <w:proofErr w:type="spellStart"/>
      <w:r>
        <w:rPr>
          <w:rFonts w:ascii="Times New Roman" w:hAnsi="Times New Roman"/>
          <w:sz w:val="24"/>
          <w:szCs w:val="24"/>
          <w:lang w:val="en-IE" w:eastAsia="en-US"/>
        </w:rPr>
        <w:t>Inova</w:t>
      </w:r>
      <w:proofErr w:type="spellEnd"/>
      <w:r>
        <w:rPr>
          <w:rFonts w:ascii="Times New Roman" w:hAnsi="Times New Roman"/>
          <w:sz w:val="24"/>
          <w:szCs w:val="24"/>
          <w:lang w:val="en-IE" w:eastAsia="en-US"/>
        </w:rPr>
        <w:t xml:space="preserve"> 400 MHz spectrometer, after dissolving the compound in </w:t>
      </w:r>
      <w:r w:rsidRPr="00DF2ACC">
        <w:rPr>
          <w:rFonts w:ascii="Times New Roman" w:hAnsi="Times New Roman"/>
          <w:i/>
          <w:sz w:val="24"/>
          <w:szCs w:val="24"/>
          <w:lang w:val="en-IE" w:eastAsia="en-US"/>
        </w:rPr>
        <w:t>d</w:t>
      </w:r>
      <w:r w:rsidRPr="00DF2ACC">
        <w:rPr>
          <w:rFonts w:ascii="Times New Roman" w:hAnsi="Times New Roman"/>
          <w:i/>
          <w:sz w:val="24"/>
          <w:szCs w:val="24"/>
          <w:vertAlign w:val="subscript"/>
          <w:lang w:val="en-IE" w:eastAsia="en-US"/>
        </w:rPr>
        <w:t>4</w:t>
      </w:r>
      <w:r>
        <w:rPr>
          <w:rFonts w:ascii="Times New Roman" w:hAnsi="Times New Roman"/>
          <w:sz w:val="24"/>
          <w:szCs w:val="24"/>
          <w:lang w:val="en-IE" w:eastAsia="en-US"/>
        </w:rPr>
        <w:t>-methanol.</w:t>
      </w:r>
    </w:p>
    <w:p w:rsidR="00583F78" w:rsidRPr="009B0ECF" w:rsidRDefault="00583F78" w:rsidP="000158B3">
      <w:pPr>
        <w:pStyle w:val="Footer"/>
        <w:spacing w:line="480" w:lineRule="auto"/>
        <w:ind w:firstLine="0"/>
        <w:jc w:val="left"/>
        <w:rPr>
          <w:rFonts w:ascii="Times New Roman" w:hAnsi="Times New Roman"/>
          <w:bCs/>
          <w:sz w:val="24"/>
          <w:szCs w:val="24"/>
        </w:rPr>
      </w:pPr>
    </w:p>
    <w:p w:rsidR="00583F78" w:rsidRPr="003900BD" w:rsidRDefault="00583F78" w:rsidP="000158B3">
      <w:pPr>
        <w:autoSpaceDE w:val="0"/>
        <w:autoSpaceDN w:val="0"/>
        <w:adjustRightInd w:val="0"/>
        <w:ind w:firstLine="0"/>
        <w:jc w:val="left"/>
        <w:rPr>
          <w:rFonts w:ascii="Times New Roman" w:hAnsi="Times New Roman"/>
          <w:b/>
          <w:sz w:val="24"/>
          <w:szCs w:val="24"/>
          <w:lang w:val="en-US"/>
        </w:rPr>
      </w:pPr>
      <w:r w:rsidRPr="003900BD">
        <w:rPr>
          <w:rFonts w:ascii="Times New Roman" w:hAnsi="Times New Roman"/>
          <w:b/>
          <w:sz w:val="24"/>
          <w:szCs w:val="24"/>
          <w:lang w:val="en-US"/>
        </w:rPr>
        <w:t>Results</w:t>
      </w:r>
      <w:r w:rsidR="00FF66EB">
        <w:rPr>
          <w:rFonts w:ascii="Times New Roman" w:hAnsi="Times New Roman"/>
          <w:b/>
          <w:sz w:val="24"/>
          <w:szCs w:val="24"/>
          <w:lang w:val="en-US"/>
        </w:rPr>
        <w:t xml:space="preserve"> and discussion</w:t>
      </w:r>
    </w:p>
    <w:p w:rsidR="00583F78" w:rsidRDefault="00583F78" w:rsidP="000158B3">
      <w:pPr>
        <w:autoSpaceDE w:val="0"/>
        <w:autoSpaceDN w:val="0"/>
        <w:adjustRightInd w:val="0"/>
        <w:ind w:firstLine="0"/>
        <w:jc w:val="left"/>
        <w:rPr>
          <w:rFonts w:ascii="Times New Roman" w:hAnsi="Times New Roman"/>
          <w:i/>
          <w:sz w:val="24"/>
          <w:szCs w:val="24"/>
        </w:rPr>
      </w:pPr>
      <w:r>
        <w:rPr>
          <w:rFonts w:ascii="Times New Roman" w:hAnsi="Times New Roman"/>
          <w:i/>
          <w:sz w:val="24"/>
          <w:szCs w:val="24"/>
        </w:rPr>
        <w:t>Screening of fungal drug metabolism</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 xml:space="preserve">Numerous studies have been conducted employing </w:t>
      </w:r>
      <w:proofErr w:type="spellStart"/>
      <w:r w:rsidRPr="00D51EA0">
        <w:rPr>
          <w:rFonts w:ascii="Times New Roman" w:hAnsi="Times New Roman"/>
          <w:i/>
          <w:sz w:val="24"/>
          <w:szCs w:val="24"/>
        </w:rPr>
        <w:t>Cunninghamella</w:t>
      </w:r>
      <w:proofErr w:type="spellEnd"/>
      <w:r>
        <w:rPr>
          <w:rFonts w:ascii="Times New Roman" w:hAnsi="Times New Roman"/>
          <w:sz w:val="24"/>
          <w:szCs w:val="24"/>
        </w:rPr>
        <w:t xml:space="preserve"> spp. in the biotransformation of drugs, and typically these experiments involve the fungus being cultivated in an Erlenmeyer flask.  While this is suitable for the transformation of a single </w:t>
      </w:r>
      <w:r>
        <w:rPr>
          <w:rFonts w:ascii="Times New Roman" w:hAnsi="Times New Roman"/>
          <w:sz w:val="24"/>
          <w:szCs w:val="24"/>
        </w:rPr>
        <w:lastRenderedPageBreak/>
        <w:t xml:space="preserve">drug, it is not practical for the screening of numerous compounds to determine whether the fungus can transform them to mammalian metabolites.  Here we employed well-plates to cultivate </w:t>
      </w:r>
      <w:r w:rsidRPr="008441AD">
        <w:rPr>
          <w:rFonts w:ascii="Times New Roman" w:hAnsi="Times New Roman"/>
          <w:i/>
          <w:sz w:val="24"/>
          <w:szCs w:val="24"/>
        </w:rPr>
        <w:t xml:space="preserve">C. </w:t>
      </w:r>
      <w:proofErr w:type="spellStart"/>
      <w:r w:rsidRPr="008441AD">
        <w:rPr>
          <w:rFonts w:ascii="Times New Roman" w:hAnsi="Times New Roman"/>
          <w:i/>
          <w:sz w:val="24"/>
          <w:szCs w:val="24"/>
        </w:rPr>
        <w:t>elegans</w:t>
      </w:r>
      <w:proofErr w:type="spellEnd"/>
      <w:r>
        <w:rPr>
          <w:rFonts w:ascii="Times New Roman" w:hAnsi="Times New Roman"/>
          <w:sz w:val="24"/>
          <w:szCs w:val="24"/>
        </w:rPr>
        <w:t xml:space="preserve"> and incubate</w:t>
      </w:r>
      <w:r w:rsidR="00915F4D">
        <w:rPr>
          <w:rFonts w:ascii="Times New Roman" w:hAnsi="Times New Roman"/>
          <w:sz w:val="24"/>
          <w:szCs w:val="24"/>
        </w:rPr>
        <w:t xml:space="preserve"> the grown fungus</w:t>
      </w:r>
      <w:r>
        <w:rPr>
          <w:rFonts w:ascii="Times New Roman" w:hAnsi="Times New Roman"/>
          <w:sz w:val="24"/>
          <w:szCs w:val="24"/>
        </w:rPr>
        <w:t xml:space="preserve"> with diclofenac, </w:t>
      </w:r>
      <w:proofErr w:type="spellStart"/>
      <w:r>
        <w:rPr>
          <w:rFonts w:ascii="Times New Roman" w:hAnsi="Times New Roman"/>
          <w:sz w:val="24"/>
          <w:szCs w:val="24"/>
        </w:rPr>
        <w:t>flurbiprofen</w:t>
      </w:r>
      <w:proofErr w:type="spellEnd"/>
      <w:r>
        <w:rPr>
          <w:rFonts w:ascii="Times New Roman" w:hAnsi="Times New Roman"/>
          <w:sz w:val="24"/>
          <w:szCs w:val="24"/>
        </w:rPr>
        <w:t xml:space="preserve">, ibuprofen and </w:t>
      </w:r>
      <w:proofErr w:type="spellStart"/>
      <w:r>
        <w:rPr>
          <w:rFonts w:ascii="Times New Roman" w:hAnsi="Times New Roman"/>
          <w:sz w:val="24"/>
          <w:szCs w:val="24"/>
        </w:rPr>
        <w:t>flumequine</w:t>
      </w:r>
      <w:proofErr w:type="spellEnd"/>
      <w:r>
        <w:rPr>
          <w:rFonts w:ascii="Times New Roman" w:hAnsi="Times New Roman"/>
          <w:sz w:val="24"/>
          <w:szCs w:val="24"/>
        </w:rPr>
        <w:t xml:space="preserve">.  After 24 h incubation the supernatants in the wells were extracted with ethyl acetate, dried and </w:t>
      </w:r>
      <w:r w:rsidRPr="008A2850">
        <w:rPr>
          <w:rFonts w:ascii="Times New Roman" w:hAnsi="Times New Roman"/>
          <w:i/>
          <w:sz w:val="24"/>
          <w:szCs w:val="24"/>
        </w:rPr>
        <w:t>per</w:t>
      </w:r>
      <w:r>
        <w:rPr>
          <w:rFonts w:ascii="Times New Roman" w:hAnsi="Times New Roman"/>
          <w:sz w:val="24"/>
          <w:szCs w:val="24"/>
        </w:rPr>
        <w:t>-</w:t>
      </w:r>
      <w:proofErr w:type="spellStart"/>
      <w:r>
        <w:rPr>
          <w:rFonts w:ascii="Times New Roman" w:hAnsi="Times New Roman"/>
          <w:sz w:val="24"/>
          <w:szCs w:val="24"/>
        </w:rPr>
        <w:t>trimethylsilylated</w:t>
      </w:r>
      <w:proofErr w:type="spellEnd"/>
      <w:r>
        <w:rPr>
          <w:rFonts w:ascii="Times New Roman" w:hAnsi="Times New Roman"/>
          <w:sz w:val="24"/>
          <w:szCs w:val="24"/>
        </w:rPr>
        <w:t xml:space="preserve"> for analysis by GC-MS.  </w:t>
      </w:r>
      <w:proofErr w:type="spellStart"/>
      <w:r>
        <w:rPr>
          <w:rFonts w:ascii="Times New Roman" w:hAnsi="Times New Roman"/>
          <w:sz w:val="24"/>
          <w:szCs w:val="24"/>
        </w:rPr>
        <w:t>Hydroxylated</w:t>
      </w:r>
      <w:proofErr w:type="spellEnd"/>
      <w:r>
        <w:rPr>
          <w:rFonts w:ascii="Times New Roman" w:hAnsi="Times New Roman"/>
          <w:sz w:val="24"/>
          <w:szCs w:val="24"/>
        </w:rPr>
        <w:t xml:space="preserve"> metabolites were detected from all the drugs in both 12-well and 96-well plates, with the exception of </w:t>
      </w:r>
      <w:proofErr w:type="spellStart"/>
      <w:r>
        <w:rPr>
          <w:rFonts w:ascii="Times New Roman" w:hAnsi="Times New Roman"/>
          <w:sz w:val="24"/>
          <w:szCs w:val="24"/>
        </w:rPr>
        <w:t>flumequine</w:t>
      </w:r>
      <w:proofErr w:type="spellEnd"/>
      <w:r>
        <w:rPr>
          <w:rFonts w:ascii="Times New Roman" w:hAnsi="Times New Roman"/>
          <w:sz w:val="24"/>
          <w:szCs w:val="24"/>
        </w:rPr>
        <w:t xml:space="preserve"> (Fig. 1).  However, the biotransformation of this drug was previously shown to occur over 7 days in shake flasks </w:t>
      </w:r>
      <w:r>
        <w:rPr>
          <w:rFonts w:ascii="Times New Roman" w:hAnsi="Times New Roman"/>
          <w:noProof/>
          <w:sz w:val="24"/>
          <w:szCs w:val="24"/>
        </w:rPr>
        <w:t>[</w:t>
      </w:r>
      <w:r w:rsidR="00BC2964">
        <w:rPr>
          <w:rFonts w:ascii="Times New Roman" w:hAnsi="Times New Roman"/>
          <w:noProof/>
          <w:sz w:val="24"/>
          <w:szCs w:val="24"/>
        </w:rPr>
        <w:t>20</w:t>
      </w:r>
      <w:r>
        <w:rPr>
          <w:rFonts w:ascii="Times New Roman" w:hAnsi="Times New Roman"/>
          <w:noProof/>
          <w:sz w:val="24"/>
          <w:szCs w:val="24"/>
        </w:rPr>
        <w:t>]</w:t>
      </w:r>
      <w:r>
        <w:rPr>
          <w:rFonts w:ascii="Times New Roman" w:hAnsi="Times New Roman"/>
          <w:sz w:val="24"/>
          <w:szCs w:val="24"/>
        </w:rPr>
        <w:t>, thus the shorter incubation period employed here is probably the reason for the absence of detectable metabolites.  Nevertheless, the experiment demonstrates that employing well-plates is a convenient and inexpensive method for screening several drugs at once.</w:t>
      </w:r>
    </w:p>
    <w:p w:rsidR="00C03744" w:rsidRDefault="00C03744"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Earlier work by Griffiths et al. </w:t>
      </w:r>
      <w:r>
        <w:rPr>
          <w:rFonts w:ascii="Times New Roman" w:hAnsi="Times New Roman"/>
          <w:noProof/>
          <w:sz w:val="24"/>
          <w:szCs w:val="24"/>
        </w:rPr>
        <w:t>[10]</w:t>
      </w:r>
      <w:r>
        <w:rPr>
          <w:rFonts w:ascii="Times New Roman" w:hAnsi="Times New Roman"/>
          <w:sz w:val="24"/>
          <w:szCs w:val="24"/>
        </w:rPr>
        <w:t xml:space="preserve"> used smaller culture volumes to screen a range of microorganisms, including </w:t>
      </w:r>
      <w:r w:rsidRPr="002254E9">
        <w:rPr>
          <w:rFonts w:ascii="Times New Roman" w:hAnsi="Times New Roman"/>
          <w:i/>
          <w:sz w:val="24"/>
          <w:szCs w:val="24"/>
        </w:rPr>
        <w:t xml:space="preserve">C. </w:t>
      </w:r>
      <w:proofErr w:type="spellStart"/>
      <w:r w:rsidRPr="002254E9">
        <w:rPr>
          <w:rFonts w:ascii="Times New Roman" w:hAnsi="Times New Roman"/>
          <w:i/>
          <w:sz w:val="24"/>
          <w:szCs w:val="24"/>
        </w:rPr>
        <w:t>elegans</w:t>
      </w:r>
      <w:proofErr w:type="spellEnd"/>
      <w:r>
        <w:rPr>
          <w:rFonts w:ascii="Times New Roman" w:hAnsi="Times New Roman"/>
          <w:sz w:val="24"/>
          <w:szCs w:val="24"/>
        </w:rPr>
        <w:t xml:space="preserve">, but employed 25 ml culture bottles rather than well plates.  Corcoran et al. </w:t>
      </w:r>
      <w:r>
        <w:rPr>
          <w:rFonts w:ascii="Times New Roman" w:hAnsi="Times New Roman"/>
          <w:noProof/>
          <w:sz w:val="24"/>
          <w:szCs w:val="24"/>
        </w:rPr>
        <w:t>[6]</w:t>
      </w:r>
      <w:r>
        <w:rPr>
          <w:rFonts w:ascii="Times New Roman" w:hAnsi="Times New Roman"/>
          <w:sz w:val="24"/>
          <w:szCs w:val="24"/>
        </w:rPr>
        <w:t xml:space="preserve"> used 24-well plates to screen microbial drug </w:t>
      </w:r>
      <w:proofErr w:type="spellStart"/>
      <w:r>
        <w:rPr>
          <w:rFonts w:ascii="Times New Roman" w:hAnsi="Times New Roman"/>
          <w:sz w:val="24"/>
          <w:szCs w:val="24"/>
        </w:rPr>
        <w:t>biotransformations</w:t>
      </w:r>
      <w:proofErr w:type="spellEnd"/>
      <w:r>
        <w:rPr>
          <w:rFonts w:ascii="Times New Roman" w:hAnsi="Times New Roman"/>
          <w:sz w:val="24"/>
          <w:szCs w:val="24"/>
        </w:rPr>
        <w:t xml:space="preserve">, but no experiment was conducted with </w:t>
      </w:r>
      <w:proofErr w:type="spellStart"/>
      <w:r w:rsidRPr="002254E9">
        <w:rPr>
          <w:rFonts w:ascii="Times New Roman" w:hAnsi="Times New Roman"/>
          <w:i/>
          <w:sz w:val="24"/>
          <w:szCs w:val="24"/>
        </w:rPr>
        <w:t>C.elegans</w:t>
      </w:r>
      <w:proofErr w:type="spellEnd"/>
      <w:r>
        <w:rPr>
          <w:rFonts w:ascii="Times New Roman" w:hAnsi="Times New Roman"/>
          <w:sz w:val="24"/>
          <w:szCs w:val="24"/>
        </w:rPr>
        <w:t xml:space="preserve">.  Interestingly, </w:t>
      </w:r>
      <w:proofErr w:type="spellStart"/>
      <w:r>
        <w:rPr>
          <w:rFonts w:ascii="Times New Roman" w:hAnsi="Times New Roman"/>
          <w:sz w:val="24"/>
          <w:szCs w:val="24"/>
        </w:rPr>
        <w:t>Shanmugam</w:t>
      </w:r>
      <w:proofErr w:type="spellEnd"/>
      <w:r>
        <w:rPr>
          <w:rFonts w:ascii="Times New Roman" w:hAnsi="Times New Roman"/>
          <w:sz w:val="24"/>
          <w:szCs w:val="24"/>
        </w:rPr>
        <w:t xml:space="preserve"> et al. </w:t>
      </w:r>
      <w:r>
        <w:rPr>
          <w:rFonts w:ascii="Times New Roman" w:hAnsi="Times New Roman"/>
          <w:noProof/>
          <w:sz w:val="24"/>
          <w:szCs w:val="24"/>
        </w:rPr>
        <w:t>[17]</w:t>
      </w:r>
      <w:r>
        <w:rPr>
          <w:rFonts w:ascii="Times New Roman" w:hAnsi="Times New Roman"/>
          <w:sz w:val="24"/>
          <w:szCs w:val="24"/>
        </w:rPr>
        <w:t xml:space="preserve"> previously used 6-well plates to cultivate </w:t>
      </w:r>
      <w:r w:rsidRPr="002022BB">
        <w:rPr>
          <w:rFonts w:ascii="Times New Roman" w:hAnsi="Times New Roman"/>
          <w:i/>
          <w:sz w:val="24"/>
          <w:szCs w:val="24"/>
        </w:rPr>
        <w:t xml:space="preserve">C. </w:t>
      </w:r>
      <w:proofErr w:type="spellStart"/>
      <w:r w:rsidRPr="002022BB">
        <w:rPr>
          <w:rFonts w:ascii="Times New Roman" w:hAnsi="Times New Roman"/>
          <w:i/>
          <w:sz w:val="24"/>
          <w:szCs w:val="24"/>
        </w:rPr>
        <w:t>elegans</w:t>
      </w:r>
      <w:proofErr w:type="spellEnd"/>
      <w:r>
        <w:rPr>
          <w:rFonts w:ascii="Times New Roman" w:hAnsi="Times New Roman"/>
          <w:sz w:val="24"/>
          <w:szCs w:val="24"/>
        </w:rPr>
        <w:t xml:space="preserve"> in the presence of solid supports such as glass beads and </w:t>
      </w:r>
      <w:proofErr w:type="spellStart"/>
      <w:r>
        <w:rPr>
          <w:rFonts w:ascii="Times New Roman" w:hAnsi="Times New Roman"/>
          <w:sz w:val="24"/>
          <w:szCs w:val="24"/>
        </w:rPr>
        <w:t>florisil</w:t>
      </w:r>
      <w:proofErr w:type="spellEnd"/>
      <w:r>
        <w:rPr>
          <w:rFonts w:ascii="Times New Roman" w:hAnsi="Times New Roman"/>
          <w:sz w:val="24"/>
          <w:szCs w:val="24"/>
        </w:rPr>
        <w:t xml:space="preserve">.  In this case the fungal morphology changed depending on the solid support used, and the cultures were used to transform the drug </w:t>
      </w:r>
      <w:proofErr w:type="spellStart"/>
      <w:r>
        <w:rPr>
          <w:rFonts w:ascii="Times New Roman" w:hAnsi="Times New Roman"/>
          <w:sz w:val="24"/>
          <w:szCs w:val="24"/>
        </w:rPr>
        <w:t>amoxipine</w:t>
      </w:r>
      <w:proofErr w:type="spellEnd"/>
      <w:r>
        <w:rPr>
          <w:rFonts w:ascii="Times New Roman" w:hAnsi="Times New Roman"/>
          <w:sz w:val="24"/>
          <w:szCs w:val="24"/>
        </w:rPr>
        <w:t xml:space="preserve"> over 14 days.  The authors of this study were concerned with the effect of solid supports on the metabolism of the drug and did not indicate if the method could be used for a broader screening of drug metabolism.  </w:t>
      </w:r>
      <w:r w:rsidRPr="00D9772A">
        <w:rPr>
          <w:rFonts w:ascii="Times New Roman" w:hAnsi="Times New Roman"/>
          <w:sz w:val="24"/>
          <w:szCs w:val="24"/>
        </w:rPr>
        <w:t xml:space="preserve">The morphology of the </w:t>
      </w:r>
      <w:r w:rsidRPr="00D9772A">
        <w:rPr>
          <w:rFonts w:ascii="Times New Roman" w:hAnsi="Times New Roman"/>
          <w:i/>
          <w:sz w:val="24"/>
          <w:szCs w:val="24"/>
        </w:rPr>
        <w:t xml:space="preserve">C. </w:t>
      </w:r>
      <w:proofErr w:type="spellStart"/>
      <w:r w:rsidRPr="00D9772A">
        <w:rPr>
          <w:rFonts w:ascii="Times New Roman" w:hAnsi="Times New Roman"/>
          <w:i/>
          <w:sz w:val="24"/>
          <w:szCs w:val="24"/>
        </w:rPr>
        <w:t>elegans</w:t>
      </w:r>
      <w:proofErr w:type="spellEnd"/>
      <w:r w:rsidRPr="00D9772A">
        <w:rPr>
          <w:rFonts w:ascii="Times New Roman" w:hAnsi="Times New Roman"/>
          <w:sz w:val="24"/>
          <w:szCs w:val="24"/>
        </w:rPr>
        <w:t xml:space="preserve"> in our study was similar to that </w:t>
      </w:r>
      <w:r>
        <w:rPr>
          <w:rFonts w:ascii="Times New Roman" w:hAnsi="Times New Roman"/>
          <w:sz w:val="24"/>
          <w:szCs w:val="24"/>
        </w:rPr>
        <w:t xml:space="preserve">of planktonic cultures </w:t>
      </w:r>
      <w:r w:rsidRPr="00D9772A">
        <w:rPr>
          <w:rFonts w:ascii="Times New Roman" w:hAnsi="Times New Roman"/>
          <w:sz w:val="24"/>
          <w:szCs w:val="24"/>
        </w:rPr>
        <w:t>in Erlenmeyer flasks,</w:t>
      </w:r>
      <w:r>
        <w:rPr>
          <w:rFonts w:ascii="Times New Roman" w:hAnsi="Times New Roman"/>
          <w:sz w:val="24"/>
          <w:szCs w:val="24"/>
        </w:rPr>
        <w:t xml:space="preserve"> whereas in the previous work the fungus aggregated as a pellet when grown in the absence of solid support, which may have influenced the authors’ view on the general applicability of their method.</w:t>
      </w:r>
    </w:p>
    <w:p w:rsidR="00583F78" w:rsidRPr="00063786" w:rsidRDefault="00583F78" w:rsidP="000158B3">
      <w:pPr>
        <w:autoSpaceDE w:val="0"/>
        <w:autoSpaceDN w:val="0"/>
        <w:adjustRightInd w:val="0"/>
        <w:ind w:firstLine="0"/>
        <w:jc w:val="left"/>
        <w:rPr>
          <w:rFonts w:ascii="Times New Roman" w:hAnsi="Times New Roman"/>
          <w:sz w:val="24"/>
          <w:szCs w:val="24"/>
        </w:rPr>
      </w:pPr>
    </w:p>
    <w:p w:rsidR="00583F78" w:rsidRPr="001E1686" w:rsidRDefault="00583F78" w:rsidP="000158B3">
      <w:pPr>
        <w:autoSpaceDE w:val="0"/>
        <w:autoSpaceDN w:val="0"/>
        <w:adjustRightInd w:val="0"/>
        <w:ind w:firstLine="0"/>
        <w:jc w:val="left"/>
        <w:rPr>
          <w:rFonts w:ascii="Times New Roman" w:hAnsi="Times New Roman"/>
          <w:i/>
          <w:sz w:val="24"/>
          <w:szCs w:val="24"/>
        </w:rPr>
      </w:pPr>
      <w:r w:rsidRPr="001E1686">
        <w:rPr>
          <w:rFonts w:ascii="Times New Roman" w:hAnsi="Times New Roman"/>
          <w:i/>
          <w:sz w:val="24"/>
          <w:szCs w:val="24"/>
        </w:rPr>
        <w:lastRenderedPageBreak/>
        <w:t xml:space="preserve">Transformation of drugs by </w:t>
      </w:r>
      <w:r>
        <w:rPr>
          <w:rFonts w:ascii="Times New Roman" w:hAnsi="Times New Roman"/>
          <w:i/>
          <w:sz w:val="24"/>
          <w:szCs w:val="24"/>
        </w:rPr>
        <w:t>alginate-</w:t>
      </w:r>
      <w:r w:rsidRPr="001E1686">
        <w:rPr>
          <w:rFonts w:ascii="Times New Roman" w:hAnsi="Times New Roman"/>
          <w:i/>
          <w:sz w:val="24"/>
          <w:szCs w:val="24"/>
        </w:rPr>
        <w:t>immobilised fungus</w:t>
      </w:r>
    </w:p>
    <w:p w:rsidR="00583F78" w:rsidRDefault="00C03744" w:rsidP="000158B3">
      <w:pPr>
        <w:autoSpaceDE w:val="0"/>
        <w:autoSpaceDN w:val="0"/>
        <w:adjustRightInd w:val="0"/>
        <w:ind w:firstLine="0"/>
        <w:jc w:val="left"/>
        <w:rPr>
          <w:rFonts w:ascii="Times New Roman" w:hAnsi="Times New Roman"/>
          <w:sz w:val="24"/>
          <w:szCs w:val="24"/>
        </w:rPr>
      </w:pPr>
      <w:r w:rsidRPr="00C03744">
        <w:rPr>
          <w:rFonts w:ascii="Times New Roman" w:hAnsi="Times New Roman"/>
          <w:sz w:val="24"/>
          <w:szCs w:val="24"/>
        </w:rPr>
        <w:t xml:space="preserve">Immobilisation of fungal mycelia in alginate for </w:t>
      </w:r>
      <w:proofErr w:type="spellStart"/>
      <w:r w:rsidRPr="00C03744">
        <w:rPr>
          <w:rFonts w:ascii="Times New Roman" w:hAnsi="Times New Roman"/>
          <w:sz w:val="24"/>
          <w:szCs w:val="24"/>
        </w:rPr>
        <w:t>biocatalytic</w:t>
      </w:r>
      <w:proofErr w:type="spellEnd"/>
      <w:r w:rsidRPr="00C03744">
        <w:rPr>
          <w:rFonts w:ascii="Times New Roman" w:hAnsi="Times New Roman"/>
          <w:sz w:val="24"/>
          <w:szCs w:val="24"/>
        </w:rPr>
        <w:t xml:space="preserve"> production of </w:t>
      </w:r>
      <w:proofErr w:type="spellStart"/>
      <w:r w:rsidRPr="00C03744">
        <w:rPr>
          <w:rFonts w:ascii="Times New Roman" w:hAnsi="Times New Roman"/>
          <w:sz w:val="24"/>
          <w:szCs w:val="24"/>
        </w:rPr>
        <w:t>hydroxylated</w:t>
      </w:r>
      <w:proofErr w:type="spellEnd"/>
      <w:r w:rsidRPr="00C03744">
        <w:rPr>
          <w:rFonts w:ascii="Times New Roman" w:hAnsi="Times New Roman"/>
          <w:sz w:val="24"/>
          <w:szCs w:val="24"/>
        </w:rPr>
        <w:t xml:space="preserve"> steroids was </w:t>
      </w:r>
      <w:r w:rsidR="00061CAA">
        <w:rPr>
          <w:rFonts w:ascii="Times New Roman" w:hAnsi="Times New Roman"/>
          <w:sz w:val="24"/>
          <w:szCs w:val="24"/>
        </w:rPr>
        <w:t xml:space="preserve">previously </w:t>
      </w:r>
      <w:r w:rsidRPr="00C03744">
        <w:rPr>
          <w:rFonts w:ascii="Times New Roman" w:hAnsi="Times New Roman"/>
          <w:sz w:val="24"/>
          <w:szCs w:val="24"/>
        </w:rPr>
        <w:t xml:space="preserve">demonstrated by </w:t>
      </w:r>
      <w:proofErr w:type="spellStart"/>
      <w:r w:rsidRPr="00C03744">
        <w:rPr>
          <w:rFonts w:ascii="Times New Roman" w:hAnsi="Times New Roman"/>
          <w:sz w:val="24"/>
          <w:szCs w:val="24"/>
        </w:rPr>
        <w:t>Peart</w:t>
      </w:r>
      <w:proofErr w:type="spellEnd"/>
      <w:r w:rsidRPr="00C03744">
        <w:rPr>
          <w:rFonts w:ascii="Times New Roman" w:hAnsi="Times New Roman"/>
          <w:sz w:val="24"/>
          <w:szCs w:val="24"/>
        </w:rPr>
        <w:t xml:space="preserve"> et al. [16]; here, we used </w:t>
      </w:r>
      <w:r w:rsidRPr="00061CAA">
        <w:rPr>
          <w:rFonts w:ascii="Times New Roman" w:hAnsi="Times New Roman"/>
          <w:i/>
          <w:sz w:val="24"/>
          <w:szCs w:val="24"/>
        </w:rPr>
        <w:t xml:space="preserve">C. </w:t>
      </w:r>
      <w:proofErr w:type="spellStart"/>
      <w:r w:rsidRPr="00061CAA">
        <w:rPr>
          <w:rFonts w:ascii="Times New Roman" w:hAnsi="Times New Roman"/>
          <w:i/>
          <w:sz w:val="24"/>
          <w:szCs w:val="24"/>
        </w:rPr>
        <w:t>elegans</w:t>
      </w:r>
      <w:proofErr w:type="spellEnd"/>
      <w:r w:rsidRPr="00C03744">
        <w:rPr>
          <w:rFonts w:ascii="Times New Roman" w:hAnsi="Times New Roman"/>
          <w:sz w:val="24"/>
          <w:szCs w:val="24"/>
        </w:rPr>
        <w:t xml:space="preserve"> spores that were allowe</w:t>
      </w:r>
      <w:r>
        <w:rPr>
          <w:rFonts w:ascii="Times New Roman" w:hAnsi="Times New Roman"/>
          <w:sz w:val="24"/>
          <w:szCs w:val="24"/>
        </w:rPr>
        <w:t xml:space="preserve">d to grow entrapped in alginate.  </w:t>
      </w:r>
      <w:r w:rsidR="00583F78">
        <w:rPr>
          <w:rFonts w:ascii="Times New Roman" w:hAnsi="Times New Roman"/>
          <w:sz w:val="24"/>
          <w:szCs w:val="24"/>
        </w:rPr>
        <w:t xml:space="preserve">To evaluate the applicability of alginate-immobilised fungus in the production of drug metabolites, a comparative study was undertaken in which the immobilised and planktonic fungus was incubated with a range of drugs previously known to be transformed by suspended cultures of </w:t>
      </w:r>
      <w:r w:rsidR="00583F78" w:rsidRPr="00787B91">
        <w:rPr>
          <w:rFonts w:ascii="Times New Roman" w:hAnsi="Times New Roman"/>
          <w:i/>
          <w:sz w:val="24"/>
          <w:szCs w:val="24"/>
        </w:rPr>
        <w:t xml:space="preserve">C. </w:t>
      </w:r>
      <w:proofErr w:type="spellStart"/>
      <w:r w:rsidR="00583F78" w:rsidRPr="00787B91">
        <w:rPr>
          <w:rFonts w:ascii="Times New Roman" w:hAnsi="Times New Roman"/>
          <w:i/>
          <w:sz w:val="24"/>
          <w:szCs w:val="24"/>
        </w:rPr>
        <w:t>elegans</w:t>
      </w:r>
      <w:proofErr w:type="spellEnd"/>
      <w:r w:rsidR="00583F78">
        <w:rPr>
          <w:rFonts w:ascii="Times New Roman" w:hAnsi="Times New Roman"/>
          <w:sz w:val="24"/>
          <w:szCs w:val="24"/>
        </w:rPr>
        <w:t xml:space="preserve">.  Analysis of the products by GC-MS revealed that the production of phase I metabolites by the immobilised fungus was broadly similar to that of suspended cells </w:t>
      </w:r>
      <w:r w:rsidR="00915F4D">
        <w:rPr>
          <w:rFonts w:ascii="Times New Roman" w:hAnsi="Times New Roman"/>
          <w:sz w:val="24"/>
          <w:szCs w:val="24"/>
        </w:rPr>
        <w:t xml:space="preserve">when grown in shake flasks and incubated with drug </w:t>
      </w:r>
      <w:r w:rsidR="00583F78">
        <w:rPr>
          <w:rFonts w:ascii="Times New Roman" w:hAnsi="Times New Roman"/>
          <w:sz w:val="24"/>
          <w:szCs w:val="24"/>
        </w:rPr>
        <w:t xml:space="preserve">(Table 1).  There were differences in the minor metabolites produced from some drugs, for example, </w:t>
      </w:r>
      <w:proofErr w:type="spellStart"/>
      <w:r w:rsidR="001058AE">
        <w:rPr>
          <w:rFonts w:ascii="Times New Roman" w:hAnsi="Times New Roman"/>
          <w:sz w:val="24"/>
          <w:szCs w:val="24"/>
        </w:rPr>
        <w:t>carboxyibuprofen</w:t>
      </w:r>
      <w:proofErr w:type="spellEnd"/>
      <w:r w:rsidR="001058AE">
        <w:rPr>
          <w:rFonts w:ascii="Times New Roman" w:hAnsi="Times New Roman"/>
          <w:sz w:val="24"/>
          <w:szCs w:val="24"/>
        </w:rPr>
        <w:t xml:space="preserve"> is produced by planktonic cells, but was not detected in the alginate-immobilised culture</w:t>
      </w:r>
      <w:r w:rsidR="00583F78">
        <w:rPr>
          <w:rFonts w:ascii="Times New Roman" w:hAnsi="Times New Roman"/>
          <w:sz w:val="24"/>
          <w:szCs w:val="24"/>
        </w:rPr>
        <w:t xml:space="preserve">.  Also, whereas Williams et al. </w:t>
      </w:r>
      <w:r w:rsidR="00583F78">
        <w:rPr>
          <w:rFonts w:ascii="Times New Roman" w:hAnsi="Times New Roman"/>
          <w:noProof/>
          <w:sz w:val="24"/>
          <w:szCs w:val="24"/>
        </w:rPr>
        <w:t>[</w:t>
      </w:r>
      <w:r w:rsidR="00BC2964">
        <w:rPr>
          <w:rFonts w:ascii="Times New Roman" w:hAnsi="Times New Roman"/>
          <w:noProof/>
          <w:sz w:val="24"/>
          <w:szCs w:val="24"/>
        </w:rPr>
        <w:t>20</w:t>
      </w:r>
      <w:r w:rsidR="00583F78">
        <w:rPr>
          <w:rFonts w:ascii="Times New Roman" w:hAnsi="Times New Roman"/>
          <w:noProof/>
          <w:sz w:val="24"/>
          <w:szCs w:val="24"/>
        </w:rPr>
        <w:t>]</w:t>
      </w:r>
      <w:r w:rsidR="00583F78">
        <w:rPr>
          <w:rFonts w:ascii="Times New Roman" w:hAnsi="Times New Roman"/>
          <w:sz w:val="24"/>
          <w:szCs w:val="24"/>
        </w:rPr>
        <w:t xml:space="preserve"> observed only partial transformation of </w:t>
      </w:r>
      <w:proofErr w:type="spellStart"/>
      <w:r w:rsidR="00583F78">
        <w:rPr>
          <w:rFonts w:ascii="Times New Roman" w:hAnsi="Times New Roman"/>
          <w:sz w:val="24"/>
          <w:szCs w:val="24"/>
        </w:rPr>
        <w:t>flumequine</w:t>
      </w:r>
      <w:proofErr w:type="spellEnd"/>
      <w:r w:rsidR="00583F78">
        <w:rPr>
          <w:rFonts w:ascii="Times New Roman" w:hAnsi="Times New Roman"/>
          <w:sz w:val="24"/>
          <w:szCs w:val="24"/>
        </w:rPr>
        <w:t xml:space="preserve"> with suspended </w:t>
      </w:r>
      <w:r w:rsidR="00583F78" w:rsidRPr="002130EC">
        <w:rPr>
          <w:rFonts w:ascii="Times New Roman" w:hAnsi="Times New Roman"/>
          <w:i/>
          <w:sz w:val="24"/>
          <w:szCs w:val="24"/>
        </w:rPr>
        <w:t xml:space="preserve">C. </w:t>
      </w:r>
      <w:proofErr w:type="spellStart"/>
      <w:r w:rsidR="00583F78" w:rsidRPr="002130EC">
        <w:rPr>
          <w:rFonts w:ascii="Times New Roman" w:hAnsi="Times New Roman"/>
          <w:i/>
          <w:sz w:val="24"/>
          <w:szCs w:val="24"/>
        </w:rPr>
        <w:t>elegans</w:t>
      </w:r>
      <w:proofErr w:type="spellEnd"/>
      <w:r w:rsidR="00583F78">
        <w:rPr>
          <w:rFonts w:ascii="Times New Roman" w:hAnsi="Times New Roman"/>
          <w:sz w:val="24"/>
          <w:szCs w:val="24"/>
        </w:rPr>
        <w:t xml:space="preserve">, the immobilised cells completely transformed the substrate over the same incubation period (7 days) forming both </w:t>
      </w:r>
      <w:proofErr w:type="spellStart"/>
      <w:r w:rsidR="00583F78">
        <w:rPr>
          <w:rFonts w:ascii="Times New Roman" w:hAnsi="Times New Roman"/>
          <w:sz w:val="24"/>
          <w:szCs w:val="24"/>
        </w:rPr>
        <w:t>diastereomers</w:t>
      </w:r>
      <w:proofErr w:type="spellEnd"/>
      <w:r w:rsidR="00583F78">
        <w:rPr>
          <w:rFonts w:ascii="Times New Roman" w:hAnsi="Times New Roman"/>
          <w:sz w:val="24"/>
          <w:szCs w:val="24"/>
        </w:rPr>
        <w:t xml:space="preserve"> of 7-hydroxyflumequin.  Furthermore, in the previous study 7-oxoflumequin was also detected, but was formed neither by the suspended cells nor the immobilised cells in this study.</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1E1686" w:rsidRDefault="00583F78" w:rsidP="000158B3">
      <w:pPr>
        <w:autoSpaceDE w:val="0"/>
        <w:autoSpaceDN w:val="0"/>
        <w:adjustRightInd w:val="0"/>
        <w:ind w:firstLine="0"/>
        <w:jc w:val="left"/>
        <w:rPr>
          <w:rFonts w:ascii="Times New Roman" w:hAnsi="Times New Roman"/>
          <w:i/>
          <w:sz w:val="24"/>
          <w:szCs w:val="24"/>
        </w:rPr>
      </w:pPr>
      <w:r w:rsidRPr="001E1686">
        <w:rPr>
          <w:rFonts w:ascii="Times New Roman" w:hAnsi="Times New Roman"/>
          <w:i/>
          <w:sz w:val="24"/>
          <w:szCs w:val="24"/>
        </w:rPr>
        <w:t xml:space="preserve">Preparative scale production of </w:t>
      </w:r>
      <w:r>
        <w:rPr>
          <w:rFonts w:ascii="Times New Roman" w:hAnsi="Times New Roman"/>
          <w:i/>
          <w:sz w:val="24"/>
          <w:szCs w:val="24"/>
        </w:rPr>
        <w:t>4’-hydroxydiclofenac by alginate-immobilised fungus</w:t>
      </w:r>
    </w:p>
    <w:p w:rsidR="00583F78" w:rsidRDefault="00583F78" w:rsidP="000158B3">
      <w:pPr>
        <w:autoSpaceDE w:val="0"/>
        <w:autoSpaceDN w:val="0"/>
        <w:adjustRightInd w:val="0"/>
        <w:ind w:firstLine="0"/>
        <w:jc w:val="left"/>
        <w:rPr>
          <w:rFonts w:ascii="Times New Roman" w:hAnsi="Times New Roman"/>
          <w:sz w:val="24"/>
          <w:szCs w:val="24"/>
        </w:rPr>
      </w:pPr>
      <w:r w:rsidRPr="00B84A29">
        <w:rPr>
          <w:rFonts w:ascii="Times New Roman" w:hAnsi="Times New Roman"/>
          <w:sz w:val="24"/>
          <w:szCs w:val="24"/>
        </w:rPr>
        <w:t>One of the key reasons for emplo</w:t>
      </w:r>
      <w:r>
        <w:rPr>
          <w:rFonts w:ascii="Times New Roman" w:hAnsi="Times New Roman"/>
          <w:sz w:val="24"/>
          <w:szCs w:val="24"/>
        </w:rPr>
        <w:t>ying an immobilised biocatalyst</w:t>
      </w:r>
      <w:r w:rsidRPr="00B84A29">
        <w:rPr>
          <w:rFonts w:ascii="Times New Roman" w:hAnsi="Times New Roman"/>
          <w:sz w:val="24"/>
          <w:szCs w:val="24"/>
        </w:rPr>
        <w:t xml:space="preserve"> is that it can be recycled and used over an extended time period, which cannot be done with suspended cells.  Thus a considerable effort was made to identify a feeding regime that would prolong the biocatalyst lifetime</w:t>
      </w:r>
      <w:r>
        <w:rPr>
          <w:rFonts w:ascii="Times New Roman" w:hAnsi="Times New Roman"/>
          <w:sz w:val="24"/>
          <w:szCs w:val="24"/>
        </w:rPr>
        <w:t xml:space="preserve"> and enable up-scaling of drug metabolite production</w:t>
      </w:r>
      <w:r w:rsidRPr="00B84A29">
        <w:rPr>
          <w:rFonts w:ascii="Times New Roman" w:hAnsi="Times New Roman"/>
          <w:sz w:val="24"/>
          <w:szCs w:val="24"/>
        </w:rPr>
        <w:t xml:space="preserve">.  The immobilised </w:t>
      </w:r>
      <w:r>
        <w:rPr>
          <w:rFonts w:ascii="Times New Roman" w:hAnsi="Times New Roman"/>
          <w:sz w:val="24"/>
          <w:szCs w:val="24"/>
        </w:rPr>
        <w:t>fungus</w:t>
      </w:r>
      <w:r w:rsidRPr="00B84A29">
        <w:rPr>
          <w:rFonts w:ascii="Times New Roman" w:hAnsi="Times New Roman"/>
          <w:sz w:val="24"/>
          <w:szCs w:val="24"/>
        </w:rPr>
        <w:t xml:space="preserve"> was incubated for 72 h and the spent medium removed and replaced with water supplemented with drug (</w:t>
      </w:r>
      <w:r w:rsidRPr="004202DF">
        <w:rPr>
          <w:rFonts w:ascii="Times New Roman" w:hAnsi="Times New Roman"/>
          <w:sz w:val="24"/>
          <w:szCs w:val="24"/>
        </w:rPr>
        <w:t>5 mg</w:t>
      </w:r>
      <w:r>
        <w:rPr>
          <w:rFonts w:ascii="Times New Roman" w:hAnsi="Times New Roman"/>
          <w:sz w:val="24"/>
          <w:szCs w:val="24"/>
        </w:rPr>
        <w:t xml:space="preserve"> per flask</w:t>
      </w:r>
      <w:r w:rsidRPr="00B84A29">
        <w:rPr>
          <w:rFonts w:ascii="Times New Roman" w:hAnsi="Times New Roman"/>
          <w:sz w:val="24"/>
          <w:szCs w:val="24"/>
        </w:rPr>
        <w:t xml:space="preserve">) and incubated for 48 h.  The liquid fraction was removed and the </w:t>
      </w:r>
      <w:r w:rsidRPr="00B84A29">
        <w:rPr>
          <w:rFonts w:ascii="Times New Roman" w:hAnsi="Times New Roman"/>
          <w:sz w:val="24"/>
          <w:szCs w:val="24"/>
        </w:rPr>
        <w:lastRenderedPageBreak/>
        <w:t>cells were incubated i</w:t>
      </w:r>
      <w:r>
        <w:rPr>
          <w:rFonts w:ascii="Times New Roman" w:hAnsi="Times New Roman"/>
          <w:sz w:val="24"/>
          <w:szCs w:val="24"/>
        </w:rPr>
        <w:t xml:space="preserve">n </w:t>
      </w:r>
      <w:proofErr w:type="spellStart"/>
      <w:r>
        <w:rPr>
          <w:rFonts w:ascii="Times New Roman" w:hAnsi="Times New Roman"/>
          <w:sz w:val="24"/>
          <w:szCs w:val="24"/>
        </w:rPr>
        <w:t>Sabauraud</w:t>
      </w:r>
      <w:proofErr w:type="spellEnd"/>
      <w:r>
        <w:rPr>
          <w:rFonts w:ascii="Times New Roman" w:hAnsi="Times New Roman"/>
          <w:sz w:val="24"/>
          <w:szCs w:val="24"/>
        </w:rPr>
        <w:t xml:space="preserve"> dextrose broth</w:t>
      </w:r>
      <w:r w:rsidRPr="00B84A29">
        <w:rPr>
          <w:rFonts w:ascii="Times New Roman" w:hAnsi="Times New Roman"/>
          <w:sz w:val="24"/>
          <w:szCs w:val="24"/>
        </w:rPr>
        <w:t xml:space="preserve"> without any drug for 24 h to allow them to recover, before the cycle was repeated with water and drug.</w:t>
      </w:r>
      <w:r>
        <w:rPr>
          <w:rFonts w:ascii="Times New Roman" w:hAnsi="Times New Roman"/>
          <w:sz w:val="24"/>
          <w:szCs w:val="24"/>
        </w:rPr>
        <w:t xml:space="preserve">  By employing this protocol, 20 flasks of immobilised beads were established and incubated with a total of 400 mg of diclofenac over a period of 12 days.  The products were extracted and purified by semi-preparative HPLC, yielding 171 mg of </w:t>
      </w:r>
      <w:proofErr w:type="spellStart"/>
      <w:r>
        <w:rPr>
          <w:rFonts w:ascii="Times New Roman" w:hAnsi="Times New Roman"/>
          <w:sz w:val="24"/>
          <w:szCs w:val="24"/>
        </w:rPr>
        <w:t>hydroxy</w:t>
      </w:r>
      <w:proofErr w:type="spellEnd"/>
      <w:r>
        <w:rPr>
          <w:rFonts w:ascii="Times New Roman" w:hAnsi="Times New Roman"/>
          <w:sz w:val="24"/>
          <w:szCs w:val="24"/>
        </w:rPr>
        <w:t xml:space="preserve">-diclofenac.  The structure of the metabolite was confirmed as 4’-hydroxy diclofenac by </w:t>
      </w:r>
      <w:r w:rsidRPr="002C73DC">
        <w:rPr>
          <w:rFonts w:ascii="Times New Roman" w:hAnsi="Times New Roman"/>
          <w:sz w:val="24"/>
          <w:szCs w:val="24"/>
          <w:vertAlign w:val="superscript"/>
        </w:rPr>
        <w:t>1</w:t>
      </w:r>
      <w:r>
        <w:rPr>
          <w:rFonts w:ascii="Times New Roman" w:hAnsi="Times New Roman"/>
          <w:sz w:val="24"/>
          <w:szCs w:val="24"/>
        </w:rPr>
        <w:t xml:space="preserve">H NMR analysis (SI), which matched the previously published data </w:t>
      </w:r>
      <w:r>
        <w:rPr>
          <w:rFonts w:ascii="Times New Roman" w:hAnsi="Times New Roman"/>
          <w:noProof/>
          <w:sz w:val="24"/>
          <w:szCs w:val="24"/>
        </w:rPr>
        <w:t>[9]</w:t>
      </w:r>
      <w:r>
        <w:rPr>
          <w:rFonts w:ascii="Times New Roman" w:hAnsi="Times New Roman"/>
          <w:sz w:val="24"/>
          <w:szCs w:val="24"/>
        </w:rPr>
        <w:t>, and is the main human metabolite of the drug.</w:t>
      </w:r>
    </w:p>
    <w:p w:rsidR="00C03744" w:rsidRDefault="00C03744"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b/>
        <w:t xml:space="preserve">The yield of </w:t>
      </w:r>
      <w:r w:rsidRPr="00C03744">
        <w:rPr>
          <w:rFonts w:ascii="Times New Roman" w:hAnsi="Times New Roman"/>
          <w:sz w:val="24"/>
          <w:szCs w:val="24"/>
        </w:rPr>
        <w:t xml:space="preserve">4’-hydroxy diclofenac </w:t>
      </w:r>
      <w:r>
        <w:rPr>
          <w:rFonts w:ascii="Times New Roman" w:hAnsi="Times New Roman"/>
          <w:sz w:val="24"/>
          <w:szCs w:val="24"/>
        </w:rPr>
        <w:t>from the alginate-</w:t>
      </w:r>
      <w:proofErr w:type="spellStart"/>
      <w:r>
        <w:rPr>
          <w:rFonts w:ascii="Times New Roman" w:hAnsi="Times New Roman"/>
          <w:sz w:val="24"/>
          <w:szCs w:val="24"/>
        </w:rPr>
        <w:t>immmobilised</w:t>
      </w:r>
      <w:proofErr w:type="spellEnd"/>
      <w:r>
        <w:rPr>
          <w:rFonts w:ascii="Times New Roman" w:hAnsi="Times New Roman"/>
          <w:sz w:val="24"/>
          <w:szCs w:val="24"/>
        </w:rPr>
        <w:t xml:space="preserve"> fungus was 43 %.  </w:t>
      </w:r>
      <w:r>
        <w:rPr>
          <w:rFonts w:ascii="Times New Roman" w:hAnsi="Times New Roman"/>
          <w:sz w:val="24"/>
          <w:szCs w:val="24"/>
        </w:rPr>
        <w:t xml:space="preserve">This is much more efficient than the production of 4’-hydroxydiclofenac by </w:t>
      </w:r>
      <w:proofErr w:type="spellStart"/>
      <w:r w:rsidRPr="00C41357">
        <w:rPr>
          <w:rFonts w:ascii="Times New Roman" w:hAnsi="Times New Roman"/>
          <w:i/>
          <w:sz w:val="24"/>
          <w:szCs w:val="24"/>
        </w:rPr>
        <w:t>Epicoccum</w:t>
      </w:r>
      <w:proofErr w:type="spellEnd"/>
      <w:r w:rsidRPr="00C41357">
        <w:rPr>
          <w:rFonts w:ascii="Times New Roman" w:hAnsi="Times New Roman"/>
          <w:i/>
          <w:sz w:val="24"/>
          <w:szCs w:val="24"/>
        </w:rPr>
        <w:t xml:space="preserve"> </w:t>
      </w:r>
      <w:proofErr w:type="spellStart"/>
      <w:r w:rsidRPr="00C41357">
        <w:rPr>
          <w:rFonts w:ascii="Times New Roman" w:hAnsi="Times New Roman"/>
          <w:i/>
          <w:sz w:val="24"/>
          <w:szCs w:val="24"/>
        </w:rPr>
        <w:t>nigrum</w:t>
      </w:r>
      <w:proofErr w:type="spellEnd"/>
      <w:r>
        <w:rPr>
          <w:rFonts w:ascii="Times New Roman" w:hAnsi="Times New Roman"/>
          <w:sz w:val="24"/>
          <w:szCs w:val="24"/>
        </w:rPr>
        <w:t xml:space="preserve">, which was cultivated in 20 l and yielded 0.3 g metabolite from 2 g of drug (15 % yield) </w:t>
      </w:r>
      <w:r>
        <w:rPr>
          <w:rFonts w:ascii="Times New Roman" w:hAnsi="Times New Roman"/>
          <w:noProof/>
          <w:sz w:val="24"/>
          <w:szCs w:val="24"/>
        </w:rPr>
        <w:t>[19]</w:t>
      </w:r>
      <w:r>
        <w:rPr>
          <w:rFonts w:ascii="Times New Roman" w:hAnsi="Times New Roman"/>
          <w:sz w:val="24"/>
          <w:szCs w:val="24"/>
        </w:rPr>
        <w:t xml:space="preserve">.  The recovery from the present method </w:t>
      </w:r>
      <w:r w:rsidR="00E140F1">
        <w:rPr>
          <w:rFonts w:ascii="Times New Roman" w:hAnsi="Times New Roman"/>
          <w:sz w:val="24"/>
          <w:szCs w:val="24"/>
        </w:rPr>
        <w:t xml:space="preserve">also </w:t>
      </w:r>
      <w:r>
        <w:rPr>
          <w:rFonts w:ascii="Times New Roman" w:hAnsi="Times New Roman"/>
          <w:sz w:val="24"/>
          <w:szCs w:val="24"/>
        </w:rPr>
        <w:t xml:space="preserve">compares reasonably well to that of Dragan et al. </w:t>
      </w:r>
      <w:r>
        <w:rPr>
          <w:rFonts w:ascii="Times New Roman" w:hAnsi="Times New Roman"/>
          <w:noProof/>
          <w:sz w:val="24"/>
          <w:szCs w:val="24"/>
        </w:rPr>
        <w:t>[9]</w:t>
      </w:r>
      <w:r>
        <w:rPr>
          <w:rFonts w:ascii="Times New Roman" w:hAnsi="Times New Roman"/>
          <w:sz w:val="24"/>
          <w:szCs w:val="24"/>
        </w:rPr>
        <w:t xml:space="preserve"> who employed the fission yeast </w:t>
      </w:r>
      <w:proofErr w:type="spellStart"/>
      <w:r w:rsidRPr="006B39BB">
        <w:rPr>
          <w:rFonts w:ascii="Times New Roman" w:hAnsi="Times New Roman"/>
          <w:i/>
          <w:sz w:val="24"/>
          <w:szCs w:val="24"/>
        </w:rPr>
        <w:t>Schizosaccaromyces</w:t>
      </w:r>
      <w:proofErr w:type="spellEnd"/>
      <w:r w:rsidRPr="006B39BB">
        <w:rPr>
          <w:rFonts w:ascii="Times New Roman" w:hAnsi="Times New Roman"/>
          <w:i/>
          <w:sz w:val="24"/>
          <w:szCs w:val="24"/>
        </w:rPr>
        <w:t xml:space="preserve"> </w:t>
      </w:r>
      <w:proofErr w:type="spellStart"/>
      <w:r w:rsidRPr="006B39BB">
        <w:rPr>
          <w:rFonts w:ascii="Times New Roman" w:hAnsi="Times New Roman"/>
          <w:i/>
          <w:sz w:val="24"/>
          <w:szCs w:val="24"/>
        </w:rPr>
        <w:t>pombe</w:t>
      </w:r>
      <w:proofErr w:type="spellEnd"/>
      <w:r>
        <w:rPr>
          <w:rFonts w:ascii="Times New Roman" w:hAnsi="Times New Roman"/>
          <w:sz w:val="24"/>
          <w:szCs w:val="24"/>
        </w:rPr>
        <w:t xml:space="preserve"> that was engineered to express CYP2C9 and CYP reductase.  From a total culture volume of 30 l, 2.8 g of 4’-hydroxydiclofenac was recovered, which is 93 mg/l; in our protocol, including the re-generation steps, the total volume was 3 l, thus the recovery was 57 mg/l.  However, with the immobilised </w:t>
      </w:r>
      <w:r w:rsidRPr="009E77CA">
        <w:rPr>
          <w:rFonts w:ascii="Times New Roman" w:hAnsi="Times New Roman"/>
          <w:i/>
          <w:sz w:val="24"/>
          <w:szCs w:val="24"/>
        </w:rPr>
        <w:t xml:space="preserve">C. </w:t>
      </w:r>
      <w:proofErr w:type="spellStart"/>
      <w:r w:rsidRPr="009E77CA">
        <w:rPr>
          <w:rFonts w:ascii="Times New Roman" w:hAnsi="Times New Roman"/>
          <w:i/>
          <w:sz w:val="24"/>
          <w:szCs w:val="24"/>
        </w:rPr>
        <w:t>elegans</w:t>
      </w:r>
      <w:proofErr w:type="spellEnd"/>
      <w:r>
        <w:rPr>
          <w:rFonts w:ascii="Times New Roman" w:hAnsi="Times New Roman"/>
          <w:sz w:val="24"/>
          <w:szCs w:val="24"/>
        </w:rPr>
        <w:t xml:space="preserve">, no genetic manipulation was involved, no centrifugation to remove biomass was required as almost all of the metabolite is in the supernatant and the transformation can be conducted with the biocatalyst in water.  </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CA6CE4" w:rsidRDefault="00583F78" w:rsidP="000158B3">
      <w:pPr>
        <w:autoSpaceDE w:val="0"/>
        <w:autoSpaceDN w:val="0"/>
        <w:adjustRightInd w:val="0"/>
        <w:ind w:firstLine="0"/>
        <w:jc w:val="left"/>
        <w:rPr>
          <w:rFonts w:ascii="Times New Roman" w:hAnsi="Times New Roman"/>
          <w:i/>
          <w:sz w:val="24"/>
          <w:szCs w:val="24"/>
        </w:rPr>
      </w:pPr>
      <w:r w:rsidRPr="00CA6CE4">
        <w:rPr>
          <w:rFonts w:ascii="Times New Roman" w:hAnsi="Times New Roman"/>
          <w:i/>
          <w:sz w:val="24"/>
          <w:szCs w:val="24"/>
        </w:rPr>
        <w:t>Drug metabolite production in biofilm</w:t>
      </w:r>
    </w:p>
    <w:p w:rsidR="00583F78" w:rsidRDefault="00A8040F"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Whilst relatively straightforward, the preparation of alginate immobilised cells is labour- and time- intensive.  Therefore, we employed cells cultivated as biofilm to produce drug metabolites in a semi-continuous manner,</w:t>
      </w:r>
      <w:r w:rsidRPr="00DD3058">
        <w:rPr>
          <w:rFonts w:ascii="Times New Roman" w:hAnsi="Times New Roman"/>
          <w:sz w:val="24"/>
          <w:szCs w:val="24"/>
        </w:rPr>
        <w:t xml:space="preserve"> </w:t>
      </w:r>
      <w:r>
        <w:rPr>
          <w:rFonts w:ascii="Times New Roman" w:hAnsi="Times New Roman"/>
          <w:sz w:val="24"/>
          <w:szCs w:val="24"/>
        </w:rPr>
        <w:t xml:space="preserve">which did not require an immobilisation step or additional reagents beyond culture medium. </w:t>
      </w:r>
      <w:r w:rsidR="00C03744" w:rsidRPr="00C03744">
        <w:rPr>
          <w:rFonts w:ascii="Times New Roman" w:hAnsi="Times New Roman"/>
          <w:sz w:val="24"/>
          <w:szCs w:val="24"/>
        </w:rPr>
        <w:t xml:space="preserve">Biofilms are microbial cells and communities attached to a solid surface and encased in extracellular polymeric substances.  They are stable </w:t>
      </w:r>
      <w:r w:rsidR="00C03744" w:rsidRPr="00C03744">
        <w:rPr>
          <w:rFonts w:ascii="Times New Roman" w:hAnsi="Times New Roman"/>
          <w:sz w:val="24"/>
          <w:szCs w:val="24"/>
        </w:rPr>
        <w:lastRenderedPageBreak/>
        <w:t xml:space="preserve">for prolonged periods and demonstrate resistance to antibiotics and </w:t>
      </w:r>
      <w:proofErr w:type="spellStart"/>
      <w:r w:rsidR="00C03744" w:rsidRPr="00C03744">
        <w:rPr>
          <w:rFonts w:ascii="Times New Roman" w:hAnsi="Times New Roman"/>
          <w:sz w:val="24"/>
          <w:szCs w:val="24"/>
        </w:rPr>
        <w:t>xenobiotics</w:t>
      </w:r>
      <w:proofErr w:type="spellEnd"/>
      <w:r w:rsidR="00C03744" w:rsidRPr="00C03744">
        <w:rPr>
          <w:rFonts w:ascii="Times New Roman" w:hAnsi="Times New Roman"/>
          <w:sz w:val="24"/>
          <w:szCs w:val="24"/>
        </w:rPr>
        <w:t xml:space="preserve"> compared to planktonic cultures.  These characteristics make biofilms attractive for </w:t>
      </w:r>
      <w:proofErr w:type="spellStart"/>
      <w:r w:rsidR="00C03744" w:rsidRPr="00C03744">
        <w:rPr>
          <w:rFonts w:ascii="Times New Roman" w:hAnsi="Times New Roman"/>
          <w:sz w:val="24"/>
          <w:szCs w:val="24"/>
        </w:rPr>
        <w:t>biocatalysis</w:t>
      </w:r>
      <w:proofErr w:type="spellEnd"/>
      <w:r w:rsidR="00C03744" w:rsidRPr="00C03744">
        <w:rPr>
          <w:rFonts w:ascii="Times New Roman" w:hAnsi="Times New Roman"/>
          <w:sz w:val="24"/>
          <w:szCs w:val="24"/>
        </w:rPr>
        <w:t xml:space="preserve"> [21]</w:t>
      </w:r>
      <w:r w:rsidR="00C03744">
        <w:rPr>
          <w:rFonts w:ascii="Times New Roman" w:hAnsi="Times New Roman"/>
          <w:sz w:val="24"/>
          <w:szCs w:val="24"/>
        </w:rPr>
        <w:t xml:space="preserve">.  </w:t>
      </w:r>
      <w:r w:rsidR="00583F78">
        <w:rPr>
          <w:rFonts w:ascii="Times New Roman" w:hAnsi="Times New Roman"/>
          <w:sz w:val="24"/>
          <w:szCs w:val="24"/>
        </w:rPr>
        <w:t xml:space="preserve">We have recently shown that the fungus can form a biofilm, and that the transformation of the non-steroidal anti-inflammatory drug </w:t>
      </w:r>
      <w:proofErr w:type="spellStart"/>
      <w:r w:rsidR="00583F78">
        <w:rPr>
          <w:rFonts w:ascii="Times New Roman" w:hAnsi="Times New Roman"/>
          <w:sz w:val="24"/>
          <w:szCs w:val="24"/>
        </w:rPr>
        <w:t>flurbiprofen</w:t>
      </w:r>
      <w:proofErr w:type="spellEnd"/>
      <w:r w:rsidR="00583F78">
        <w:rPr>
          <w:rFonts w:ascii="Times New Roman" w:hAnsi="Times New Roman"/>
          <w:sz w:val="24"/>
          <w:szCs w:val="24"/>
        </w:rPr>
        <w:t xml:space="preserve"> can be catalysed over an extended timeframe compared to the typical suspended culture </w:t>
      </w:r>
      <w:r w:rsidR="00583F78">
        <w:rPr>
          <w:rFonts w:ascii="Times New Roman" w:hAnsi="Times New Roman"/>
          <w:noProof/>
          <w:sz w:val="24"/>
          <w:szCs w:val="24"/>
        </w:rPr>
        <w:t>[1]</w:t>
      </w:r>
      <w:r w:rsidR="00583F78">
        <w:rPr>
          <w:rFonts w:ascii="Times New Roman" w:hAnsi="Times New Roman"/>
          <w:sz w:val="24"/>
          <w:szCs w:val="24"/>
        </w:rPr>
        <w:t xml:space="preserve">.  However, this initial work was qualitative and did not measure the concentration of the metabolites produced.  Here we quantitatively compared the production of the main phase 1 drug metabolites from three drugs, </w:t>
      </w:r>
      <w:proofErr w:type="spellStart"/>
      <w:r w:rsidR="00583F78">
        <w:rPr>
          <w:rFonts w:ascii="Times New Roman" w:hAnsi="Times New Roman"/>
          <w:sz w:val="24"/>
          <w:szCs w:val="24"/>
        </w:rPr>
        <w:t>flurbiprofen</w:t>
      </w:r>
      <w:proofErr w:type="spellEnd"/>
      <w:r w:rsidR="00583F78">
        <w:rPr>
          <w:rFonts w:ascii="Times New Roman" w:hAnsi="Times New Roman"/>
          <w:sz w:val="24"/>
          <w:szCs w:val="24"/>
        </w:rPr>
        <w:t xml:space="preserve">, diclofenac and </w:t>
      </w:r>
      <w:proofErr w:type="spellStart"/>
      <w:r w:rsidR="00583F78">
        <w:rPr>
          <w:rFonts w:ascii="Times New Roman" w:hAnsi="Times New Roman"/>
          <w:sz w:val="24"/>
          <w:szCs w:val="24"/>
        </w:rPr>
        <w:t>flutamide</w:t>
      </w:r>
      <w:proofErr w:type="spellEnd"/>
      <w:r w:rsidR="00583F78">
        <w:rPr>
          <w:rFonts w:ascii="Times New Roman" w:hAnsi="Times New Roman"/>
          <w:sz w:val="24"/>
          <w:szCs w:val="24"/>
        </w:rPr>
        <w:t xml:space="preserve">, by planktonic (shake flask), alginate-immobilised and biofilm cultures of </w:t>
      </w:r>
      <w:r w:rsidR="00583F78" w:rsidRPr="0099562F">
        <w:rPr>
          <w:rFonts w:ascii="Times New Roman" w:hAnsi="Times New Roman"/>
          <w:i/>
          <w:sz w:val="24"/>
          <w:szCs w:val="24"/>
        </w:rPr>
        <w:t xml:space="preserve">C. </w:t>
      </w:r>
      <w:proofErr w:type="spellStart"/>
      <w:r w:rsidR="00583F78" w:rsidRPr="0099562F">
        <w:rPr>
          <w:rFonts w:ascii="Times New Roman" w:hAnsi="Times New Roman"/>
          <w:i/>
          <w:sz w:val="24"/>
          <w:szCs w:val="24"/>
        </w:rPr>
        <w:t>elegans</w:t>
      </w:r>
      <w:proofErr w:type="spellEnd"/>
      <w:r w:rsidR="00583F78">
        <w:rPr>
          <w:rFonts w:ascii="Times New Roman" w:hAnsi="Times New Roman"/>
          <w:sz w:val="24"/>
          <w:szCs w:val="24"/>
        </w:rPr>
        <w:t xml:space="preserve"> (Table 2).  </w:t>
      </w:r>
      <w:proofErr w:type="spellStart"/>
      <w:r w:rsidR="00583F78">
        <w:rPr>
          <w:rFonts w:ascii="Times New Roman" w:hAnsi="Times New Roman"/>
          <w:sz w:val="24"/>
          <w:szCs w:val="24"/>
        </w:rPr>
        <w:t>Flurbiprofen</w:t>
      </w:r>
      <w:proofErr w:type="spellEnd"/>
      <w:r w:rsidR="00583F78">
        <w:rPr>
          <w:rFonts w:ascii="Times New Roman" w:hAnsi="Times New Roman"/>
          <w:sz w:val="24"/>
          <w:szCs w:val="24"/>
        </w:rPr>
        <w:t xml:space="preserve"> and diclofenac were undetectable in the cultures after 48 h, whereas most of the </w:t>
      </w:r>
      <w:proofErr w:type="spellStart"/>
      <w:r w:rsidR="00583F78">
        <w:rPr>
          <w:rFonts w:ascii="Times New Roman" w:hAnsi="Times New Roman"/>
          <w:sz w:val="24"/>
          <w:szCs w:val="24"/>
        </w:rPr>
        <w:t>flutamide</w:t>
      </w:r>
      <w:proofErr w:type="spellEnd"/>
      <w:r w:rsidR="00583F78">
        <w:rPr>
          <w:rFonts w:ascii="Times New Roman" w:hAnsi="Times New Roman"/>
          <w:sz w:val="24"/>
          <w:szCs w:val="24"/>
        </w:rPr>
        <w:t xml:space="preserve"> was still present after 7 days.  Approximately the same amount of 4’hydroxydiclofenac </w:t>
      </w:r>
      <w:r w:rsidR="00410887">
        <w:rPr>
          <w:rFonts w:ascii="Times New Roman" w:hAnsi="Times New Roman"/>
          <w:sz w:val="24"/>
          <w:szCs w:val="24"/>
        </w:rPr>
        <w:t xml:space="preserve">(2 mg) </w:t>
      </w:r>
      <w:r w:rsidR="00583F78">
        <w:rPr>
          <w:rFonts w:ascii="Times New Roman" w:hAnsi="Times New Roman"/>
          <w:sz w:val="24"/>
          <w:szCs w:val="24"/>
        </w:rPr>
        <w:t xml:space="preserve">was extracted from the planktonic and biofilm cultures after 24 h incubation; however, after 72 h, more 4’-hydroxydiclofenac was extracted from the </w:t>
      </w:r>
      <w:proofErr w:type="spellStart"/>
      <w:r w:rsidR="00583F78">
        <w:rPr>
          <w:rFonts w:ascii="Times New Roman" w:hAnsi="Times New Roman"/>
          <w:sz w:val="24"/>
          <w:szCs w:val="24"/>
        </w:rPr>
        <w:t>planktonically</w:t>
      </w:r>
      <w:proofErr w:type="spellEnd"/>
      <w:r w:rsidR="00583F78">
        <w:rPr>
          <w:rFonts w:ascii="Times New Roman" w:hAnsi="Times New Roman"/>
          <w:sz w:val="24"/>
          <w:szCs w:val="24"/>
        </w:rPr>
        <w:t xml:space="preserve"> grown cells </w:t>
      </w:r>
      <w:r w:rsidR="00410887">
        <w:rPr>
          <w:rFonts w:ascii="Times New Roman" w:hAnsi="Times New Roman"/>
          <w:sz w:val="24"/>
          <w:szCs w:val="24"/>
        </w:rPr>
        <w:t xml:space="preserve">(3.4 mg) </w:t>
      </w:r>
      <w:r w:rsidR="00583F78">
        <w:rPr>
          <w:rFonts w:ascii="Times New Roman" w:hAnsi="Times New Roman"/>
          <w:sz w:val="24"/>
          <w:szCs w:val="24"/>
        </w:rPr>
        <w:t>than from either biofilm o</w:t>
      </w:r>
      <w:r w:rsidR="00D42264">
        <w:rPr>
          <w:rFonts w:ascii="Times New Roman" w:hAnsi="Times New Roman"/>
          <w:sz w:val="24"/>
          <w:szCs w:val="24"/>
        </w:rPr>
        <w:t xml:space="preserve">r </w:t>
      </w:r>
      <w:r w:rsidR="00583F78">
        <w:rPr>
          <w:rFonts w:ascii="Times New Roman" w:hAnsi="Times New Roman"/>
          <w:sz w:val="24"/>
          <w:szCs w:val="24"/>
        </w:rPr>
        <w:t>alginate-immobilised cultures</w:t>
      </w:r>
      <w:r w:rsidR="00410887">
        <w:rPr>
          <w:rFonts w:ascii="Times New Roman" w:hAnsi="Times New Roman"/>
          <w:sz w:val="24"/>
          <w:szCs w:val="24"/>
        </w:rPr>
        <w:t xml:space="preserve"> (2.49 and 2.28 mg, respectively)</w:t>
      </w:r>
      <w:r w:rsidR="00583F78">
        <w:rPr>
          <w:rFonts w:ascii="Times New Roman" w:hAnsi="Times New Roman"/>
          <w:sz w:val="24"/>
          <w:szCs w:val="24"/>
        </w:rPr>
        <w:t>.  It was noticeable that more of the metabolite was detected in the biomass of the biofilm cultures that in the planktonic cells.  Indeed, after 24 h incubation the 4’-hydroxydiclofenac was predominantly present in the biomass of the biofilm cultures, and as the incubation time increased, the metabolite slowly diffused into the bulk liquid.</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b/>
        <w:t xml:space="preserve">After 24 h incubation of </w:t>
      </w:r>
      <w:r w:rsidRPr="00664E96">
        <w:rPr>
          <w:rFonts w:ascii="Times New Roman" w:hAnsi="Times New Roman"/>
          <w:i/>
          <w:sz w:val="24"/>
          <w:szCs w:val="24"/>
        </w:rPr>
        <w:t xml:space="preserve">C. </w:t>
      </w:r>
      <w:proofErr w:type="spellStart"/>
      <w:r w:rsidRPr="00664E96">
        <w:rPr>
          <w:rFonts w:ascii="Times New Roman" w:hAnsi="Times New Roman"/>
          <w:i/>
          <w:sz w:val="24"/>
          <w:szCs w:val="24"/>
        </w:rPr>
        <w:t>elegans</w:t>
      </w:r>
      <w:proofErr w:type="spellEnd"/>
      <w:r>
        <w:rPr>
          <w:rFonts w:ascii="Times New Roman" w:hAnsi="Times New Roman"/>
          <w:sz w:val="24"/>
          <w:szCs w:val="24"/>
        </w:rPr>
        <w:t xml:space="preserve"> with </w:t>
      </w:r>
      <w:proofErr w:type="spellStart"/>
      <w:r>
        <w:rPr>
          <w:rFonts w:ascii="Times New Roman" w:hAnsi="Times New Roman"/>
          <w:sz w:val="24"/>
          <w:szCs w:val="24"/>
        </w:rPr>
        <w:t>flurbiprofen</w:t>
      </w:r>
      <w:proofErr w:type="spellEnd"/>
      <w:r>
        <w:rPr>
          <w:rFonts w:ascii="Times New Roman" w:hAnsi="Times New Roman"/>
          <w:sz w:val="24"/>
          <w:szCs w:val="24"/>
        </w:rPr>
        <w:t>, 4’-hydroxyflurbiprofen was generated in approximately equal amounts</w:t>
      </w:r>
      <w:r w:rsidR="00410887">
        <w:rPr>
          <w:rFonts w:ascii="Times New Roman" w:hAnsi="Times New Roman"/>
          <w:sz w:val="24"/>
          <w:szCs w:val="24"/>
        </w:rPr>
        <w:t xml:space="preserve"> (~ 2.5 mg)</w:t>
      </w:r>
      <w:r>
        <w:rPr>
          <w:rFonts w:ascii="Times New Roman" w:hAnsi="Times New Roman"/>
          <w:sz w:val="24"/>
          <w:szCs w:val="24"/>
        </w:rPr>
        <w:t xml:space="preserve"> in the planktonic and </w:t>
      </w:r>
      <w:r w:rsidR="00410887">
        <w:rPr>
          <w:rFonts w:ascii="Times New Roman" w:hAnsi="Times New Roman"/>
          <w:sz w:val="24"/>
          <w:szCs w:val="24"/>
        </w:rPr>
        <w:t>biofilm</w:t>
      </w:r>
      <w:r>
        <w:rPr>
          <w:rFonts w:ascii="Times New Roman" w:hAnsi="Times New Roman"/>
          <w:sz w:val="24"/>
          <w:szCs w:val="24"/>
        </w:rPr>
        <w:t xml:space="preserve"> cultures.  After 72 h the amount of 4’-hydroxyflurbiprofen recovered from the biofilm cultures fell dramatically in comparison to the planktonic cultures.  The reason for this is not immediately clear, although it may be related to further transformation to other phase I and phase II metabolites, as 0.81 mg of 3’</w:t>
      </w:r>
      <w:proofErr w:type="gramStart"/>
      <w:r>
        <w:rPr>
          <w:rFonts w:ascii="Times New Roman" w:hAnsi="Times New Roman"/>
          <w:sz w:val="24"/>
          <w:szCs w:val="24"/>
        </w:rPr>
        <w:t>,4’</w:t>
      </w:r>
      <w:proofErr w:type="gramEnd"/>
      <w:r>
        <w:rPr>
          <w:rFonts w:ascii="Times New Roman" w:hAnsi="Times New Roman"/>
          <w:sz w:val="24"/>
          <w:szCs w:val="24"/>
        </w:rPr>
        <w:t>-dihydroxyflurbiprofen was recovered from the biofilm cultures after 72 h incubation.</w:t>
      </w:r>
      <w:r w:rsidR="00410887">
        <w:rPr>
          <w:rFonts w:ascii="Times New Roman" w:hAnsi="Times New Roman"/>
          <w:sz w:val="24"/>
          <w:szCs w:val="24"/>
        </w:rPr>
        <w:t xml:space="preserve">  The amount of 4’-hydroxyflurbiprofen recovered from the </w:t>
      </w:r>
      <w:r w:rsidR="00410887">
        <w:rPr>
          <w:rFonts w:ascii="Times New Roman" w:hAnsi="Times New Roman"/>
          <w:sz w:val="24"/>
          <w:szCs w:val="24"/>
        </w:rPr>
        <w:lastRenderedPageBreak/>
        <w:t>alginate-immobilised fungus (1.94 mg after 72 h) was less than that from the planktonic culture</w:t>
      </w:r>
      <w:r w:rsidR="009D57EF">
        <w:rPr>
          <w:rFonts w:ascii="Times New Roman" w:hAnsi="Times New Roman"/>
          <w:sz w:val="24"/>
          <w:szCs w:val="24"/>
        </w:rPr>
        <w:t xml:space="preserve"> and probably reflects the production of more </w:t>
      </w:r>
      <w:proofErr w:type="spellStart"/>
      <w:r w:rsidR="009D57EF">
        <w:rPr>
          <w:rFonts w:ascii="Times New Roman" w:hAnsi="Times New Roman"/>
          <w:sz w:val="24"/>
          <w:szCs w:val="24"/>
        </w:rPr>
        <w:t>dihydroxylated</w:t>
      </w:r>
      <w:proofErr w:type="spellEnd"/>
      <w:r w:rsidR="009D57EF">
        <w:rPr>
          <w:rFonts w:ascii="Times New Roman" w:hAnsi="Times New Roman"/>
          <w:sz w:val="24"/>
          <w:szCs w:val="24"/>
        </w:rPr>
        <w:t xml:space="preserve"> metabolite (Table 1).</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b/>
        <w:t xml:space="preserve">The transformation of </w:t>
      </w:r>
      <w:proofErr w:type="spellStart"/>
      <w:r>
        <w:rPr>
          <w:rFonts w:ascii="Times New Roman" w:hAnsi="Times New Roman"/>
          <w:sz w:val="24"/>
          <w:szCs w:val="24"/>
        </w:rPr>
        <w:t>flutamide</w:t>
      </w:r>
      <w:proofErr w:type="spellEnd"/>
      <w:r>
        <w:rPr>
          <w:rFonts w:ascii="Times New Roman" w:hAnsi="Times New Roman"/>
          <w:sz w:val="24"/>
          <w:szCs w:val="24"/>
        </w:rPr>
        <w:t xml:space="preserve"> by planktonic </w:t>
      </w:r>
      <w:r w:rsidRPr="00664E96">
        <w:rPr>
          <w:rFonts w:ascii="Times New Roman" w:hAnsi="Times New Roman"/>
          <w:i/>
          <w:sz w:val="24"/>
          <w:szCs w:val="24"/>
        </w:rPr>
        <w:t xml:space="preserve">C. </w:t>
      </w:r>
      <w:proofErr w:type="spellStart"/>
      <w:r w:rsidRPr="00664E96">
        <w:rPr>
          <w:rFonts w:ascii="Times New Roman" w:hAnsi="Times New Roman"/>
          <w:i/>
          <w:sz w:val="24"/>
          <w:szCs w:val="24"/>
        </w:rPr>
        <w:t>elegans</w:t>
      </w:r>
      <w:proofErr w:type="spellEnd"/>
      <w:r>
        <w:rPr>
          <w:rFonts w:ascii="Times New Roman" w:hAnsi="Times New Roman"/>
          <w:sz w:val="24"/>
          <w:szCs w:val="24"/>
        </w:rPr>
        <w:t xml:space="preserve"> cultures was previously shown to be very poor </w:t>
      </w:r>
      <w:r>
        <w:rPr>
          <w:rFonts w:ascii="Times New Roman" w:hAnsi="Times New Roman"/>
          <w:noProof/>
          <w:sz w:val="24"/>
          <w:szCs w:val="24"/>
        </w:rPr>
        <w:t>[3]</w:t>
      </w:r>
      <w:r>
        <w:rPr>
          <w:rFonts w:ascii="Times New Roman" w:hAnsi="Times New Roman"/>
          <w:sz w:val="24"/>
          <w:szCs w:val="24"/>
        </w:rPr>
        <w:t>, most likely owing to the toxicity of the compound and its metabolites.  Immobilised cells</w:t>
      </w:r>
      <w:r w:rsidR="00D42264">
        <w:rPr>
          <w:rFonts w:ascii="Times New Roman" w:hAnsi="Times New Roman"/>
          <w:sz w:val="24"/>
          <w:szCs w:val="24"/>
        </w:rPr>
        <w:t xml:space="preserve"> of other microbes</w:t>
      </w:r>
      <w:r>
        <w:rPr>
          <w:rFonts w:ascii="Times New Roman" w:hAnsi="Times New Roman"/>
          <w:sz w:val="24"/>
          <w:szCs w:val="24"/>
        </w:rPr>
        <w:t xml:space="preserve">, whether trapped in alginate or cultivated in biofilm, have been shown to have increased resistance to toxic </w:t>
      </w:r>
      <w:proofErr w:type="spellStart"/>
      <w:r>
        <w:rPr>
          <w:rFonts w:ascii="Times New Roman" w:hAnsi="Times New Roman"/>
          <w:sz w:val="24"/>
          <w:szCs w:val="24"/>
        </w:rPr>
        <w:t>xenobiotics</w:t>
      </w:r>
      <w:proofErr w:type="spellEnd"/>
      <w:r>
        <w:rPr>
          <w:rFonts w:ascii="Times New Roman" w:hAnsi="Times New Roman"/>
          <w:sz w:val="24"/>
          <w:szCs w:val="24"/>
        </w:rPr>
        <w:t xml:space="preserve">; however, in this case immobilisation did not improve the production of metabolites relative to </w:t>
      </w:r>
      <w:proofErr w:type="spellStart"/>
      <w:r>
        <w:rPr>
          <w:rFonts w:ascii="Times New Roman" w:hAnsi="Times New Roman"/>
          <w:sz w:val="24"/>
          <w:szCs w:val="24"/>
        </w:rPr>
        <w:t>planktonically</w:t>
      </w:r>
      <w:proofErr w:type="spellEnd"/>
      <w:r>
        <w:rPr>
          <w:rFonts w:ascii="Times New Roman" w:hAnsi="Times New Roman"/>
          <w:sz w:val="24"/>
          <w:szCs w:val="24"/>
        </w:rPr>
        <w:t xml:space="preserve">-grown </w:t>
      </w:r>
      <w:r w:rsidRPr="00664E96">
        <w:rPr>
          <w:rFonts w:ascii="Times New Roman" w:hAnsi="Times New Roman"/>
          <w:i/>
          <w:sz w:val="24"/>
          <w:szCs w:val="24"/>
        </w:rPr>
        <w:t xml:space="preserve">C. </w:t>
      </w:r>
      <w:proofErr w:type="spellStart"/>
      <w:r w:rsidRPr="00664E96">
        <w:rPr>
          <w:rFonts w:ascii="Times New Roman" w:hAnsi="Times New Roman"/>
          <w:i/>
          <w:sz w:val="24"/>
          <w:szCs w:val="24"/>
        </w:rPr>
        <w:t>elegans</w:t>
      </w:r>
      <w:proofErr w:type="spellEnd"/>
      <w:r>
        <w:rPr>
          <w:rFonts w:ascii="Times New Roman" w:hAnsi="Times New Roman"/>
          <w:sz w:val="24"/>
          <w:szCs w:val="24"/>
        </w:rPr>
        <w:t xml:space="preserve">.  It was observed that most of the </w:t>
      </w:r>
      <w:proofErr w:type="spellStart"/>
      <w:r>
        <w:rPr>
          <w:rFonts w:ascii="Times New Roman" w:hAnsi="Times New Roman"/>
          <w:sz w:val="24"/>
          <w:szCs w:val="24"/>
        </w:rPr>
        <w:t>flutamide</w:t>
      </w:r>
      <w:proofErr w:type="spellEnd"/>
      <w:r>
        <w:rPr>
          <w:rFonts w:ascii="Times New Roman" w:hAnsi="Times New Roman"/>
          <w:sz w:val="24"/>
          <w:szCs w:val="24"/>
        </w:rPr>
        <w:t xml:space="preserve"> in the biofilm cultures was situated in the biomass, and the thickness of the biofilm noticeably decreased over the course of the experiment</w:t>
      </w:r>
      <w:r w:rsidR="009E59F5">
        <w:rPr>
          <w:rFonts w:ascii="Times New Roman" w:hAnsi="Times New Roman"/>
          <w:sz w:val="24"/>
          <w:szCs w:val="24"/>
        </w:rPr>
        <w:t xml:space="preserve"> (results not shown).  Therefore</w:t>
      </w:r>
      <w:r>
        <w:rPr>
          <w:rFonts w:ascii="Times New Roman" w:hAnsi="Times New Roman"/>
          <w:sz w:val="24"/>
          <w:szCs w:val="24"/>
        </w:rPr>
        <w:t xml:space="preserve"> in this instance, the presence of extracellular polymeric substance may have encouraged inhibition rather than prevented it</w:t>
      </w:r>
      <w:r w:rsidR="009E59F5">
        <w:rPr>
          <w:rFonts w:ascii="Times New Roman" w:hAnsi="Times New Roman"/>
          <w:sz w:val="24"/>
          <w:szCs w:val="24"/>
        </w:rPr>
        <w:t xml:space="preserve"> possibly by concentrating the toxic compounds in the biomass</w:t>
      </w:r>
      <w:r>
        <w:rPr>
          <w:rFonts w:ascii="Times New Roman" w:hAnsi="Times New Roman"/>
          <w:sz w:val="24"/>
          <w:szCs w:val="24"/>
        </w:rPr>
        <w:t>.</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CA6CE4" w:rsidRDefault="00583F78" w:rsidP="000158B3">
      <w:pPr>
        <w:autoSpaceDE w:val="0"/>
        <w:autoSpaceDN w:val="0"/>
        <w:adjustRightInd w:val="0"/>
        <w:ind w:firstLine="0"/>
        <w:jc w:val="left"/>
        <w:rPr>
          <w:rFonts w:ascii="Times New Roman" w:hAnsi="Times New Roman"/>
          <w:i/>
          <w:sz w:val="24"/>
          <w:szCs w:val="24"/>
        </w:rPr>
      </w:pPr>
      <w:r w:rsidRPr="00CA6CE4">
        <w:rPr>
          <w:rFonts w:ascii="Times New Roman" w:hAnsi="Times New Roman"/>
          <w:i/>
          <w:sz w:val="24"/>
          <w:szCs w:val="24"/>
        </w:rPr>
        <w:t>Potential of biofilm for up-scaled production of drug metabolites</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 xml:space="preserve">To further develop the observations of </w:t>
      </w:r>
      <w:proofErr w:type="spellStart"/>
      <w:r>
        <w:rPr>
          <w:rFonts w:ascii="Times New Roman" w:hAnsi="Times New Roman"/>
          <w:sz w:val="24"/>
          <w:szCs w:val="24"/>
        </w:rPr>
        <w:t>Amadio</w:t>
      </w:r>
      <w:proofErr w:type="spellEnd"/>
      <w:r>
        <w:rPr>
          <w:rFonts w:ascii="Times New Roman" w:hAnsi="Times New Roman"/>
          <w:sz w:val="24"/>
          <w:szCs w:val="24"/>
        </w:rPr>
        <w:t xml:space="preserve"> et al. </w:t>
      </w:r>
      <w:r>
        <w:rPr>
          <w:rFonts w:ascii="Times New Roman" w:hAnsi="Times New Roman"/>
          <w:noProof/>
          <w:sz w:val="24"/>
          <w:szCs w:val="24"/>
        </w:rPr>
        <w:t>[1]</w:t>
      </w:r>
      <w:r>
        <w:rPr>
          <w:rFonts w:ascii="Times New Roman" w:hAnsi="Times New Roman"/>
          <w:sz w:val="24"/>
          <w:szCs w:val="24"/>
        </w:rPr>
        <w:t xml:space="preserve"> the productivity of the main phase </w:t>
      </w:r>
      <w:proofErr w:type="gramStart"/>
      <w:r>
        <w:rPr>
          <w:rFonts w:ascii="Times New Roman" w:hAnsi="Times New Roman"/>
          <w:sz w:val="24"/>
          <w:szCs w:val="24"/>
        </w:rPr>
        <w:t>1 metabolites</w:t>
      </w:r>
      <w:proofErr w:type="gramEnd"/>
      <w:r>
        <w:rPr>
          <w:rFonts w:ascii="Times New Roman" w:hAnsi="Times New Roman"/>
          <w:sz w:val="24"/>
          <w:szCs w:val="24"/>
        </w:rPr>
        <w:t xml:space="preserve"> by repeated additions of diclofenac and </w:t>
      </w:r>
      <w:proofErr w:type="spellStart"/>
      <w:r>
        <w:rPr>
          <w:rFonts w:ascii="Times New Roman" w:hAnsi="Times New Roman"/>
          <w:sz w:val="24"/>
          <w:szCs w:val="24"/>
        </w:rPr>
        <w:t>flurbiprofen</w:t>
      </w:r>
      <w:proofErr w:type="spellEnd"/>
      <w:r>
        <w:rPr>
          <w:rFonts w:ascii="Times New Roman" w:hAnsi="Times New Roman"/>
          <w:sz w:val="24"/>
          <w:szCs w:val="24"/>
        </w:rPr>
        <w:t xml:space="preserve"> to biofilm were measured.  Biofilm was cultivated for 72 h before the spent medium decanted and replaced with water supplemented with drug (5 mg).  Several different rejuvenation regimes were employed: Biofilm I followed the same regime as for the alginate-immobilised cells, i.e. after 48 h incubation with drug the supernatant was decanted and fresh </w:t>
      </w:r>
      <w:proofErr w:type="spellStart"/>
      <w:r>
        <w:rPr>
          <w:rFonts w:ascii="Times New Roman" w:hAnsi="Times New Roman"/>
          <w:sz w:val="24"/>
          <w:szCs w:val="24"/>
        </w:rPr>
        <w:t>Sabauraud</w:t>
      </w:r>
      <w:proofErr w:type="spellEnd"/>
      <w:r>
        <w:rPr>
          <w:rFonts w:ascii="Times New Roman" w:hAnsi="Times New Roman"/>
          <w:sz w:val="24"/>
          <w:szCs w:val="24"/>
        </w:rPr>
        <w:t xml:space="preserve"> dextrose broth</w:t>
      </w:r>
      <w:r w:rsidRPr="00B84A29">
        <w:rPr>
          <w:rFonts w:ascii="Times New Roman" w:hAnsi="Times New Roman"/>
          <w:sz w:val="24"/>
          <w:szCs w:val="24"/>
        </w:rPr>
        <w:t xml:space="preserve"> </w:t>
      </w:r>
      <w:r>
        <w:rPr>
          <w:rFonts w:ascii="Times New Roman" w:hAnsi="Times New Roman"/>
          <w:sz w:val="24"/>
          <w:szCs w:val="24"/>
        </w:rPr>
        <w:t xml:space="preserve">was added; the biofilm was incubated for 24 h before the cycle was repeated.  Biofilm II followed the same protocol except a 1:1 dilution of </w:t>
      </w:r>
      <w:proofErr w:type="spellStart"/>
      <w:r w:rsidRPr="008A2850">
        <w:rPr>
          <w:rFonts w:ascii="Times New Roman" w:hAnsi="Times New Roman"/>
          <w:sz w:val="24"/>
          <w:szCs w:val="24"/>
        </w:rPr>
        <w:t>Sabauraud</w:t>
      </w:r>
      <w:proofErr w:type="spellEnd"/>
      <w:r w:rsidRPr="008A2850">
        <w:rPr>
          <w:rFonts w:ascii="Times New Roman" w:hAnsi="Times New Roman"/>
          <w:sz w:val="24"/>
          <w:szCs w:val="24"/>
        </w:rPr>
        <w:t xml:space="preserve"> dextrose broth</w:t>
      </w:r>
      <w:r>
        <w:rPr>
          <w:rFonts w:ascii="Times New Roman" w:hAnsi="Times New Roman"/>
          <w:sz w:val="24"/>
          <w:szCs w:val="24"/>
        </w:rPr>
        <w:t xml:space="preserve"> and water was used for rejuvenation.  Biofilm III employed a single rejuvenation step with </w:t>
      </w:r>
      <w:proofErr w:type="spellStart"/>
      <w:r>
        <w:rPr>
          <w:rFonts w:ascii="Times New Roman" w:hAnsi="Times New Roman"/>
          <w:sz w:val="24"/>
          <w:szCs w:val="24"/>
        </w:rPr>
        <w:t>Sabauraud</w:t>
      </w:r>
      <w:proofErr w:type="spellEnd"/>
      <w:r>
        <w:rPr>
          <w:rFonts w:ascii="Times New Roman" w:hAnsi="Times New Roman"/>
          <w:sz w:val="24"/>
          <w:szCs w:val="24"/>
        </w:rPr>
        <w:t xml:space="preserve"> dextrose broth</w:t>
      </w:r>
      <w:r w:rsidRPr="00B84A29">
        <w:rPr>
          <w:rFonts w:ascii="Times New Roman" w:hAnsi="Times New Roman"/>
          <w:sz w:val="24"/>
          <w:szCs w:val="24"/>
        </w:rPr>
        <w:t xml:space="preserve"> </w:t>
      </w:r>
      <w:r>
        <w:rPr>
          <w:rFonts w:ascii="Times New Roman" w:hAnsi="Times New Roman"/>
          <w:sz w:val="24"/>
          <w:szCs w:val="24"/>
        </w:rPr>
        <w:t>after the second drug incubation</w:t>
      </w:r>
      <w:r w:rsidR="00D42264">
        <w:rPr>
          <w:rFonts w:ascii="Times New Roman" w:hAnsi="Times New Roman"/>
          <w:sz w:val="24"/>
          <w:szCs w:val="24"/>
        </w:rPr>
        <w:t>,</w:t>
      </w:r>
      <w:r>
        <w:rPr>
          <w:rFonts w:ascii="Times New Roman" w:hAnsi="Times New Roman"/>
          <w:sz w:val="24"/>
          <w:szCs w:val="24"/>
        </w:rPr>
        <w:t xml:space="preserve"> and biofilm IV did not have a rejuvenation step, but the incubation period with drug was reduced from 48 to 24 h.  For each experiment a total of four </w:t>
      </w:r>
      <w:r>
        <w:rPr>
          <w:rFonts w:ascii="Times New Roman" w:hAnsi="Times New Roman"/>
          <w:sz w:val="24"/>
          <w:szCs w:val="24"/>
        </w:rPr>
        <w:lastRenderedPageBreak/>
        <w:t>drug biotransformation cycles was conducted by adding 5 mg drug to the culture flask at the start of each cycle.  The metabolites were extracted from the combined aqueous fractions and the concentration determined by HPLC (Table 3).  Compared with alginate-immobilised cells, the average production of 4’-hydroxydiclofenac was greater in biofilm, but lower for 4’-hydroxyflurbiprofen.  Biofilm IV, which did not have any rejuvenation step and a shorter incubation time, was the most productive.  There was a substantial variation between the maximum and average production of 4’-hydroxy</w:t>
      </w:r>
      <w:r w:rsidR="0008756B">
        <w:rPr>
          <w:rFonts w:ascii="Times New Roman" w:hAnsi="Times New Roman"/>
          <w:sz w:val="24"/>
          <w:szCs w:val="24"/>
        </w:rPr>
        <w:t>diclofenac</w:t>
      </w:r>
      <w:r>
        <w:rPr>
          <w:rFonts w:ascii="Times New Roman" w:hAnsi="Times New Roman"/>
          <w:sz w:val="24"/>
          <w:szCs w:val="24"/>
        </w:rPr>
        <w:t xml:space="preserve"> (</w:t>
      </w:r>
      <w:r w:rsidR="0008756B">
        <w:rPr>
          <w:rFonts w:ascii="Times New Roman" w:hAnsi="Times New Roman"/>
          <w:sz w:val="24"/>
          <w:szCs w:val="24"/>
        </w:rPr>
        <w:t>4.12</w:t>
      </w:r>
      <w:r>
        <w:rPr>
          <w:rFonts w:ascii="Times New Roman" w:hAnsi="Times New Roman"/>
          <w:sz w:val="24"/>
          <w:szCs w:val="24"/>
        </w:rPr>
        <w:t xml:space="preserve"> and </w:t>
      </w:r>
      <w:r w:rsidR="0008756B">
        <w:rPr>
          <w:rFonts w:ascii="Times New Roman" w:hAnsi="Times New Roman"/>
          <w:sz w:val="24"/>
          <w:szCs w:val="24"/>
        </w:rPr>
        <w:t>2.66</w:t>
      </w:r>
      <w:r>
        <w:rPr>
          <w:rFonts w:ascii="Times New Roman" w:hAnsi="Times New Roman"/>
          <w:sz w:val="24"/>
          <w:szCs w:val="24"/>
        </w:rPr>
        <w:t xml:space="preserve"> mg/l. h, respectively), which can be accounted for by the observation that in the first addition of drug the amount of 4’-hydroxy</w:t>
      </w:r>
      <w:r w:rsidR="0008756B">
        <w:rPr>
          <w:rFonts w:ascii="Times New Roman" w:hAnsi="Times New Roman"/>
          <w:sz w:val="24"/>
          <w:szCs w:val="24"/>
        </w:rPr>
        <w:t>diclofenac</w:t>
      </w:r>
      <w:r>
        <w:rPr>
          <w:rFonts w:ascii="Times New Roman" w:hAnsi="Times New Roman"/>
          <w:sz w:val="24"/>
          <w:szCs w:val="24"/>
        </w:rPr>
        <w:t xml:space="preserve"> detected in the supernatant was much lower compared with that in subsequent additions.  This observation reflects the earlier measurement of substantial metabolite detected in the biomass (Table 1) and it is likely that the lag observed is a result of the establishment of a diffusion gradient across the extracellular polymeric substance.  This lag period is not as pronounced in the other biofilm experiments as the incubation period for each biotransformation was 48 h.  In a further experiment with biofilm IV, to determine if the life-time of the biocatalyst could be extended, fresh medium was added after the fourth transformation of diclofenac was completed.  After 24 h the medium was decanted and the sequence of drug additions was repeated as before.  The productivity did not change substantially (</w:t>
      </w:r>
      <w:r w:rsidRPr="00EA493E">
        <w:rPr>
          <w:rFonts w:ascii="Times New Roman" w:hAnsi="Times New Roman"/>
          <w:sz w:val="24"/>
          <w:szCs w:val="24"/>
        </w:rPr>
        <w:t>2.06 mg/</w:t>
      </w:r>
      <w:r>
        <w:rPr>
          <w:rFonts w:ascii="Times New Roman" w:hAnsi="Times New Roman"/>
          <w:sz w:val="24"/>
          <w:szCs w:val="24"/>
        </w:rPr>
        <w:t>l</w:t>
      </w:r>
      <w:r w:rsidRPr="00EA493E">
        <w:rPr>
          <w:rFonts w:ascii="Times New Roman" w:hAnsi="Times New Roman"/>
          <w:sz w:val="24"/>
          <w:szCs w:val="24"/>
        </w:rPr>
        <w:t>.</w:t>
      </w:r>
      <w:r>
        <w:rPr>
          <w:rFonts w:ascii="Times New Roman" w:hAnsi="Times New Roman"/>
          <w:sz w:val="24"/>
          <w:szCs w:val="24"/>
        </w:rPr>
        <w:t xml:space="preserve"> </w:t>
      </w:r>
      <w:r w:rsidRPr="00EA493E">
        <w:rPr>
          <w:rFonts w:ascii="Times New Roman" w:hAnsi="Times New Roman"/>
          <w:sz w:val="24"/>
          <w:szCs w:val="24"/>
        </w:rPr>
        <w:t>h</w:t>
      </w:r>
      <w:r>
        <w:rPr>
          <w:rFonts w:ascii="Times New Roman" w:hAnsi="Times New Roman"/>
          <w:sz w:val="24"/>
          <w:szCs w:val="24"/>
        </w:rPr>
        <w:t>), thus the biofilm can be used for an extended period with minimal rejuvenation.</w:t>
      </w:r>
    </w:p>
    <w:p w:rsidR="00583F78" w:rsidRDefault="00583F78" w:rsidP="000158B3">
      <w:pPr>
        <w:autoSpaceDE w:val="0"/>
        <w:autoSpaceDN w:val="0"/>
        <w:adjustRightInd w:val="0"/>
        <w:ind w:firstLine="0"/>
        <w:jc w:val="left"/>
        <w:rPr>
          <w:rFonts w:ascii="Times New Roman" w:hAnsi="Times New Roman"/>
          <w:sz w:val="24"/>
          <w:szCs w:val="24"/>
        </w:rPr>
      </w:pPr>
    </w:p>
    <w:p w:rsidR="00583F78" w:rsidRPr="005A45EC" w:rsidRDefault="0013695A" w:rsidP="000158B3">
      <w:pPr>
        <w:autoSpaceDE w:val="0"/>
        <w:autoSpaceDN w:val="0"/>
        <w:adjustRightInd w:val="0"/>
        <w:ind w:firstLine="0"/>
        <w:jc w:val="left"/>
        <w:rPr>
          <w:rFonts w:ascii="Times New Roman" w:hAnsi="Times New Roman"/>
          <w:b/>
          <w:sz w:val="24"/>
          <w:szCs w:val="24"/>
          <w:lang w:val="en-US"/>
        </w:rPr>
      </w:pPr>
      <w:r>
        <w:rPr>
          <w:rFonts w:ascii="Times New Roman" w:hAnsi="Times New Roman"/>
          <w:b/>
          <w:sz w:val="24"/>
          <w:szCs w:val="24"/>
          <w:lang w:val="en-US"/>
        </w:rPr>
        <w:t>Conclusion</w:t>
      </w:r>
      <w:bookmarkStart w:id="0" w:name="_GoBack"/>
      <w:bookmarkEnd w:id="0"/>
    </w:p>
    <w:p w:rsidR="00583F78" w:rsidRPr="003015AA" w:rsidRDefault="00E140F1"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Although</w:t>
      </w:r>
      <w:r w:rsidR="00583F78">
        <w:rPr>
          <w:rFonts w:ascii="Times New Roman" w:hAnsi="Times New Roman"/>
          <w:sz w:val="24"/>
          <w:szCs w:val="24"/>
        </w:rPr>
        <w:t xml:space="preserve"> there are many reports of microorganisms transforming drugs into mammalian metabolites, a relatively small number of studies have focussed on the upscaling of metabolite production.  The US Food and Drug Administration’s MIST (Metabolites </w:t>
      </w:r>
      <w:proofErr w:type="gramStart"/>
      <w:r w:rsidR="00583F78">
        <w:rPr>
          <w:rFonts w:ascii="Times New Roman" w:hAnsi="Times New Roman"/>
          <w:sz w:val="24"/>
          <w:szCs w:val="24"/>
        </w:rPr>
        <w:t>In</w:t>
      </w:r>
      <w:proofErr w:type="gramEnd"/>
      <w:r w:rsidR="00583F78">
        <w:rPr>
          <w:rFonts w:ascii="Times New Roman" w:hAnsi="Times New Roman"/>
          <w:sz w:val="24"/>
          <w:szCs w:val="24"/>
        </w:rPr>
        <w:t xml:space="preserve"> Safety Testing) guidelines </w:t>
      </w:r>
      <w:r w:rsidR="00583F78">
        <w:rPr>
          <w:rFonts w:ascii="Times New Roman" w:hAnsi="Times New Roman"/>
          <w:noProof/>
          <w:sz w:val="24"/>
          <w:szCs w:val="24"/>
        </w:rPr>
        <w:t>[11]</w:t>
      </w:r>
      <w:r w:rsidR="00A43ACB">
        <w:rPr>
          <w:rFonts w:ascii="Times New Roman" w:hAnsi="Times New Roman"/>
          <w:sz w:val="24"/>
          <w:szCs w:val="24"/>
        </w:rPr>
        <w:t xml:space="preserve"> </w:t>
      </w:r>
      <w:r w:rsidR="00583F78">
        <w:rPr>
          <w:rFonts w:ascii="Times New Roman" w:hAnsi="Times New Roman"/>
          <w:sz w:val="24"/>
          <w:szCs w:val="24"/>
        </w:rPr>
        <w:t>has created an additional need for drug metabolites</w:t>
      </w:r>
      <w:r w:rsidR="00A43ACB">
        <w:rPr>
          <w:rFonts w:ascii="Times New Roman" w:hAnsi="Times New Roman"/>
          <w:sz w:val="24"/>
          <w:szCs w:val="24"/>
        </w:rPr>
        <w:t xml:space="preserve">, </w:t>
      </w:r>
      <w:r w:rsidR="00A43ACB">
        <w:rPr>
          <w:rFonts w:ascii="Times New Roman" w:hAnsi="Times New Roman"/>
          <w:sz w:val="24"/>
          <w:szCs w:val="24"/>
        </w:rPr>
        <w:lastRenderedPageBreak/>
        <w:t>underscoring the relevance of improving microbial production</w:t>
      </w:r>
      <w:r w:rsidR="00583F78">
        <w:rPr>
          <w:rFonts w:ascii="Times New Roman" w:hAnsi="Times New Roman"/>
          <w:sz w:val="24"/>
          <w:szCs w:val="24"/>
        </w:rPr>
        <w:t xml:space="preserve">.  In this study we report </w:t>
      </w:r>
      <w:r w:rsidR="0065109A">
        <w:rPr>
          <w:rFonts w:ascii="Times New Roman" w:hAnsi="Times New Roman"/>
          <w:sz w:val="24"/>
          <w:szCs w:val="24"/>
        </w:rPr>
        <w:t>a workflow for the small-scale</w:t>
      </w:r>
      <w:r w:rsidR="00583F78">
        <w:rPr>
          <w:rFonts w:ascii="Times New Roman" w:hAnsi="Times New Roman"/>
          <w:sz w:val="24"/>
          <w:szCs w:val="24"/>
        </w:rPr>
        <w:t xml:space="preserve"> screening of drug biotransformation</w:t>
      </w:r>
      <w:r w:rsidR="0065109A">
        <w:rPr>
          <w:rFonts w:ascii="Times New Roman" w:hAnsi="Times New Roman"/>
          <w:sz w:val="24"/>
          <w:szCs w:val="24"/>
        </w:rPr>
        <w:t xml:space="preserve"> using well-plates</w:t>
      </w:r>
      <w:r w:rsidR="00583F78">
        <w:rPr>
          <w:rFonts w:ascii="Times New Roman" w:hAnsi="Times New Roman"/>
          <w:sz w:val="24"/>
          <w:szCs w:val="24"/>
        </w:rPr>
        <w:t xml:space="preserve"> and application of </w:t>
      </w:r>
      <w:r w:rsidR="0065109A">
        <w:rPr>
          <w:rFonts w:ascii="Times New Roman" w:hAnsi="Times New Roman"/>
          <w:sz w:val="24"/>
          <w:szCs w:val="24"/>
        </w:rPr>
        <w:t>alginate- and biofilm</w:t>
      </w:r>
      <w:r w:rsidR="0065109A">
        <w:rPr>
          <w:rFonts w:ascii="Times New Roman" w:hAnsi="Times New Roman"/>
          <w:sz w:val="24"/>
          <w:szCs w:val="24"/>
        </w:rPr>
        <w:t xml:space="preserve"> </w:t>
      </w:r>
      <w:r w:rsidR="00583F78">
        <w:rPr>
          <w:rFonts w:ascii="Times New Roman" w:hAnsi="Times New Roman"/>
          <w:sz w:val="24"/>
          <w:szCs w:val="24"/>
        </w:rPr>
        <w:t xml:space="preserve">immobilised </w:t>
      </w:r>
      <w:proofErr w:type="spellStart"/>
      <w:r w:rsidR="00583F78" w:rsidRPr="00EA493E">
        <w:rPr>
          <w:rFonts w:ascii="Times New Roman" w:hAnsi="Times New Roman"/>
          <w:i/>
          <w:sz w:val="24"/>
          <w:szCs w:val="24"/>
        </w:rPr>
        <w:t>Cunninghamella</w:t>
      </w:r>
      <w:proofErr w:type="spellEnd"/>
      <w:r w:rsidR="00583F78" w:rsidRPr="00EA493E">
        <w:rPr>
          <w:rFonts w:ascii="Times New Roman" w:hAnsi="Times New Roman"/>
          <w:i/>
          <w:sz w:val="24"/>
          <w:szCs w:val="24"/>
        </w:rPr>
        <w:t xml:space="preserve"> </w:t>
      </w:r>
      <w:proofErr w:type="spellStart"/>
      <w:r w:rsidR="00583F78" w:rsidRPr="00EA493E">
        <w:rPr>
          <w:rFonts w:ascii="Times New Roman" w:hAnsi="Times New Roman"/>
          <w:i/>
          <w:sz w:val="24"/>
          <w:szCs w:val="24"/>
        </w:rPr>
        <w:t>elegans</w:t>
      </w:r>
      <w:proofErr w:type="spellEnd"/>
      <w:r w:rsidR="00583F78">
        <w:rPr>
          <w:rFonts w:ascii="Times New Roman" w:hAnsi="Times New Roman"/>
          <w:sz w:val="24"/>
          <w:szCs w:val="24"/>
        </w:rPr>
        <w:t xml:space="preserve"> for the scale</w:t>
      </w:r>
      <w:r w:rsidR="0065109A">
        <w:rPr>
          <w:rFonts w:ascii="Times New Roman" w:hAnsi="Times New Roman"/>
          <w:sz w:val="24"/>
          <w:szCs w:val="24"/>
        </w:rPr>
        <w:t>d up</w:t>
      </w:r>
      <w:r w:rsidR="00583F78">
        <w:rPr>
          <w:rFonts w:ascii="Times New Roman" w:hAnsi="Times New Roman"/>
          <w:sz w:val="24"/>
          <w:szCs w:val="24"/>
        </w:rPr>
        <w:t xml:space="preserve"> production of </w:t>
      </w:r>
      <w:proofErr w:type="spellStart"/>
      <w:r w:rsidR="0065109A">
        <w:rPr>
          <w:rFonts w:ascii="Times New Roman" w:hAnsi="Times New Roman"/>
          <w:sz w:val="24"/>
          <w:szCs w:val="24"/>
        </w:rPr>
        <w:t>hydroxylated</w:t>
      </w:r>
      <w:proofErr w:type="spellEnd"/>
      <w:r w:rsidR="0065109A">
        <w:rPr>
          <w:rFonts w:ascii="Times New Roman" w:hAnsi="Times New Roman"/>
          <w:sz w:val="24"/>
          <w:szCs w:val="24"/>
        </w:rPr>
        <w:t xml:space="preserve"> drug metabolites.</w:t>
      </w:r>
      <w:r w:rsidR="00583F78">
        <w:rPr>
          <w:rFonts w:ascii="Times New Roman" w:hAnsi="Times New Roman"/>
          <w:sz w:val="24"/>
          <w:szCs w:val="24"/>
        </w:rPr>
        <w:t xml:space="preserve">  </w:t>
      </w:r>
      <w:r w:rsidR="00A43ACB">
        <w:rPr>
          <w:rFonts w:ascii="Times New Roman" w:hAnsi="Times New Roman"/>
          <w:sz w:val="24"/>
          <w:szCs w:val="24"/>
        </w:rPr>
        <w:t xml:space="preserve">It was possible to cultivate </w:t>
      </w:r>
      <w:r w:rsidR="00A43ACB" w:rsidRPr="00A43ACB">
        <w:rPr>
          <w:rFonts w:ascii="Times New Roman" w:hAnsi="Times New Roman"/>
          <w:i/>
          <w:sz w:val="24"/>
          <w:szCs w:val="24"/>
        </w:rPr>
        <w:t xml:space="preserve">C. </w:t>
      </w:r>
      <w:proofErr w:type="spellStart"/>
      <w:r w:rsidR="00A43ACB" w:rsidRPr="00A43ACB">
        <w:rPr>
          <w:rFonts w:ascii="Times New Roman" w:hAnsi="Times New Roman"/>
          <w:i/>
          <w:sz w:val="24"/>
          <w:szCs w:val="24"/>
        </w:rPr>
        <w:t>elegans</w:t>
      </w:r>
      <w:proofErr w:type="spellEnd"/>
      <w:r w:rsidR="00A43ACB">
        <w:rPr>
          <w:rFonts w:ascii="Times New Roman" w:hAnsi="Times New Roman"/>
          <w:sz w:val="24"/>
          <w:szCs w:val="24"/>
        </w:rPr>
        <w:t xml:space="preserve"> in 12- and 96-well plates and use the cultures directly for drug biotransformation, which is much more convenient than the commonly employed shake flask method.  </w:t>
      </w:r>
      <w:r w:rsidR="00C03744">
        <w:rPr>
          <w:rFonts w:ascii="Times New Roman" w:hAnsi="Times New Roman"/>
          <w:sz w:val="24"/>
          <w:szCs w:val="24"/>
        </w:rPr>
        <w:t xml:space="preserve">Alginate-immobilised fungus suspended in water </w:t>
      </w:r>
      <w:r w:rsidR="00583F78">
        <w:rPr>
          <w:rFonts w:ascii="Times New Roman" w:hAnsi="Times New Roman"/>
          <w:sz w:val="24"/>
          <w:szCs w:val="24"/>
        </w:rPr>
        <w:t>catalysed the biotransformation of drugs to the same metabolites as the suspended cultures</w:t>
      </w:r>
      <w:r w:rsidR="00C03744">
        <w:rPr>
          <w:rFonts w:ascii="Times New Roman" w:hAnsi="Times New Roman"/>
          <w:sz w:val="24"/>
          <w:szCs w:val="24"/>
        </w:rPr>
        <w:t xml:space="preserve">, and </w:t>
      </w:r>
      <w:r w:rsidR="00583F78">
        <w:rPr>
          <w:rFonts w:ascii="Times New Roman" w:hAnsi="Times New Roman"/>
          <w:sz w:val="24"/>
          <w:szCs w:val="24"/>
        </w:rPr>
        <w:t xml:space="preserve">could be used to produce </w:t>
      </w:r>
      <w:r>
        <w:rPr>
          <w:rFonts w:ascii="Times New Roman" w:hAnsi="Times New Roman"/>
          <w:sz w:val="24"/>
          <w:szCs w:val="24"/>
        </w:rPr>
        <w:t>preparative amounts</w:t>
      </w:r>
      <w:r w:rsidR="00583F78">
        <w:rPr>
          <w:rFonts w:ascii="Times New Roman" w:hAnsi="Times New Roman"/>
          <w:sz w:val="24"/>
          <w:szCs w:val="24"/>
        </w:rPr>
        <w:t xml:space="preserve"> of 4’hydroxydiclofenac upon repeated additions</w:t>
      </w:r>
      <w:r w:rsidRPr="00E140F1">
        <w:rPr>
          <w:rFonts w:ascii="Times New Roman" w:hAnsi="Times New Roman"/>
          <w:sz w:val="24"/>
          <w:szCs w:val="24"/>
        </w:rPr>
        <w:t xml:space="preserve"> </w:t>
      </w:r>
      <w:r>
        <w:rPr>
          <w:rFonts w:ascii="Times New Roman" w:hAnsi="Times New Roman"/>
          <w:sz w:val="24"/>
          <w:szCs w:val="24"/>
        </w:rPr>
        <w:t>of the parent drug</w:t>
      </w:r>
      <w:r w:rsidR="00C03744">
        <w:rPr>
          <w:rFonts w:ascii="Times New Roman" w:hAnsi="Times New Roman"/>
          <w:sz w:val="24"/>
          <w:szCs w:val="24"/>
        </w:rPr>
        <w:t xml:space="preserve">.  </w:t>
      </w:r>
      <w:r w:rsidR="0065109A">
        <w:rPr>
          <w:rFonts w:ascii="Times New Roman" w:hAnsi="Times New Roman"/>
          <w:sz w:val="24"/>
          <w:szCs w:val="24"/>
        </w:rPr>
        <w:t>The</w:t>
      </w:r>
      <w:r w:rsidR="00DD3058">
        <w:rPr>
          <w:rFonts w:ascii="Times New Roman" w:hAnsi="Times New Roman"/>
          <w:sz w:val="24"/>
          <w:szCs w:val="24"/>
        </w:rPr>
        <w:t xml:space="preserve"> biofilm</w:t>
      </w:r>
      <w:r>
        <w:rPr>
          <w:rFonts w:ascii="Times New Roman" w:hAnsi="Times New Roman"/>
          <w:sz w:val="24"/>
          <w:szCs w:val="24"/>
        </w:rPr>
        <w:t xml:space="preserve"> biocatalyst </w:t>
      </w:r>
      <w:r w:rsidR="00DD3058">
        <w:rPr>
          <w:rFonts w:ascii="Times New Roman" w:hAnsi="Times New Roman"/>
          <w:sz w:val="24"/>
          <w:szCs w:val="24"/>
        </w:rPr>
        <w:t xml:space="preserve">was </w:t>
      </w:r>
      <w:r>
        <w:rPr>
          <w:rFonts w:ascii="Times New Roman" w:hAnsi="Times New Roman"/>
          <w:sz w:val="24"/>
          <w:szCs w:val="24"/>
        </w:rPr>
        <w:t xml:space="preserve">more efficient than the alginate-immobilised fungus, in both the preparation phase, requiring no immobilisation step, and in relation to productivity of </w:t>
      </w:r>
      <w:proofErr w:type="spellStart"/>
      <w:r>
        <w:rPr>
          <w:rFonts w:ascii="Times New Roman" w:hAnsi="Times New Roman"/>
          <w:sz w:val="24"/>
          <w:szCs w:val="24"/>
        </w:rPr>
        <w:t>hydroxylated</w:t>
      </w:r>
      <w:proofErr w:type="spellEnd"/>
      <w:r>
        <w:rPr>
          <w:rFonts w:ascii="Times New Roman" w:hAnsi="Times New Roman"/>
          <w:sz w:val="24"/>
          <w:szCs w:val="24"/>
        </w:rPr>
        <w:t xml:space="preserve"> metabolites.  </w:t>
      </w:r>
      <w:r w:rsidR="00DD3058">
        <w:rPr>
          <w:rFonts w:ascii="Times New Roman" w:hAnsi="Times New Roman"/>
          <w:sz w:val="24"/>
          <w:szCs w:val="24"/>
        </w:rPr>
        <w:t>Crucially, t</w:t>
      </w:r>
      <w:r w:rsidR="00583F78">
        <w:rPr>
          <w:rFonts w:ascii="Times New Roman" w:hAnsi="Times New Roman"/>
          <w:sz w:val="24"/>
          <w:szCs w:val="24"/>
        </w:rPr>
        <w:t xml:space="preserve">he volumetric productivity of the biofilm exceeded the minimum process requirements for pharmaceuticals of 1 mg/l. h </w:t>
      </w:r>
      <w:r w:rsidR="00583F78">
        <w:rPr>
          <w:rFonts w:ascii="Times New Roman" w:hAnsi="Times New Roman"/>
          <w:noProof/>
          <w:sz w:val="24"/>
          <w:szCs w:val="24"/>
        </w:rPr>
        <w:t>[12]</w:t>
      </w:r>
      <w:r>
        <w:rPr>
          <w:rFonts w:ascii="Times New Roman" w:hAnsi="Times New Roman"/>
          <w:sz w:val="24"/>
          <w:szCs w:val="24"/>
        </w:rPr>
        <w:t>, though</w:t>
      </w:r>
      <w:r w:rsidR="00583F78">
        <w:rPr>
          <w:rFonts w:ascii="Times New Roman" w:hAnsi="Times New Roman"/>
          <w:sz w:val="24"/>
          <w:szCs w:val="24"/>
        </w:rPr>
        <w:t xml:space="preserve"> further optimisation and bioreactor development is necessary to improve productivity.</w:t>
      </w:r>
    </w:p>
    <w:p w:rsidR="00583F78" w:rsidRDefault="00583F78" w:rsidP="000158B3">
      <w:pPr>
        <w:autoSpaceDE w:val="0"/>
        <w:autoSpaceDN w:val="0"/>
        <w:adjustRightInd w:val="0"/>
        <w:ind w:firstLine="0"/>
        <w:jc w:val="left"/>
        <w:rPr>
          <w:rFonts w:ascii="Times New Roman" w:hAnsi="Times New Roman"/>
          <w:sz w:val="24"/>
          <w:szCs w:val="24"/>
          <w:lang w:val="en-US"/>
        </w:rPr>
      </w:pPr>
    </w:p>
    <w:p w:rsidR="00583F78" w:rsidRPr="00EA5CDE" w:rsidRDefault="00583F78" w:rsidP="000158B3">
      <w:pPr>
        <w:autoSpaceDE w:val="0"/>
        <w:autoSpaceDN w:val="0"/>
        <w:adjustRightInd w:val="0"/>
        <w:ind w:firstLine="0"/>
        <w:jc w:val="left"/>
        <w:rPr>
          <w:rFonts w:ascii="Times New Roman" w:hAnsi="Times New Roman"/>
          <w:b/>
          <w:sz w:val="24"/>
          <w:szCs w:val="24"/>
          <w:lang w:val="en-US"/>
        </w:rPr>
      </w:pPr>
      <w:r w:rsidRPr="00EA5CDE">
        <w:rPr>
          <w:rFonts w:ascii="Times New Roman" w:hAnsi="Times New Roman"/>
          <w:b/>
          <w:sz w:val="24"/>
          <w:szCs w:val="24"/>
          <w:lang w:val="en-US"/>
        </w:rPr>
        <w:t>Acknowledgements</w:t>
      </w:r>
    </w:p>
    <w:p w:rsidR="00583F78" w:rsidRDefault="00583F78" w:rsidP="000158B3">
      <w:pPr>
        <w:autoSpaceDE w:val="0"/>
        <w:autoSpaceDN w:val="0"/>
        <w:adjustRightInd w:val="0"/>
        <w:ind w:firstLine="0"/>
        <w:jc w:val="left"/>
        <w:rPr>
          <w:rFonts w:ascii="Times New Roman" w:hAnsi="Times New Roman"/>
          <w:sz w:val="24"/>
          <w:szCs w:val="24"/>
          <w:lang w:val="en-US"/>
        </w:rPr>
      </w:pPr>
      <w:r w:rsidRPr="00785CFA">
        <w:rPr>
          <w:rFonts w:ascii="Times New Roman" w:hAnsi="Times New Roman"/>
          <w:sz w:val="24"/>
          <w:szCs w:val="24"/>
          <w:lang w:val="en-US"/>
        </w:rPr>
        <w:t xml:space="preserve">We acknowledge financial assistance from the </w:t>
      </w:r>
      <w:r>
        <w:rPr>
          <w:rFonts w:ascii="Times New Roman" w:hAnsi="Times New Roman"/>
          <w:sz w:val="24"/>
          <w:szCs w:val="24"/>
          <w:lang w:val="en-US"/>
        </w:rPr>
        <w:t xml:space="preserve">Enterprise Ireland </w:t>
      </w:r>
      <w:proofErr w:type="spellStart"/>
      <w:r>
        <w:rPr>
          <w:rFonts w:ascii="Times New Roman" w:hAnsi="Times New Roman"/>
          <w:sz w:val="24"/>
          <w:szCs w:val="24"/>
          <w:lang w:val="en-US"/>
        </w:rPr>
        <w:t>Commercialisation</w:t>
      </w:r>
      <w:proofErr w:type="spellEnd"/>
      <w:r>
        <w:rPr>
          <w:rFonts w:ascii="Times New Roman" w:hAnsi="Times New Roman"/>
          <w:sz w:val="24"/>
          <w:szCs w:val="24"/>
          <w:lang w:val="en-US"/>
        </w:rPr>
        <w:t xml:space="preserve"> Fund (</w:t>
      </w:r>
      <w:r w:rsidRPr="009B0338">
        <w:rPr>
          <w:rFonts w:ascii="Times New Roman" w:hAnsi="Times New Roman"/>
          <w:sz w:val="24"/>
          <w:szCs w:val="24"/>
          <w:lang w:val="en-US"/>
        </w:rPr>
        <w:t>CF/2011/1618</w:t>
      </w:r>
      <w:r>
        <w:rPr>
          <w:rFonts w:ascii="Times New Roman" w:hAnsi="Times New Roman"/>
          <w:sz w:val="24"/>
          <w:szCs w:val="24"/>
          <w:lang w:val="en-US"/>
        </w:rPr>
        <w:t>) and the Environmental Protection Agency (2012-WRM-PhD-5).</w:t>
      </w:r>
    </w:p>
    <w:p w:rsidR="00583F78" w:rsidRDefault="00583F78" w:rsidP="000158B3">
      <w:pPr>
        <w:autoSpaceDE w:val="0"/>
        <w:autoSpaceDN w:val="0"/>
        <w:adjustRightInd w:val="0"/>
        <w:ind w:firstLine="0"/>
        <w:jc w:val="left"/>
        <w:rPr>
          <w:rFonts w:ascii="Times New Roman" w:hAnsi="Times New Roman"/>
          <w:sz w:val="24"/>
          <w:szCs w:val="24"/>
          <w:lang w:val="en-US"/>
        </w:rPr>
      </w:pPr>
    </w:p>
    <w:p w:rsidR="00583F78" w:rsidRPr="003D6668" w:rsidRDefault="00583F78" w:rsidP="000158B3">
      <w:pPr>
        <w:autoSpaceDE w:val="0"/>
        <w:autoSpaceDN w:val="0"/>
        <w:adjustRightInd w:val="0"/>
        <w:ind w:firstLine="0"/>
        <w:jc w:val="left"/>
        <w:rPr>
          <w:rFonts w:ascii="Times New Roman" w:hAnsi="Times New Roman"/>
          <w:b/>
          <w:sz w:val="24"/>
          <w:szCs w:val="24"/>
          <w:lang w:val="en-US"/>
        </w:rPr>
      </w:pPr>
      <w:r w:rsidRPr="003D6668">
        <w:rPr>
          <w:rFonts w:ascii="Times New Roman" w:hAnsi="Times New Roman"/>
          <w:b/>
          <w:sz w:val="24"/>
          <w:szCs w:val="24"/>
          <w:lang w:val="en-US"/>
        </w:rPr>
        <w:t>References</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 xml:space="preserve">1. </w:t>
      </w:r>
      <w:proofErr w:type="spellStart"/>
      <w:r w:rsidRPr="00593C0E">
        <w:rPr>
          <w:rFonts w:ascii="Times New Roman" w:hAnsi="Times New Roman"/>
          <w:sz w:val="24"/>
          <w:szCs w:val="24"/>
        </w:rPr>
        <w:t>Amadio</w:t>
      </w:r>
      <w:proofErr w:type="spellEnd"/>
      <w:r w:rsidRPr="00593C0E">
        <w:rPr>
          <w:rFonts w:ascii="Times New Roman" w:hAnsi="Times New Roman"/>
          <w:sz w:val="24"/>
          <w:szCs w:val="24"/>
        </w:rPr>
        <w:t xml:space="preserve"> J, Casey E, Murphy C (2013) Filamentous fungal biofilm for production of human drug meta</w:t>
      </w:r>
      <w:r>
        <w:rPr>
          <w:rFonts w:ascii="Times New Roman" w:hAnsi="Times New Roman"/>
          <w:sz w:val="24"/>
          <w:szCs w:val="24"/>
        </w:rPr>
        <w:t xml:space="preserve">bolites. </w:t>
      </w:r>
      <w:proofErr w:type="spellStart"/>
      <w:r>
        <w:rPr>
          <w:rFonts w:ascii="Times New Roman" w:hAnsi="Times New Roman"/>
          <w:sz w:val="24"/>
          <w:szCs w:val="24"/>
        </w:rPr>
        <w:t>Appl</w:t>
      </w:r>
      <w:proofErr w:type="spellEnd"/>
      <w:r>
        <w:rPr>
          <w:rFonts w:ascii="Times New Roman" w:hAnsi="Times New Roman"/>
          <w:sz w:val="24"/>
          <w:szCs w:val="24"/>
        </w:rPr>
        <w:t xml:space="preserve"> </w:t>
      </w:r>
      <w:proofErr w:type="spellStart"/>
      <w:r>
        <w:rPr>
          <w:rFonts w:ascii="Times New Roman" w:hAnsi="Times New Roman"/>
          <w:sz w:val="24"/>
          <w:szCs w:val="24"/>
        </w:rPr>
        <w:t>Microbiol</w:t>
      </w:r>
      <w:proofErr w:type="spellEnd"/>
      <w:r w:rsidRPr="00593C0E">
        <w:rPr>
          <w:rFonts w:ascii="Times New Roman" w:hAnsi="Times New Roman"/>
          <w:sz w:val="24"/>
          <w:szCs w:val="24"/>
        </w:rPr>
        <w:t xml:space="preserve"> </w:t>
      </w:r>
      <w:proofErr w:type="spellStart"/>
      <w:r>
        <w:rPr>
          <w:rFonts w:ascii="Times New Roman" w:hAnsi="Times New Roman"/>
          <w:sz w:val="24"/>
          <w:szCs w:val="24"/>
        </w:rPr>
        <w:t>Biotechnol</w:t>
      </w:r>
      <w:proofErr w:type="spellEnd"/>
      <w:r>
        <w:rPr>
          <w:rFonts w:ascii="Times New Roman" w:hAnsi="Times New Roman"/>
          <w:sz w:val="24"/>
          <w:szCs w:val="24"/>
        </w:rPr>
        <w:t xml:space="preserve"> 97</w:t>
      </w:r>
      <w:r w:rsidRPr="00593C0E">
        <w:rPr>
          <w:rFonts w:ascii="Times New Roman" w:hAnsi="Times New Roman"/>
          <w:sz w:val="24"/>
          <w:szCs w:val="24"/>
        </w:rPr>
        <w:t>:</w:t>
      </w:r>
      <w:r>
        <w:rPr>
          <w:rFonts w:ascii="Times New Roman" w:hAnsi="Times New Roman"/>
          <w:sz w:val="24"/>
          <w:szCs w:val="24"/>
        </w:rPr>
        <w:t xml:space="preserve"> 5955-5963</w:t>
      </w:r>
      <w:r w:rsidRPr="00593C0E">
        <w:rPr>
          <w:rFonts w:ascii="Times New Roman" w:hAnsi="Times New Roman"/>
          <w:sz w:val="24"/>
          <w:szCs w:val="24"/>
        </w:rPr>
        <w:t xml:space="preserve">.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 xml:space="preserve">2. </w:t>
      </w:r>
      <w:proofErr w:type="spellStart"/>
      <w:r w:rsidRPr="00593C0E">
        <w:rPr>
          <w:rFonts w:ascii="Times New Roman" w:hAnsi="Times New Roman"/>
          <w:sz w:val="24"/>
          <w:szCs w:val="24"/>
        </w:rPr>
        <w:t>Amadio</w:t>
      </w:r>
      <w:proofErr w:type="spellEnd"/>
      <w:r w:rsidRPr="00593C0E">
        <w:rPr>
          <w:rFonts w:ascii="Times New Roman" w:hAnsi="Times New Roman"/>
          <w:sz w:val="24"/>
          <w:szCs w:val="24"/>
        </w:rPr>
        <w:t xml:space="preserve"> J, Gordon K, Murphy CD (2010) Biotransformation of </w:t>
      </w:r>
      <w:proofErr w:type="spellStart"/>
      <w:r w:rsidRPr="00593C0E">
        <w:rPr>
          <w:rFonts w:ascii="Times New Roman" w:hAnsi="Times New Roman"/>
          <w:sz w:val="24"/>
          <w:szCs w:val="24"/>
        </w:rPr>
        <w:t>flurbiprofen</w:t>
      </w:r>
      <w:proofErr w:type="spellEnd"/>
      <w:r w:rsidRPr="00593C0E">
        <w:rPr>
          <w:rFonts w:ascii="Times New Roman" w:hAnsi="Times New Roman"/>
          <w:sz w:val="24"/>
          <w:szCs w:val="24"/>
        </w:rPr>
        <w:t xml:space="preserve"> by </w:t>
      </w:r>
      <w:proofErr w:type="spellStart"/>
      <w:r w:rsidRPr="00473C8A">
        <w:rPr>
          <w:rFonts w:ascii="Times New Roman" w:hAnsi="Times New Roman"/>
          <w:i/>
          <w:sz w:val="24"/>
          <w:szCs w:val="24"/>
        </w:rPr>
        <w:t>Cunninghamella</w:t>
      </w:r>
      <w:proofErr w:type="spellEnd"/>
      <w:r w:rsidRPr="00593C0E">
        <w:rPr>
          <w:rFonts w:ascii="Times New Roman" w:hAnsi="Times New Roman"/>
          <w:sz w:val="24"/>
          <w:szCs w:val="24"/>
        </w:rPr>
        <w:t xml:space="preserve"> species. </w:t>
      </w:r>
      <w:proofErr w:type="spellStart"/>
      <w:r w:rsidRPr="00593C0E">
        <w:rPr>
          <w:rFonts w:ascii="Times New Roman" w:hAnsi="Times New Roman"/>
          <w:sz w:val="24"/>
          <w:szCs w:val="24"/>
        </w:rPr>
        <w:t>Appl</w:t>
      </w:r>
      <w:proofErr w:type="spellEnd"/>
      <w:r w:rsidRPr="00593C0E">
        <w:rPr>
          <w:rFonts w:ascii="Times New Roman" w:hAnsi="Times New Roman"/>
          <w:sz w:val="24"/>
          <w:szCs w:val="24"/>
        </w:rPr>
        <w:t xml:space="preserve"> Environ </w:t>
      </w:r>
      <w:proofErr w:type="spellStart"/>
      <w:r w:rsidRPr="00593C0E">
        <w:rPr>
          <w:rFonts w:ascii="Times New Roman" w:hAnsi="Times New Roman"/>
          <w:sz w:val="24"/>
          <w:szCs w:val="24"/>
        </w:rPr>
        <w:t>Microbiol</w:t>
      </w:r>
      <w:proofErr w:type="spellEnd"/>
      <w:r>
        <w:rPr>
          <w:rFonts w:ascii="Times New Roman" w:hAnsi="Times New Roman"/>
          <w:sz w:val="24"/>
          <w:szCs w:val="24"/>
        </w:rPr>
        <w:t xml:space="preserve"> 76</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6299-6303.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lastRenderedPageBreak/>
        <w:t xml:space="preserve">3. </w:t>
      </w:r>
      <w:proofErr w:type="spellStart"/>
      <w:r w:rsidRPr="00593C0E">
        <w:rPr>
          <w:rFonts w:ascii="Times New Roman" w:hAnsi="Times New Roman"/>
          <w:sz w:val="24"/>
          <w:szCs w:val="24"/>
        </w:rPr>
        <w:t>Amadio</w:t>
      </w:r>
      <w:proofErr w:type="spellEnd"/>
      <w:r w:rsidRPr="00593C0E">
        <w:rPr>
          <w:rFonts w:ascii="Times New Roman" w:hAnsi="Times New Roman"/>
          <w:sz w:val="24"/>
          <w:szCs w:val="24"/>
        </w:rPr>
        <w:t xml:space="preserve"> J, Murphy CD (2011) Production of human metabolites of the anti-cancer drug </w:t>
      </w:r>
      <w:proofErr w:type="spellStart"/>
      <w:r w:rsidRPr="00593C0E">
        <w:rPr>
          <w:rFonts w:ascii="Times New Roman" w:hAnsi="Times New Roman"/>
          <w:sz w:val="24"/>
          <w:szCs w:val="24"/>
        </w:rPr>
        <w:t>flutamide</w:t>
      </w:r>
      <w:proofErr w:type="spellEnd"/>
      <w:r w:rsidRPr="00593C0E">
        <w:rPr>
          <w:rFonts w:ascii="Times New Roman" w:hAnsi="Times New Roman"/>
          <w:sz w:val="24"/>
          <w:szCs w:val="24"/>
        </w:rPr>
        <w:t xml:space="preserve"> via biotransformation in </w:t>
      </w:r>
      <w:proofErr w:type="spellStart"/>
      <w:r w:rsidRPr="00473C8A">
        <w:rPr>
          <w:rFonts w:ascii="Times New Roman" w:hAnsi="Times New Roman"/>
          <w:i/>
          <w:sz w:val="24"/>
          <w:szCs w:val="24"/>
        </w:rPr>
        <w:t>Cunninghamella</w:t>
      </w:r>
      <w:proofErr w:type="spellEnd"/>
      <w:r w:rsidRPr="00593C0E">
        <w:rPr>
          <w:rFonts w:ascii="Times New Roman" w:hAnsi="Times New Roman"/>
          <w:sz w:val="24"/>
          <w:szCs w:val="24"/>
        </w:rPr>
        <w:t xml:space="preserve"> speci</w:t>
      </w:r>
      <w:r>
        <w:rPr>
          <w:rFonts w:ascii="Times New Roman" w:hAnsi="Times New Roman"/>
          <w:sz w:val="24"/>
          <w:szCs w:val="24"/>
        </w:rPr>
        <w:t xml:space="preserve">es. </w:t>
      </w:r>
      <w:proofErr w:type="spellStart"/>
      <w:r>
        <w:rPr>
          <w:rFonts w:ascii="Times New Roman" w:hAnsi="Times New Roman"/>
          <w:sz w:val="24"/>
          <w:szCs w:val="24"/>
        </w:rPr>
        <w:t>Biotechnol</w:t>
      </w:r>
      <w:proofErr w:type="spellEnd"/>
      <w:r>
        <w:rPr>
          <w:rFonts w:ascii="Times New Roman" w:hAnsi="Times New Roman"/>
          <w:sz w:val="24"/>
          <w:szCs w:val="24"/>
        </w:rPr>
        <w:t xml:space="preserve"> Lett 33</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321-326.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 xml:space="preserve">4. Asha S, </w:t>
      </w:r>
      <w:proofErr w:type="spellStart"/>
      <w:r w:rsidRPr="00593C0E">
        <w:rPr>
          <w:rFonts w:ascii="Times New Roman" w:hAnsi="Times New Roman"/>
          <w:sz w:val="24"/>
          <w:szCs w:val="24"/>
        </w:rPr>
        <w:t>Vidyavathi</w:t>
      </w:r>
      <w:proofErr w:type="spellEnd"/>
      <w:r w:rsidRPr="00593C0E">
        <w:rPr>
          <w:rFonts w:ascii="Times New Roman" w:hAnsi="Times New Roman"/>
          <w:sz w:val="24"/>
          <w:szCs w:val="24"/>
        </w:rPr>
        <w:t xml:space="preserve"> M (2009) </w:t>
      </w:r>
      <w:proofErr w:type="spellStart"/>
      <w:r w:rsidRPr="00473C8A">
        <w:rPr>
          <w:rFonts w:ascii="Times New Roman" w:hAnsi="Times New Roman"/>
          <w:i/>
          <w:sz w:val="24"/>
          <w:szCs w:val="24"/>
        </w:rPr>
        <w:t>Cunninghamella</w:t>
      </w:r>
      <w:proofErr w:type="spellEnd"/>
      <w:r w:rsidRPr="00593C0E">
        <w:rPr>
          <w:rFonts w:ascii="Times New Roman" w:hAnsi="Times New Roman"/>
          <w:sz w:val="24"/>
          <w:szCs w:val="24"/>
        </w:rPr>
        <w:t xml:space="preserve"> - A microbial model for drug metabolism studies -</w:t>
      </w:r>
      <w:r>
        <w:rPr>
          <w:rFonts w:ascii="Times New Roman" w:hAnsi="Times New Roman"/>
          <w:sz w:val="24"/>
          <w:szCs w:val="24"/>
        </w:rPr>
        <w:t xml:space="preserve"> A review. </w:t>
      </w:r>
      <w:proofErr w:type="spellStart"/>
      <w:r>
        <w:rPr>
          <w:rFonts w:ascii="Times New Roman" w:hAnsi="Times New Roman"/>
          <w:sz w:val="24"/>
          <w:szCs w:val="24"/>
        </w:rPr>
        <w:t>Biotechnol</w:t>
      </w:r>
      <w:proofErr w:type="spellEnd"/>
      <w:r>
        <w:rPr>
          <w:rFonts w:ascii="Times New Roman" w:hAnsi="Times New Roman"/>
          <w:sz w:val="24"/>
          <w:szCs w:val="24"/>
        </w:rPr>
        <w:t xml:space="preserve"> </w:t>
      </w:r>
      <w:proofErr w:type="spellStart"/>
      <w:r>
        <w:rPr>
          <w:rFonts w:ascii="Times New Roman" w:hAnsi="Times New Roman"/>
          <w:sz w:val="24"/>
          <w:szCs w:val="24"/>
        </w:rPr>
        <w:t>Adv</w:t>
      </w:r>
      <w:proofErr w:type="spellEnd"/>
      <w:r>
        <w:rPr>
          <w:rFonts w:ascii="Times New Roman" w:hAnsi="Times New Roman"/>
          <w:sz w:val="24"/>
          <w:szCs w:val="24"/>
        </w:rPr>
        <w:t xml:space="preserve"> 27</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16-29.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 xml:space="preserve">5. </w:t>
      </w:r>
      <w:proofErr w:type="spellStart"/>
      <w:r w:rsidRPr="00593C0E">
        <w:rPr>
          <w:rFonts w:ascii="Times New Roman" w:hAnsi="Times New Roman"/>
          <w:sz w:val="24"/>
          <w:szCs w:val="24"/>
        </w:rPr>
        <w:t>Bucke</w:t>
      </w:r>
      <w:proofErr w:type="spellEnd"/>
      <w:r w:rsidRPr="00593C0E">
        <w:rPr>
          <w:rFonts w:ascii="Times New Roman" w:hAnsi="Times New Roman"/>
          <w:sz w:val="24"/>
          <w:szCs w:val="24"/>
        </w:rPr>
        <w:t xml:space="preserve"> C (1987) </w:t>
      </w:r>
      <w:r>
        <w:rPr>
          <w:rFonts w:ascii="Times New Roman" w:hAnsi="Times New Roman"/>
          <w:sz w:val="24"/>
          <w:szCs w:val="24"/>
        </w:rPr>
        <w:t>C</w:t>
      </w:r>
      <w:r w:rsidRPr="00593C0E">
        <w:rPr>
          <w:rFonts w:ascii="Times New Roman" w:hAnsi="Times New Roman"/>
          <w:sz w:val="24"/>
          <w:szCs w:val="24"/>
        </w:rPr>
        <w:t xml:space="preserve">ell immobilization in calcium alginate. Method </w:t>
      </w:r>
      <w:proofErr w:type="spellStart"/>
      <w:r w:rsidRPr="00593C0E">
        <w:rPr>
          <w:rFonts w:ascii="Times New Roman" w:hAnsi="Times New Roman"/>
          <w:sz w:val="24"/>
          <w:szCs w:val="24"/>
        </w:rPr>
        <w:t>Enzymol</w:t>
      </w:r>
      <w:proofErr w:type="spellEnd"/>
      <w:r w:rsidRPr="00593C0E">
        <w:rPr>
          <w:rFonts w:ascii="Times New Roman" w:hAnsi="Times New Roman"/>
          <w:sz w:val="24"/>
          <w:szCs w:val="24"/>
        </w:rPr>
        <w:t xml:space="preserve"> 135:175-189</w:t>
      </w:r>
    </w:p>
    <w:p w:rsidR="00583F78" w:rsidRDefault="00583F78" w:rsidP="000158B3">
      <w:pPr>
        <w:autoSpaceDE w:val="0"/>
        <w:autoSpaceDN w:val="0"/>
        <w:adjustRightInd w:val="0"/>
        <w:ind w:firstLine="0"/>
        <w:jc w:val="left"/>
        <w:rPr>
          <w:rFonts w:ascii="Times New Roman" w:hAnsi="Times New Roman"/>
          <w:sz w:val="24"/>
          <w:szCs w:val="24"/>
        </w:rPr>
      </w:pPr>
      <w:r w:rsidRPr="00583F78">
        <w:rPr>
          <w:rFonts w:ascii="Times New Roman" w:hAnsi="Times New Roman"/>
          <w:sz w:val="24"/>
          <w:szCs w:val="24"/>
        </w:rPr>
        <w:t xml:space="preserve">6. Corcoran O, Lindon JC, Hall R, Ismail IM, Nicholson JK (2001) </w:t>
      </w:r>
      <w:proofErr w:type="gramStart"/>
      <w:r w:rsidRPr="00583F78">
        <w:rPr>
          <w:rFonts w:ascii="Times New Roman" w:hAnsi="Times New Roman"/>
          <w:sz w:val="24"/>
          <w:szCs w:val="24"/>
        </w:rPr>
        <w:t>The</w:t>
      </w:r>
      <w:proofErr w:type="gramEnd"/>
      <w:r w:rsidRPr="00583F78">
        <w:rPr>
          <w:rFonts w:ascii="Times New Roman" w:hAnsi="Times New Roman"/>
          <w:sz w:val="24"/>
          <w:szCs w:val="24"/>
        </w:rPr>
        <w:t xml:space="preserve"> potential of F-19 NMR spectroscopy for rapid screening of cell cultures for models of mammalian d</w:t>
      </w:r>
      <w:r>
        <w:rPr>
          <w:rFonts w:ascii="Times New Roman" w:hAnsi="Times New Roman"/>
          <w:sz w:val="24"/>
          <w:szCs w:val="24"/>
        </w:rPr>
        <w:t>rug metabolism. Analyst 126</w:t>
      </w:r>
      <w:r w:rsidRPr="00583F78">
        <w:rPr>
          <w:rFonts w:ascii="Times New Roman" w:hAnsi="Times New Roman"/>
          <w:sz w:val="24"/>
          <w:szCs w:val="24"/>
        </w:rPr>
        <w:t>:</w:t>
      </w:r>
      <w:r>
        <w:rPr>
          <w:rFonts w:ascii="Times New Roman" w:hAnsi="Times New Roman"/>
          <w:sz w:val="24"/>
          <w:szCs w:val="24"/>
        </w:rPr>
        <w:t xml:space="preserve"> </w:t>
      </w:r>
      <w:r w:rsidRPr="00583F78">
        <w:rPr>
          <w:rFonts w:ascii="Times New Roman" w:hAnsi="Times New Roman"/>
          <w:sz w:val="24"/>
          <w:szCs w:val="24"/>
        </w:rPr>
        <w:t>2103-2106.</w:t>
      </w:r>
    </w:p>
    <w:p w:rsidR="00583F78" w:rsidRPr="00593C0E"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7</w:t>
      </w:r>
      <w:r w:rsidRPr="00593C0E">
        <w:rPr>
          <w:rFonts w:ascii="Times New Roman" w:hAnsi="Times New Roman"/>
          <w:sz w:val="24"/>
          <w:szCs w:val="24"/>
        </w:rPr>
        <w:t xml:space="preserve">. Davis PJ, Campos J, </w:t>
      </w:r>
      <w:proofErr w:type="spellStart"/>
      <w:r w:rsidRPr="00593C0E">
        <w:rPr>
          <w:rFonts w:ascii="Times New Roman" w:hAnsi="Times New Roman"/>
          <w:sz w:val="24"/>
          <w:szCs w:val="24"/>
        </w:rPr>
        <w:t>Muthukumar</w:t>
      </w:r>
      <w:proofErr w:type="spellEnd"/>
      <w:r w:rsidRPr="00593C0E">
        <w:rPr>
          <w:rFonts w:ascii="Times New Roman" w:hAnsi="Times New Roman"/>
          <w:sz w:val="24"/>
          <w:szCs w:val="24"/>
        </w:rPr>
        <w:t xml:space="preserve"> V (1992) </w:t>
      </w:r>
      <w:r>
        <w:rPr>
          <w:rFonts w:ascii="Times New Roman" w:hAnsi="Times New Roman"/>
          <w:sz w:val="24"/>
          <w:szCs w:val="24"/>
        </w:rPr>
        <w:t>H</w:t>
      </w:r>
      <w:r w:rsidRPr="00593C0E">
        <w:rPr>
          <w:rFonts w:ascii="Times New Roman" w:hAnsi="Times New Roman"/>
          <w:sz w:val="24"/>
          <w:szCs w:val="24"/>
        </w:rPr>
        <w:t xml:space="preserve">ydroxylation of ibuprofen by </w:t>
      </w:r>
      <w:proofErr w:type="spellStart"/>
      <w:r w:rsidRPr="00186BB4">
        <w:rPr>
          <w:rFonts w:ascii="Times New Roman" w:hAnsi="Times New Roman"/>
          <w:i/>
          <w:sz w:val="24"/>
          <w:szCs w:val="24"/>
        </w:rPr>
        <w:t>Cunninghamella</w:t>
      </w:r>
      <w:proofErr w:type="spellEnd"/>
      <w:r w:rsidRPr="00186BB4">
        <w:rPr>
          <w:rFonts w:ascii="Times New Roman" w:hAnsi="Times New Roman"/>
          <w:i/>
          <w:sz w:val="24"/>
          <w:szCs w:val="24"/>
        </w:rPr>
        <w:t xml:space="preserve"> </w:t>
      </w:r>
      <w:proofErr w:type="spellStart"/>
      <w:r w:rsidRPr="00186BB4">
        <w:rPr>
          <w:rFonts w:ascii="Times New Roman" w:hAnsi="Times New Roman"/>
          <w:i/>
          <w:sz w:val="24"/>
          <w:szCs w:val="24"/>
        </w:rPr>
        <w:t>elegans</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Abstr</w:t>
      </w:r>
      <w:proofErr w:type="spellEnd"/>
      <w:r w:rsidRPr="00593C0E">
        <w:rPr>
          <w:rFonts w:ascii="Times New Roman" w:hAnsi="Times New Roman"/>
          <w:sz w:val="24"/>
          <w:szCs w:val="24"/>
        </w:rPr>
        <w:t xml:space="preserve"> Pap Am </w:t>
      </w:r>
      <w:proofErr w:type="spellStart"/>
      <w:r w:rsidRPr="00593C0E">
        <w:rPr>
          <w:rFonts w:ascii="Times New Roman" w:hAnsi="Times New Roman"/>
          <w:sz w:val="24"/>
          <w:szCs w:val="24"/>
        </w:rPr>
        <w:t>Chem</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Soc</w:t>
      </w:r>
      <w:proofErr w:type="spellEnd"/>
      <w:r w:rsidRPr="00593C0E">
        <w:rPr>
          <w:rFonts w:ascii="Times New Roman" w:hAnsi="Times New Roman"/>
          <w:sz w:val="24"/>
          <w:szCs w:val="24"/>
        </w:rPr>
        <w:t xml:space="preserve"> 203:</w:t>
      </w:r>
      <w:r>
        <w:rPr>
          <w:rFonts w:ascii="Times New Roman" w:hAnsi="Times New Roman"/>
          <w:sz w:val="24"/>
          <w:szCs w:val="24"/>
        </w:rPr>
        <w:t xml:space="preserve"> </w:t>
      </w:r>
      <w:r w:rsidRPr="00593C0E">
        <w:rPr>
          <w:rFonts w:ascii="Times New Roman" w:hAnsi="Times New Roman"/>
          <w:sz w:val="24"/>
          <w:szCs w:val="24"/>
        </w:rPr>
        <w:t>125-MEDI</w:t>
      </w:r>
    </w:p>
    <w:p w:rsidR="00583F78" w:rsidRPr="00593C0E"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8</w:t>
      </w:r>
      <w:r w:rsidRPr="00593C0E">
        <w:rPr>
          <w:rFonts w:ascii="Times New Roman" w:hAnsi="Times New Roman"/>
          <w:sz w:val="24"/>
          <w:szCs w:val="24"/>
        </w:rPr>
        <w:t xml:space="preserve">. </w:t>
      </w:r>
      <w:proofErr w:type="spellStart"/>
      <w:r w:rsidRPr="00593C0E">
        <w:rPr>
          <w:rFonts w:ascii="Times New Roman" w:hAnsi="Times New Roman"/>
          <w:sz w:val="24"/>
          <w:szCs w:val="24"/>
        </w:rPr>
        <w:t>Dlugonski</w:t>
      </w:r>
      <w:proofErr w:type="spellEnd"/>
      <w:r w:rsidRPr="00593C0E">
        <w:rPr>
          <w:rFonts w:ascii="Times New Roman" w:hAnsi="Times New Roman"/>
          <w:sz w:val="24"/>
          <w:szCs w:val="24"/>
        </w:rPr>
        <w:t xml:space="preserve"> J, </w:t>
      </w:r>
      <w:proofErr w:type="spellStart"/>
      <w:r w:rsidRPr="00593C0E">
        <w:rPr>
          <w:rFonts w:ascii="Times New Roman" w:hAnsi="Times New Roman"/>
          <w:sz w:val="24"/>
          <w:szCs w:val="24"/>
        </w:rPr>
        <w:t>Paraszkiewicz</w:t>
      </w:r>
      <w:proofErr w:type="spellEnd"/>
      <w:r w:rsidRPr="00593C0E">
        <w:rPr>
          <w:rFonts w:ascii="Times New Roman" w:hAnsi="Times New Roman"/>
          <w:sz w:val="24"/>
          <w:szCs w:val="24"/>
        </w:rPr>
        <w:t xml:space="preserve"> K, </w:t>
      </w:r>
      <w:proofErr w:type="spellStart"/>
      <w:r w:rsidRPr="00593C0E">
        <w:rPr>
          <w:rFonts w:ascii="Times New Roman" w:hAnsi="Times New Roman"/>
          <w:sz w:val="24"/>
          <w:szCs w:val="24"/>
        </w:rPr>
        <w:t>Sedlaczek</w:t>
      </w:r>
      <w:proofErr w:type="spellEnd"/>
      <w:r w:rsidRPr="00593C0E">
        <w:rPr>
          <w:rFonts w:ascii="Times New Roman" w:hAnsi="Times New Roman"/>
          <w:sz w:val="24"/>
          <w:szCs w:val="24"/>
        </w:rPr>
        <w:t xml:space="preserve"> L (1997) Maintenance of steroid 11-hydroxylation activity in immobilized </w:t>
      </w:r>
      <w:proofErr w:type="spellStart"/>
      <w:r w:rsidRPr="00186BB4">
        <w:rPr>
          <w:rFonts w:ascii="Times New Roman" w:hAnsi="Times New Roman"/>
          <w:i/>
          <w:sz w:val="24"/>
          <w:szCs w:val="24"/>
        </w:rPr>
        <w:t>Cunninghamella</w:t>
      </w:r>
      <w:proofErr w:type="spellEnd"/>
      <w:r w:rsidRPr="00186BB4">
        <w:rPr>
          <w:rFonts w:ascii="Times New Roman" w:hAnsi="Times New Roman"/>
          <w:i/>
          <w:sz w:val="24"/>
          <w:szCs w:val="24"/>
        </w:rPr>
        <w:t xml:space="preserve"> </w:t>
      </w:r>
      <w:proofErr w:type="spellStart"/>
      <w:r w:rsidRPr="00186BB4">
        <w:rPr>
          <w:rFonts w:ascii="Times New Roman" w:hAnsi="Times New Roman"/>
          <w:i/>
          <w:sz w:val="24"/>
          <w:szCs w:val="24"/>
        </w:rPr>
        <w:t>elegans</w:t>
      </w:r>
      <w:proofErr w:type="spellEnd"/>
      <w:r w:rsidRPr="00593C0E">
        <w:rPr>
          <w:rFonts w:ascii="Times New Roman" w:hAnsi="Times New Roman"/>
          <w:sz w:val="24"/>
          <w:szCs w:val="24"/>
        </w:rPr>
        <w:t xml:space="preserve"> protoplasts. World J </w:t>
      </w:r>
      <w:proofErr w:type="spellStart"/>
      <w:r w:rsidRPr="00593C0E">
        <w:rPr>
          <w:rFonts w:ascii="Times New Roman" w:hAnsi="Times New Roman"/>
          <w:sz w:val="24"/>
          <w:szCs w:val="24"/>
        </w:rPr>
        <w:t>Microbiol</w:t>
      </w:r>
      <w:proofErr w:type="spellEnd"/>
      <w:r>
        <w:rPr>
          <w:rFonts w:ascii="Times New Roman" w:hAnsi="Times New Roman"/>
          <w:sz w:val="24"/>
          <w:szCs w:val="24"/>
        </w:rPr>
        <w:t xml:space="preserve"> </w:t>
      </w:r>
      <w:proofErr w:type="spellStart"/>
      <w:r w:rsidRPr="00593C0E">
        <w:rPr>
          <w:rFonts w:ascii="Times New Roman" w:hAnsi="Times New Roman"/>
          <w:sz w:val="24"/>
          <w:szCs w:val="24"/>
        </w:rPr>
        <w:t>Biotechnol</w:t>
      </w:r>
      <w:proofErr w:type="spellEnd"/>
      <w:r>
        <w:rPr>
          <w:rFonts w:ascii="Times New Roman" w:hAnsi="Times New Roman"/>
          <w:sz w:val="24"/>
          <w:szCs w:val="24"/>
        </w:rPr>
        <w:t xml:space="preserve"> 13</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469-473. </w:t>
      </w:r>
    </w:p>
    <w:p w:rsidR="00583F78"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9</w:t>
      </w:r>
      <w:r w:rsidRPr="00593C0E">
        <w:rPr>
          <w:rFonts w:ascii="Times New Roman" w:hAnsi="Times New Roman"/>
          <w:sz w:val="24"/>
          <w:szCs w:val="24"/>
        </w:rPr>
        <w:t xml:space="preserve">. Dragan CA, Peters FT, </w:t>
      </w:r>
      <w:proofErr w:type="spellStart"/>
      <w:r w:rsidRPr="00593C0E">
        <w:rPr>
          <w:rFonts w:ascii="Times New Roman" w:hAnsi="Times New Roman"/>
          <w:sz w:val="24"/>
          <w:szCs w:val="24"/>
        </w:rPr>
        <w:t>Bour</w:t>
      </w:r>
      <w:proofErr w:type="spellEnd"/>
      <w:r w:rsidRPr="00593C0E">
        <w:rPr>
          <w:rFonts w:ascii="Times New Roman" w:hAnsi="Times New Roman"/>
          <w:sz w:val="24"/>
          <w:szCs w:val="24"/>
        </w:rPr>
        <w:t xml:space="preserve"> P, </w:t>
      </w:r>
      <w:proofErr w:type="spellStart"/>
      <w:r w:rsidRPr="00593C0E">
        <w:rPr>
          <w:rFonts w:ascii="Times New Roman" w:hAnsi="Times New Roman"/>
          <w:sz w:val="24"/>
          <w:szCs w:val="24"/>
        </w:rPr>
        <w:t>Schwaninger</w:t>
      </w:r>
      <w:proofErr w:type="spellEnd"/>
      <w:r w:rsidRPr="00593C0E">
        <w:rPr>
          <w:rFonts w:ascii="Times New Roman" w:hAnsi="Times New Roman"/>
          <w:sz w:val="24"/>
          <w:szCs w:val="24"/>
        </w:rPr>
        <w:t xml:space="preserve"> AE, </w:t>
      </w:r>
      <w:proofErr w:type="spellStart"/>
      <w:r w:rsidRPr="00593C0E">
        <w:rPr>
          <w:rFonts w:ascii="Times New Roman" w:hAnsi="Times New Roman"/>
          <w:sz w:val="24"/>
          <w:szCs w:val="24"/>
        </w:rPr>
        <w:t>Schaan</w:t>
      </w:r>
      <w:proofErr w:type="spellEnd"/>
      <w:r w:rsidRPr="00593C0E">
        <w:rPr>
          <w:rFonts w:ascii="Times New Roman" w:hAnsi="Times New Roman"/>
          <w:sz w:val="24"/>
          <w:szCs w:val="24"/>
        </w:rPr>
        <w:t xml:space="preserve"> SM, </w:t>
      </w:r>
      <w:proofErr w:type="spellStart"/>
      <w:r w:rsidRPr="00593C0E">
        <w:rPr>
          <w:rFonts w:ascii="Times New Roman" w:hAnsi="Times New Roman"/>
          <w:sz w:val="24"/>
          <w:szCs w:val="24"/>
        </w:rPr>
        <w:t>Neunzig</w:t>
      </w:r>
      <w:proofErr w:type="spellEnd"/>
      <w:r w:rsidRPr="00593C0E">
        <w:rPr>
          <w:rFonts w:ascii="Times New Roman" w:hAnsi="Times New Roman"/>
          <w:sz w:val="24"/>
          <w:szCs w:val="24"/>
        </w:rPr>
        <w:t xml:space="preserve"> I, </w:t>
      </w:r>
      <w:proofErr w:type="spellStart"/>
      <w:r w:rsidRPr="00593C0E">
        <w:rPr>
          <w:rFonts w:ascii="Times New Roman" w:hAnsi="Times New Roman"/>
          <w:sz w:val="24"/>
          <w:szCs w:val="24"/>
        </w:rPr>
        <w:t>Widjaja</w:t>
      </w:r>
      <w:proofErr w:type="spellEnd"/>
      <w:r w:rsidRPr="00593C0E">
        <w:rPr>
          <w:rFonts w:ascii="Times New Roman" w:hAnsi="Times New Roman"/>
          <w:sz w:val="24"/>
          <w:szCs w:val="24"/>
        </w:rPr>
        <w:t xml:space="preserve"> M, </w:t>
      </w:r>
      <w:proofErr w:type="spellStart"/>
      <w:r w:rsidRPr="00593C0E">
        <w:rPr>
          <w:rFonts w:ascii="Times New Roman" w:hAnsi="Times New Roman"/>
          <w:sz w:val="24"/>
          <w:szCs w:val="24"/>
        </w:rPr>
        <w:t>Zapp</w:t>
      </w:r>
      <w:proofErr w:type="spellEnd"/>
      <w:r w:rsidRPr="00593C0E">
        <w:rPr>
          <w:rFonts w:ascii="Times New Roman" w:hAnsi="Times New Roman"/>
          <w:sz w:val="24"/>
          <w:szCs w:val="24"/>
        </w:rPr>
        <w:t xml:space="preserve"> J, Kraemer T, Maurer HH, Bureik M (2011) Convenient gram-scale metabolite synthesis by engineered fission yeast strains expressing functional human P450 </w:t>
      </w:r>
      <w:r>
        <w:rPr>
          <w:rFonts w:ascii="Times New Roman" w:hAnsi="Times New Roman"/>
          <w:sz w:val="24"/>
          <w:szCs w:val="24"/>
        </w:rPr>
        <w:t>s</w:t>
      </w:r>
      <w:r w:rsidRPr="00593C0E">
        <w:rPr>
          <w:rFonts w:ascii="Times New Roman" w:hAnsi="Times New Roman"/>
          <w:sz w:val="24"/>
          <w:szCs w:val="24"/>
        </w:rPr>
        <w:t xml:space="preserve">ystems. </w:t>
      </w:r>
      <w:proofErr w:type="spellStart"/>
      <w:r w:rsidRPr="00593C0E">
        <w:rPr>
          <w:rFonts w:ascii="Times New Roman" w:hAnsi="Times New Roman"/>
          <w:sz w:val="24"/>
          <w:szCs w:val="24"/>
        </w:rPr>
        <w:t>Appl</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Biochem</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Biotechnol</w:t>
      </w:r>
      <w:proofErr w:type="spellEnd"/>
      <w:r w:rsidRPr="00593C0E">
        <w:rPr>
          <w:rFonts w:ascii="Times New Roman" w:hAnsi="Times New Roman"/>
          <w:sz w:val="24"/>
          <w:szCs w:val="24"/>
        </w:rPr>
        <w:t xml:space="preserve"> 16</w:t>
      </w:r>
      <w:r>
        <w:rPr>
          <w:rFonts w:ascii="Times New Roman" w:hAnsi="Times New Roman"/>
          <w:sz w:val="24"/>
          <w:szCs w:val="24"/>
        </w:rPr>
        <w:t>3</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965-980.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83F78">
        <w:rPr>
          <w:rFonts w:ascii="Times New Roman" w:hAnsi="Times New Roman"/>
          <w:sz w:val="24"/>
          <w:szCs w:val="24"/>
        </w:rPr>
        <w:t xml:space="preserve">10. Griffiths DA, Best DJ, </w:t>
      </w:r>
      <w:proofErr w:type="spellStart"/>
      <w:r w:rsidRPr="00583F78">
        <w:rPr>
          <w:rFonts w:ascii="Times New Roman" w:hAnsi="Times New Roman"/>
          <w:sz w:val="24"/>
          <w:szCs w:val="24"/>
        </w:rPr>
        <w:t>Jezequel</w:t>
      </w:r>
      <w:proofErr w:type="spellEnd"/>
      <w:r w:rsidRPr="00583F78">
        <w:rPr>
          <w:rFonts w:ascii="Times New Roman" w:hAnsi="Times New Roman"/>
          <w:sz w:val="24"/>
          <w:szCs w:val="24"/>
        </w:rPr>
        <w:t xml:space="preserve"> SG (1991) </w:t>
      </w:r>
      <w:proofErr w:type="gramStart"/>
      <w:r>
        <w:rPr>
          <w:rFonts w:ascii="Times New Roman" w:hAnsi="Times New Roman"/>
          <w:sz w:val="24"/>
          <w:szCs w:val="24"/>
        </w:rPr>
        <w:t>T</w:t>
      </w:r>
      <w:r w:rsidRPr="00583F78">
        <w:rPr>
          <w:rFonts w:ascii="Times New Roman" w:hAnsi="Times New Roman"/>
          <w:sz w:val="24"/>
          <w:szCs w:val="24"/>
        </w:rPr>
        <w:t>he</w:t>
      </w:r>
      <w:proofErr w:type="gramEnd"/>
      <w:r w:rsidRPr="00583F78">
        <w:rPr>
          <w:rFonts w:ascii="Times New Roman" w:hAnsi="Times New Roman"/>
          <w:sz w:val="24"/>
          <w:szCs w:val="24"/>
        </w:rPr>
        <w:t xml:space="preserve"> screening of selected microorganisms for use as models of mammalian drug-metabolism.</w:t>
      </w:r>
      <w:r>
        <w:rPr>
          <w:rFonts w:ascii="Times New Roman" w:hAnsi="Times New Roman"/>
          <w:sz w:val="24"/>
          <w:szCs w:val="24"/>
        </w:rPr>
        <w:t xml:space="preserve"> </w:t>
      </w:r>
      <w:proofErr w:type="spellStart"/>
      <w:r>
        <w:rPr>
          <w:rFonts w:ascii="Times New Roman" w:hAnsi="Times New Roman"/>
          <w:sz w:val="24"/>
          <w:szCs w:val="24"/>
        </w:rPr>
        <w:t>Appl</w:t>
      </w:r>
      <w:proofErr w:type="spellEnd"/>
      <w:r>
        <w:rPr>
          <w:rFonts w:ascii="Times New Roman" w:hAnsi="Times New Roman"/>
          <w:sz w:val="24"/>
          <w:szCs w:val="24"/>
        </w:rPr>
        <w:t xml:space="preserve"> </w:t>
      </w:r>
      <w:proofErr w:type="spellStart"/>
      <w:r>
        <w:rPr>
          <w:rFonts w:ascii="Times New Roman" w:hAnsi="Times New Roman"/>
          <w:sz w:val="24"/>
          <w:szCs w:val="24"/>
        </w:rPr>
        <w:t>Microbiol</w:t>
      </w:r>
      <w:proofErr w:type="spellEnd"/>
      <w:r>
        <w:rPr>
          <w:rFonts w:ascii="Times New Roman" w:hAnsi="Times New Roman"/>
          <w:sz w:val="24"/>
          <w:szCs w:val="24"/>
        </w:rPr>
        <w:t xml:space="preserve"> </w:t>
      </w:r>
      <w:proofErr w:type="spellStart"/>
      <w:r>
        <w:rPr>
          <w:rFonts w:ascii="Times New Roman" w:hAnsi="Times New Roman"/>
          <w:sz w:val="24"/>
          <w:szCs w:val="24"/>
        </w:rPr>
        <w:t>Biotechnol</w:t>
      </w:r>
      <w:proofErr w:type="spellEnd"/>
      <w:r>
        <w:rPr>
          <w:rFonts w:ascii="Times New Roman" w:hAnsi="Times New Roman"/>
          <w:sz w:val="24"/>
          <w:szCs w:val="24"/>
        </w:rPr>
        <w:t xml:space="preserve"> 35</w:t>
      </w:r>
      <w:r w:rsidRPr="00583F78">
        <w:rPr>
          <w:rFonts w:ascii="Times New Roman" w:hAnsi="Times New Roman"/>
          <w:sz w:val="24"/>
          <w:szCs w:val="24"/>
        </w:rPr>
        <w:t>:</w:t>
      </w:r>
      <w:r>
        <w:rPr>
          <w:rFonts w:ascii="Times New Roman" w:hAnsi="Times New Roman"/>
          <w:sz w:val="24"/>
          <w:szCs w:val="24"/>
        </w:rPr>
        <w:t xml:space="preserve"> </w:t>
      </w:r>
      <w:r w:rsidRPr="00583F78">
        <w:rPr>
          <w:rFonts w:ascii="Times New Roman" w:hAnsi="Times New Roman"/>
          <w:sz w:val="24"/>
          <w:szCs w:val="24"/>
        </w:rPr>
        <w:t>373-381</w:t>
      </w:r>
    </w:p>
    <w:p w:rsidR="00583F78" w:rsidRPr="00593C0E"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11</w:t>
      </w:r>
      <w:r w:rsidRPr="00593C0E">
        <w:rPr>
          <w:rFonts w:ascii="Times New Roman" w:hAnsi="Times New Roman"/>
          <w:sz w:val="24"/>
          <w:szCs w:val="24"/>
        </w:rPr>
        <w:t xml:space="preserve">. </w:t>
      </w:r>
      <w:proofErr w:type="spellStart"/>
      <w:r w:rsidRPr="00593C0E">
        <w:rPr>
          <w:rFonts w:ascii="Times New Roman" w:hAnsi="Times New Roman"/>
          <w:sz w:val="24"/>
          <w:szCs w:val="24"/>
        </w:rPr>
        <w:t>Guengerich</w:t>
      </w:r>
      <w:proofErr w:type="spellEnd"/>
      <w:r w:rsidRPr="00593C0E">
        <w:rPr>
          <w:rFonts w:ascii="Times New Roman" w:hAnsi="Times New Roman"/>
          <w:sz w:val="24"/>
          <w:szCs w:val="24"/>
        </w:rPr>
        <w:t xml:space="preserve"> FP (2009) Introduction: Human Metabolites in Safet</w:t>
      </w:r>
      <w:r>
        <w:rPr>
          <w:rFonts w:ascii="Times New Roman" w:hAnsi="Times New Roman"/>
          <w:sz w:val="24"/>
          <w:szCs w:val="24"/>
        </w:rPr>
        <w:t xml:space="preserve">y Testing (MIST) Issue. </w:t>
      </w:r>
      <w:proofErr w:type="spellStart"/>
      <w:r>
        <w:rPr>
          <w:rFonts w:ascii="Times New Roman" w:hAnsi="Times New Roman"/>
          <w:sz w:val="24"/>
          <w:szCs w:val="24"/>
        </w:rPr>
        <w:t>Chem</w:t>
      </w:r>
      <w:proofErr w:type="spellEnd"/>
      <w:r>
        <w:rPr>
          <w:rFonts w:ascii="Times New Roman" w:hAnsi="Times New Roman"/>
          <w:sz w:val="24"/>
          <w:szCs w:val="24"/>
        </w:rPr>
        <w:t xml:space="preserve"> Res</w:t>
      </w:r>
      <w:r w:rsidRPr="00593C0E">
        <w:rPr>
          <w:rFonts w:ascii="Times New Roman" w:hAnsi="Times New Roman"/>
          <w:sz w:val="24"/>
          <w:szCs w:val="24"/>
        </w:rPr>
        <w:t xml:space="preserve"> </w:t>
      </w:r>
      <w:proofErr w:type="spellStart"/>
      <w:r>
        <w:rPr>
          <w:rFonts w:ascii="Times New Roman" w:hAnsi="Times New Roman"/>
          <w:sz w:val="24"/>
          <w:szCs w:val="24"/>
        </w:rPr>
        <w:t>Toxicol</w:t>
      </w:r>
      <w:proofErr w:type="spellEnd"/>
      <w:r>
        <w:rPr>
          <w:rFonts w:ascii="Times New Roman" w:hAnsi="Times New Roman"/>
          <w:sz w:val="24"/>
          <w:szCs w:val="24"/>
        </w:rPr>
        <w:t xml:space="preserve"> 22</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237-238.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Pr>
          <w:rFonts w:ascii="Times New Roman" w:hAnsi="Times New Roman"/>
          <w:sz w:val="24"/>
          <w:szCs w:val="24"/>
        </w:rPr>
        <w:t>2</w:t>
      </w:r>
      <w:r w:rsidRPr="00593C0E">
        <w:rPr>
          <w:rFonts w:ascii="Times New Roman" w:hAnsi="Times New Roman"/>
          <w:sz w:val="24"/>
          <w:szCs w:val="24"/>
        </w:rPr>
        <w:t xml:space="preserve">. </w:t>
      </w:r>
      <w:proofErr w:type="spellStart"/>
      <w:r w:rsidRPr="00593C0E">
        <w:rPr>
          <w:rFonts w:ascii="Times New Roman" w:hAnsi="Times New Roman"/>
          <w:sz w:val="24"/>
          <w:szCs w:val="24"/>
        </w:rPr>
        <w:t>Julsing</w:t>
      </w:r>
      <w:proofErr w:type="spellEnd"/>
      <w:r w:rsidRPr="00593C0E">
        <w:rPr>
          <w:rFonts w:ascii="Times New Roman" w:hAnsi="Times New Roman"/>
          <w:sz w:val="24"/>
          <w:szCs w:val="24"/>
        </w:rPr>
        <w:t xml:space="preserve"> MK, </w:t>
      </w:r>
      <w:proofErr w:type="spellStart"/>
      <w:r w:rsidRPr="00593C0E">
        <w:rPr>
          <w:rFonts w:ascii="Times New Roman" w:hAnsi="Times New Roman"/>
          <w:sz w:val="24"/>
          <w:szCs w:val="24"/>
        </w:rPr>
        <w:t>Cornelissen</w:t>
      </w:r>
      <w:proofErr w:type="spellEnd"/>
      <w:r w:rsidRPr="00593C0E">
        <w:rPr>
          <w:rFonts w:ascii="Times New Roman" w:hAnsi="Times New Roman"/>
          <w:sz w:val="24"/>
          <w:szCs w:val="24"/>
        </w:rPr>
        <w:t xml:space="preserve"> S, Buhler B, </w:t>
      </w:r>
      <w:proofErr w:type="spellStart"/>
      <w:r w:rsidRPr="00593C0E">
        <w:rPr>
          <w:rFonts w:ascii="Times New Roman" w:hAnsi="Times New Roman"/>
          <w:sz w:val="24"/>
          <w:szCs w:val="24"/>
        </w:rPr>
        <w:t>Schmid</w:t>
      </w:r>
      <w:proofErr w:type="spellEnd"/>
      <w:r w:rsidRPr="00593C0E">
        <w:rPr>
          <w:rFonts w:ascii="Times New Roman" w:hAnsi="Times New Roman"/>
          <w:sz w:val="24"/>
          <w:szCs w:val="24"/>
        </w:rPr>
        <w:t xml:space="preserve"> A (2008) </w:t>
      </w:r>
      <w:proofErr w:type="spellStart"/>
      <w:r w:rsidRPr="00593C0E">
        <w:rPr>
          <w:rFonts w:ascii="Times New Roman" w:hAnsi="Times New Roman"/>
          <w:sz w:val="24"/>
          <w:szCs w:val="24"/>
        </w:rPr>
        <w:t>Heme</w:t>
      </w:r>
      <w:proofErr w:type="spellEnd"/>
      <w:r w:rsidRPr="00593C0E">
        <w:rPr>
          <w:rFonts w:ascii="Times New Roman" w:hAnsi="Times New Roman"/>
          <w:sz w:val="24"/>
          <w:szCs w:val="24"/>
        </w:rPr>
        <w:t xml:space="preserve">-iron </w:t>
      </w:r>
      <w:proofErr w:type="spellStart"/>
      <w:r w:rsidRPr="00593C0E">
        <w:rPr>
          <w:rFonts w:ascii="Times New Roman" w:hAnsi="Times New Roman"/>
          <w:sz w:val="24"/>
          <w:szCs w:val="24"/>
        </w:rPr>
        <w:t>oxygenases</w:t>
      </w:r>
      <w:proofErr w:type="spellEnd"/>
      <w:r w:rsidRPr="00593C0E">
        <w:rPr>
          <w:rFonts w:ascii="Times New Roman" w:hAnsi="Times New Roman"/>
          <w:sz w:val="24"/>
          <w:szCs w:val="24"/>
        </w:rPr>
        <w:t>: powerful industrial biocatalysts? Current Op</w:t>
      </w:r>
      <w:r w:rsidR="00BC2964">
        <w:rPr>
          <w:rFonts w:ascii="Times New Roman" w:hAnsi="Times New Roman"/>
          <w:sz w:val="24"/>
          <w:szCs w:val="24"/>
        </w:rPr>
        <w:t>inion in Chemical Biology 12</w:t>
      </w:r>
      <w:r w:rsidRPr="00593C0E">
        <w:rPr>
          <w:rFonts w:ascii="Times New Roman" w:hAnsi="Times New Roman"/>
          <w:sz w:val="24"/>
          <w:szCs w:val="24"/>
        </w:rPr>
        <w:t>:</w:t>
      </w:r>
      <w:r w:rsidR="00BC2964">
        <w:rPr>
          <w:rFonts w:ascii="Times New Roman" w:hAnsi="Times New Roman"/>
          <w:sz w:val="24"/>
          <w:szCs w:val="24"/>
        </w:rPr>
        <w:t xml:space="preserve"> </w:t>
      </w:r>
      <w:r w:rsidRPr="00593C0E">
        <w:rPr>
          <w:rFonts w:ascii="Times New Roman" w:hAnsi="Times New Roman"/>
          <w:sz w:val="24"/>
          <w:szCs w:val="24"/>
        </w:rPr>
        <w:t xml:space="preserve">177-186.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lastRenderedPageBreak/>
        <w:t>1</w:t>
      </w:r>
      <w:r>
        <w:rPr>
          <w:rFonts w:ascii="Times New Roman" w:hAnsi="Times New Roman"/>
          <w:sz w:val="24"/>
          <w:szCs w:val="24"/>
        </w:rPr>
        <w:t>3</w:t>
      </w:r>
      <w:r w:rsidRPr="00593C0E">
        <w:rPr>
          <w:rFonts w:ascii="Times New Roman" w:hAnsi="Times New Roman"/>
          <w:sz w:val="24"/>
          <w:szCs w:val="24"/>
        </w:rPr>
        <w:t xml:space="preserve">. Kang S, Kang SY, Lee EJ, Lim YH, Liu KH, </w:t>
      </w:r>
      <w:proofErr w:type="spellStart"/>
      <w:r w:rsidRPr="00593C0E">
        <w:rPr>
          <w:rFonts w:ascii="Times New Roman" w:hAnsi="Times New Roman"/>
          <w:sz w:val="24"/>
          <w:szCs w:val="24"/>
        </w:rPr>
        <w:t>Hur</w:t>
      </w:r>
      <w:proofErr w:type="spellEnd"/>
      <w:r w:rsidRPr="00593C0E">
        <w:rPr>
          <w:rFonts w:ascii="Times New Roman" w:hAnsi="Times New Roman"/>
          <w:sz w:val="24"/>
          <w:szCs w:val="24"/>
        </w:rPr>
        <w:t xml:space="preserve"> HG (2007) 4 '-</w:t>
      </w:r>
      <w:proofErr w:type="spellStart"/>
      <w:r>
        <w:rPr>
          <w:rFonts w:ascii="Times New Roman" w:hAnsi="Times New Roman"/>
          <w:sz w:val="24"/>
          <w:szCs w:val="24"/>
        </w:rPr>
        <w:t>H</w:t>
      </w:r>
      <w:r w:rsidRPr="00593C0E">
        <w:rPr>
          <w:rFonts w:ascii="Times New Roman" w:hAnsi="Times New Roman"/>
          <w:sz w:val="24"/>
          <w:szCs w:val="24"/>
        </w:rPr>
        <w:t>ydroxydiclofenac</w:t>
      </w:r>
      <w:proofErr w:type="spellEnd"/>
      <w:r w:rsidRPr="00593C0E">
        <w:rPr>
          <w:rFonts w:ascii="Times New Roman" w:hAnsi="Times New Roman"/>
          <w:sz w:val="24"/>
          <w:szCs w:val="24"/>
        </w:rPr>
        <w:t xml:space="preserve"> is the major metabolite of diclofenac by </w:t>
      </w:r>
      <w:proofErr w:type="spellStart"/>
      <w:r w:rsidRPr="00C6278F">
        <w:rPr>
          <w:rFonts w:ascii="Times New Roman" w:hAnsi="Times New Roman"/>
          <w:i/>
          <w:sz w:val="24"/>
          <w:szCs w:val="24"/>
        </w:rPr>
        <w:t>Cunninghamella</w:t>
      </w:r>
      <w:proofErr w:type="spellEnd"/>
      <w:r w:rsidRPr="00C6278F">
        <w:rPr>
          <w:rFonts w:ascii="Times New Roman" w:hAnsi="Times New Roman"/>
          <w:i/>
          <w:sz w:val="24"/>
          <w:szCs w:val="24"/>
        </w:rPr>
        <w:t xml:space="preserve"> </w:t>
      </w:r>
      <w:proofErr w:type="spellStart"/>
      <w:r w:rsidRPr="00C6278F">
        <w:rPr>
          <w:rFonts w:ascii="Times New Roman" w:hAnsi="Times New Roman"/>
          <w:i/>
          <w:sz w:val="24"/>
          <w:szCs w:val="24"/>
        </w:rPr>
        <w:t>elegans</w:t>
      </w:r>
      <w:proofErr w:type="spellEnd"/>
      <w:r w:rsidRPr="00593C0E">
        <w:rPr>
          <w:rFonts w:ascii="Times New Roman" w:hAnsi="Times New Roman"/>
          <w:sz w:val="24"/>
          <w:szCs w:val="24"/>
        </w:rPr>
        <w:t xml:space="preserve"> </w:t>
      </w:r>
      <w:r>
        <w:rPr>
          <w:rFonts w:ascii="Times New Roman" w:hAnsi="Times New Roman"/>
          <w:sz w:val="24"/>
          <w:szCs w:val="24"/>
        </w:rPr>
        <w:t>ATCC</w:t>
      </w:r>
      <w:r w:rsidRPr="00593C0E">
        <w:rPr>
          <w:rFonts w:ascii="Times New Roman" w:hAnsi="Times New Roman"/>
          <w:sz w:val="24"/>
          <w:szCs w:val="24"/>
        </w:rPr>
        <w:t xml:space="preserve"> 9245 and </w:t>
      </w:r>
      <w:proofErr w:type="spellStart"/>
      <w:r w:rsidRPr="00C6278F">
        <w:rPr>
          <w:rFonts w:ascii="Times New Roman" w:hAnsi="Times New Roman"/>
          <w:i/>
          <w:sz w:val="24"/>
          <w:szCs w:val="24"/>
        </w:rPr>
        <w:t>Mucor</w:t>
      </w:r>
      <w:proofErr w:type="spellEnd"/>
      <w:r w:rsidRPr="00C6278F">
        <w:rPr>
          <w:rFonts w:ascii="Times New Roman" w:hAnsi="Times New Roman"/>
          <w:i/>
          <w:sz w:val="24"/>
          <w:szCs w:val="24"/>
        </w:rPr>
        <w:t xml:space="preserve"> </w:t>
      </w:r>
      <w:proofErr w:type="spellStart"/>
      <w:r w:rsidRPr="00C6278F">
        <w:rPr>
          <w:rFonts w:ascii="Times New Roman" w:hAnsi="Times New Roman"/>
          <w:i/>
          <w:sz w:val="24"/>
          <w:szCs w:val="24"/>
        </w:rPr>
        <w:t>ramannianus</w:t>
      </w:r>
      <w:proofErr w:type="spellEnd"/>
      <w:r w:rsidRPr="00593C0E">
        <w:rPr>
          <w:rFonts w:ascii="Times New Roman" w:hAnsi="Times New Roman"/>
          <w:sz w:val="24"/>
          <w:szCs w:val="24"/>
        </w:rPr>
        <w:t xml:space="preserve"> r-56. Drug </w:t>
      </w:r>
      <w:proofErr w:type="spellStart"/>
      <w:r w:rsidRPr="00593C0E">
        <w:rPr>
          <w:rFonts w:ascii="Times New Roman" w:hAnsi="Times New Roman"/>
          <w:sz w:val="24"/>
          <w:szCs w:val="24"/>
        </w:rPr>
        <w:t>Metab</w:t>
      </w:r>
      <w:proofErr w:type="spellEnd"/>
      <w:r w:rsidRPr="00593C0E">
        <w:rPr>
          <w:rFonts w:ascii="Times New Roman" w:hAnsi="Times New Roman"/>
          <w:sz w:val="24"/>
          <w:szCs w:val="24"/>
        </w:rPr>
        <w:t xml:space="preserve"> Rev 39:</w:t>
      </w:r>
      <w:r w:rsidR="00BC2964">
        <w:rPr>
          <w:rFonts w:ascii="Times New Roman" w:hAnsi="Times New Roman"/>
          <w:sz w:val="24"/>
          <w:szCs w:val="24"/>
        </w:rPr>
        <w:t xml:space="preserve"> </w:t>
      </w:r>
      <w:r w:rsidRPr="00593C0E">
        <w:rPr>
          <w:rFonts w:ascii="Times New Roman" w:hAnsi="Times New Roman"/>
          <w:sz w:val="24"/>
          <w:szCs w:val="24"/>
        </w:rPr>
        <w:t>356-356</w:t>
      </w:r>
    </w:p>
    <w:p w:rsidR="00BC2964"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Pr>
          <w:rFonts w:ascii="Times New Roman" w:hAnsi="Times New Roman"/>
          <w:sz w:val="24"/>
          <w:szCs w:val="24"/>
        </w:rPr>
        <w:t>4</w:t>
      </w:r>
      <w:r w:rsidRPr="00593C0E">
        <w:rPr>
          <w:rFonts w:ascii="Times New Roman" w:hAnsi="Times New Roman"/>
          <w:sz w:val="24"/>
          <w:szCs w:val="24"/>
        </w:rPr>
        <w:t xml:space="preserve">. </w:t>
      </w:r>
      <w:r w:rsidR="00BC2964" w:rsidRPr="00BC2964">
        <w:rPr>
          <w:rFonts w:ascii="Times New Roman" w:hAnsi="Times New Roman"/>
          <w:sz w:val="24"/>
          <w:szCs w:val="24"/>
        </w:rPr>
        <w:t xml:space="preserve">Maguire T, </w:t>
      </w:r>
      <w:proofErr w:type="spellStart"/>
      <w:r w:rsidR="00BC2964" w:rsidRPr="00BC2964">
        <w:rPr>
          <w:rFonts w:ascii="Times New Roman" w:hAnsi="Times New Roman"/>
          <w:sz w:val="24"/>
          <w:szCs w:val="24"/>
        </w:rPr>
        <w:t>Novik</w:t>
      </w:r>
      <w:proofErr w:type="spellEnd"/>
      <w:r w:rsidR="00BC2964" w:rsidRPr="00BC2964">
        <w:rPr>
          <w:rFonts w:ascii="Times New Roman" w:hAnsi="Times New Roman"/>
          <w:sz w:val="24"/>
          <w:szCs w:val="24"/>
        </w:rPr>
        <w:t xml:space="preserve"> E, </w:t>
      </w:r>
      <w:proofErr w:type="spellStart"/>
      <w:r w:rsidR="00BC2964" w:rsidRPr="00BC2964">
        <w:rPr>
          <w:rFonts w:ascii="Times New Roman" w:hAnsi="Times New Roman"/>
          <w:sz w:val="24"/>
          <w:szCs w:val="24"/>
        </w:rPr>
        <w:t>Schloss</w:t>
      </w:r>
      <w:proofErr w:type="spellEnd"/>
      <w:r w:rsidR="00BC2964" w:rsidRPr="00BC2964">
        <w:rPr>
          <w:rFonts w:ascii="Times New Roman" w:hAnsi="Times New Roman"/>
          <w:sz w:val="24"/>
          <w:szCs w:val="24"/>
        </w:rPr>
        <w:t xml:space="preserve"> R and </w:t>
      </w:r>
      <w:proofErr w:type="spellStart"/>
      <w:r w:rsidR="00BC2964" w:rsidRPr="00BC2964">
        <w:rPr>
          <w:rFonts w:ascii="Times New Roman" w:hAnsi="Times New Roman"/>
          <w:sz w:val="24"/>
          <w:szCs w:val="24"/>
        </w:rPr>
        <w:t>Yarmush</w:t>
      </w:r>
      <w:proofErr w:type="spellEnd"/>
      <w:r w:rsidR="00BC2964" w:rsidRPr="00BC2964">
        <w:rPr>
          <w:rFonts w:ascii="Times New Roman" w:hAnsi="Times New Roman"/>
          <w:sz w:val="24"/>
          <w:szCs w:val="24"/>
        </w:rPr>
        <w:t xml:space="preserve"> M (2006) Alginate-PLL microencapsulation: Effect on the differentiation of embryonic stem cells</w:t>
      </w:r>
      <w:r w:rsidR="00BC2964">
        <w:rPr>
          <w:rFonts w:ascii="Times New Roman" w:hAnsi="Times New Roman"/>
          <w:sz w:val="24"/>
          <w:szCs w:val="24"/>
        </w:rPr>
        <w:t xml:space="preserve"> into hepatocytes. </w:t>
      </w:r>
      <w:proofErr w:type="spellStart"/>
      <w:r w:rsidR="00BC2964">
        <w:rPr>
          <w:rFonts w:ascii="Times New Roman" w:hAnsi="Times New Roman"/>
          <w:sz w:val="24"/>
          <w:szCs w:val="24"/>
        </w:rPr>
        <w:t>Biotechnol</w:t>
      </w:r>
      <w:proofErr w:type="spellEnd"/>
      <w:r w:rsidR="00BC2964" w:rsidRPr="00BC2964">
        <w:rPr>
          <w:rFonts w:ascii="Times New Roman" w:hAnsi="Times New Roman"/>
          <w:sz w:val="24"/>
          <w:szCs w:val="24"/>
        </w:rPr>
        <w:t xml:space="preserve"> </w:t>
      </w:r>
      <w:proofErr w:type="spellStart"/>
      <w:r w:rsidR="00BC2964">
        <w:rPr>
          <w:rFonts w:ascii="Times New Roman" w:hAnsi="Times New Roman"/>
          <w:sz w:val="24"/>
          <w:szCs w:val="24"/>
        </w:rPr>
        <w:t>Bioengin</w:t>
      </w:r>
      <w:proofErr w:type="spellEnd"/>
      <w:r w:rsidR="00BC2964" w:rsidRPr="00BC2964">
        <w:rPr>
          <w:rFonts w:ascii="Times New Roman" w:hAnsi="Times New Roman"/>
          <w:sz w:val="24"/>
          <w:szCs w:val="24"/>
        </w:rPr>
        <w:t xml:space="preserve"> 93: 581-591.</w:t>
      </w:r>
    </w:p>
    <w:p w:rsidR="00583F78" w:rsidRPr="00593C0E" w:rsidRDefault="00BC2964"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 xml:space="preserve">15. </w:t>
      </w:r>
      <w:r w:rsidR="00583F78" w:rsidRPr="00593C0E">
        <w:rPr>
          <w:rFonts w:ascii="Times New Roman" w:hAnsi="Times New Roman"/>
          <w:sz w:val="24"/>
          <w:szCs w:val="24"/>
        </w:rPr>
        <w:t>Osorio-</w:t>
      </w:r>
      <w:proofErr w:type="spellStart"/>
      <w:r w:rsidR="00583F78" w:rsidRPr="00593C0E">
        <w:rPr>
          <w:rFonts w:ascii="Times New Roman" w:hAnsi="Times New Roman"/>
          <w:sz w:val="24"/>
          <w:szCs w:val="24"/>
        </w:rPr>
        <w:t>Lozada</w:t>
      </w:r>
      <w:proofErr w:type="spellEnd"/>
      <w:r w:rsidR="00583F78" w:rsidRPr="00593C0E">
        <w:rPr>
          <w:rFonts w:ascii="Times New Roman" w:hAnsi="Times New Roman"/>
          <w:sz w:val="24"/>
          <w:szCs w:val="24"/>
        </w:rPr>
        <w:t xml:space="preserve"> A, </w:t>
      </w:r>
      <w:proofErr w:type="spellStart"/>
      <w:r w:rsidR="00583F78" w:rsidRPr="00593C0E">
        <w:rPr>
          <w:rFonts w:ascii="Times New Roman" w:hAnsi="Times New Roman"/>
          <w:sz w:val="24"/>
          <w:szCs w:val="24"/>
        </w:rPr>
        <w:t>Surapaneni</w:t>
      </w:r>
      <w:proofErr w:type="spellEnd"/>
      <w:r w:rsidR="00583F78" w:rsidRPr="00593C0E">
        <w:rPr>
          <w:rFonts w:ascii="Times New Roman" w:hAnsi="Times New Roman"/>
          <w:sz w:val="24"/>
          <w:szCs w:val="24"/>
        </w:rPr>
        <w:t xml:space="preserve"> S, </w:t>
      </w:r>
      <w:proofErr w:type="spellStart"/>
      <w:r w:rsidR="00583F78" w:rsidRPr="00593C0E">
        <w:rPr>
          <w:rFonts w:ascii="Times New Roman" w:hAnsi="Times New Roman"/>
          <w:sz w:val="24"/>
          <w:szCs w:val="24"/>
        </w:rPr>
        <w:t>Skiles</w:t>
      </w:r>
      <w:proofErr w:type="spellEnd"/>
      <w:r w:rsidR="00583F78" w:rsidRPr="00593C0E">
        <w:rPr>
          <w:rFonts w:ascii="Times New Roman" w:hAnsi="Times New Roman"/>
          <w:sz w:val="24"/>
          <w:szCs w:val="24"/>
        </w:rPr>
        <w:t xml:space="preserve"> GL, Subramanian R (2008) Biosynthesis of drug metabolites using microbes in hollow </w:t>
      </w:r>
      <w:proofErr w:type="spellStart"/>
      <w:r w:rsidR="00583F78" w:rsidRPr="00593C0E">
        <w:rPr>
          <w:rFonts w:ascii="Times New Roman" w:hAnsi="Times New Roman"/>
          <w:sz w:val="24"/>
          <w:szCs w:val="24"/>
        </w:rPr>
        <w:t>fiber</w:t>
      </w:r>
      <w:proofErr w:type="spellEnd"/>
      <w:r w:rsidR="00583F78" w:rsidRPr="00593C0E">
        <w:rPr>
          <w:rFonts w:ascii="Times New Roman" w:hAnsi="Times New Roman"/>
          <w:sz w:val="24"/>
          <w:szCs w:val="24"/>
        </w:rPr>
        <w:t xml:space="preserve"> cartridge reactors: Case study of diclofenac metabolism by </w:t>
      </w:r>
      <w:proofErr w:type="spellStart"/>
      <w:r w:rsidR="00583F78" w:rsidRPr="00C6278F">
        <w:rPr>
          <w:rFonts w:ascii="Times New Roman" w:hAnsi="Times New Roman"/>
          <w:i/>
          <w:sz w:val="24"/>
          <w:szCs w:val="24"/>
        </w:rPr>
        <w:t>Actinoplanes</w:t>
      </w:r>
      <w:proofErr w:type="spellEnd"/>
      <w:r w:rsidR="00583F78">
        <w:rPr>
          <w:rFonts w:ascii="Times New Roman" w:hAnsi="Times New Roman"/>
          <w:sz w:val="24"/>
          <w:szCs w:val="24"/>
        </w:rPr>
        <w:t xml:space="preserve"> species. Drug </w:t>
      </w:r>
      <w:proofErr w:type="spellStart"/>
      <w:r w:rsidR="00583F78">
        <w:rPr>
          <w:rFonts w:ascii="Times New Roman" w:hAnsi="Times New Roman"/>
          <w:sz w:val="24"/>
          <w:szCs w:val="24"/>
        </w:rPr>
        <w:t>Metab</w:t>
      </w:r>
      <w:proofErr w:type="spellEnd"/>
      <w:r w:rsidR="00583F78" w:rsidRPr="00593C0E">
        <w:rPr>
          <w:rFonts w:ascii="Times New Roman" w:hAnsi="Times New Roman"/>
          <w:sz w:val="24"/>
          <w:szCs w:val="24"/>
        </w:rPr>
        <w:t xml:space="preserve"> </w:t>
      </w:r>
      <w:proofErr w:type="spellStart"/>
      <w:r w:rsidR="00583F78">
        <w:rPr>
          <w:rFonts w:ascii="Times New Roman" w:hAnsi="Times New Roman"/>
          <w:sz w:val="24"/>
          <w:szCs w:val="24"/>
        </w:rPr>
        <w:t>Dispos</w:t>
      </w:r>
      <w:proofErr w:type="spellEnd"/>
      <w:r w:rsidR="00583F78">
        <w:rPr>
          <w:rFonts w:ascii="Times New Roman" w:hAnsi="Times New Roman"/>
          <w:sz w:val="24"/>
          <w:szCs w:val="24"/>
        </w:rPr>
        <w:t xml:space="preserve"> 36</w:t>
      </w:r>
      <w:r w:rsidR="00583F78" w:rsidRPr="00593C0E">
        <w:rPr>
          <w:rFonts w:ascii="Times New Roman" w:hAnsi="Times New Roman"/>
          <w:sz w:val="24"/>
          <w:szCs w:val="24"/>
        </w:rPr>
        <w:t>:</w:t>
      </w:r>
      <w:r w:rsidR="00583F78">
        <w:rPr>
          <w:rFonts w:ascii="Times New Roman" w:hAnsi="Times New Roman"/>
          <w:sz w:val="24"/>
          <w:szCs w:val="24"/>
        </w:rPr>
        <w:t xml:space="preserve"> </w:t>
      </w:r>
      <w:r w:rsidR="00583F78" w:rsidRPr="00593C0E">
        <w:rPr>
          <w:rFonts w:ascii="Times New Roman" w:hAnsi="Times New Roman"/>
          <w:sz w:val="24"/>
          <w:szCs w:val="24"/>
        </w:rPr>
        <w:t xml:space="preserve">234-240.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sidR="00BC2964">
        <w:rPr>
          <w:rFonts w:ascii="Times New Roman" w:hAnsi="Times New Roman"/>
          <w:sz w:val="24"/>
          <w:szCs w:val="24"/>
        </w:rPr>
        <w:t>6</w:t>
      </w:r>
      <w:r w:rsidRPr="00593C0E">
        <w:rPr>
          <w:rFonts w:ascii="Times New Roman" w:hAnsi="Times New Roman"/>
          <w:sz w:val="24"/>
          <w:szCs w:val="24"/>
        </w:rPr>
        <w:t xml:space="preserve">. </w:t>
      </w:r>
      <w:proofErr w:type="spellStart"/>
      <w:r w:rsidRPr="00593C0E">
        <w:rPr>
          <w:rFonts w:ascii="Times New Roman" w:hAnsi="Times New Roman"/>
          <w:sz w:val="24"/>
          <w:szCs w:val="24"/>
        </w:rPr>
        <w:t>Peart</w:t>
      </w:r>
      <w:proofErr w:type="spellEnd"/>
      <w:r w:rsidRPr="00593C0E">
        <w:rPr>
          <w:rFonts w:ascii="Times New Roman" w:hAnsi="Times New Roman"/>
          <w:sz w:val="24"/>
          <w:szCs w:val="24"/>
        </w:rPr>
        <w:t xml:space="preserve"> PC, Chen ARM, Reynolds WF, </w:t>
      </w:r>
      <w:proofErr w:type="gramStart"/>
      <w:r w:rsidRPr="00593C0E">
        <w:rPr>
          <w:rFonts w:ascii="Times New Roman" w:hAnsi="Times New Roman"/>
          <w:sz w:val="24"/>
          <w:szCs w:val="24"/>
        </w:rPr>
        <w:t>Reese</w:t>
      </w:r>
      <w:proofErr w:type="gramEnd"/>
      <w:r w:rsidRPr="00593C0E">
        <w:rPr>
          <w:rFonts w:ascii="Times New Roman" w:hAnsi="Times New Roman"/>
          <w:sz w:val="24"/>
          <w:szCs w:val="24"/>
        </w:rPr>
        <w:t xml:space="preserve"> PB (2012) Entrapment of mycelial fragments in calcium alginate: A general technique for the use of immobilized filamentous fungi in</w:t>
      </w:r>
      <w:r>
        <w:rPr>
          <w:rFonts w:ascii="Times New Roman" w:hAnsi="Times New Roman"/>
          <w:sz w:val="24"/>
          <w:szCs w:val="24"/>
        </w:rPr>
        <w:t xml:space="preserve"> </w:t>
      </w:r>
      <w:proofErr w:type="spellStart"/>
      <w:r>
        <w:rPr>
          <w:rFonts w:ascii="Times New Roman" w:hAnsi="Times New Roman"/>
          <w:sz w:val="24"/>
          <w:szCs w:val="24"/>
        </w:rPr>
        <w:t>biocatalysis</w:t>
      </w:r>
      <w:proofErr w:type="spellEnd"/>
      <w:r>
        <w:rPr>
          <w:rFonts w:ascii="Times New Roman" w:hAnsi="Times New Roman"/>
          <w:sz w:val="24"/>
          <w:szCs w:val="24"/>
        </w:rPr>
        <w:t>. Steroids 77</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85-90.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sidR="00BC2964">
        <w:rPr>
          <w:rFonts w:ascii="Times New Roman" w:hAnsi="Times New Roman"/>
          <w:sz w:val="24"/>
          <w:szCs w:val="24"/>
        </w:rPr>
        <w:t>7</w:t>
      </w:r>
      <w:r w:rsidRPr="00593C0E">
        <w:rPr>
          <w:rFonts w:ascii="Times New Roman" w:hAnsi="Times New Roman"/>
          <w:sz w:val="24"/>
          <w:szCs w:val="24"/>
        </w:rPr>
        <w:t xml:space="preserve">. </w:t>
      </w:r>
      <w:proofErr w:type="spellStart"/>
      <w:r w:rsidRPr="00593C0E">
        <w:rPr>
          <w:rFonts w:ascii="Times New Roman" w:hAnsi="Times New Roman"/>
          <w:sz w:val="24"/>
          <w:szCs w:val="24"/>
        </w:rPr>
        <w:t>Shanmugam</w:t>
      </w:r>
      <w:proofErr w:type="spellEnd"/>
      <w:r w:rsidRPr="00593C0E">
        <w:rPr>
          <w:rFonts w:ascii="Times New Roman" w:hAnsi="Times New Roman"/>
          <w:sz w:val="24"/>
          <w:szCs w:val="24"/>
        </w:rPr>
        <w:t xml:space="preserve"> B, Luckman S, Summers M, </w:t>
      </w:r>
      <w:proofErr w:type="spellStart"/>
      <w:r w:rsidRPr="00593C0E">
        <w:rPr>
          <w:rFonts w:ascii="Times New Roman" w:hAnsi="Times New Roman"/>
          <w:sz w:val="24"/>
          <w:szCs w:val="24"/>
        </w:rPr>
        <w:t>Bernan</w:t>
      </w:r>
      <w:proofErr w:type="spellEnd"/>
      <w:r w:rsidRPr="00593C0E">
        <w:rPr>
          <w:rFonts w:ascii="Times New Roman" w:hAnsi="Times New Roman"/>
          <w:sz w:val="24"/>
          <w:szCs w:val="24"/>
        </w:rPr>
        <w:t xml:space="preserve"> V, Greenstein M (2003) </w:t>
      </w:r>
      <w:proofErr w:type="gramStart"/>
      <w:r w:rsidRPr="00593C0E">
        <w:rPr>
          <w:rFonts w:ascii="Times New Roman" w:hAnsi="Times New Roman"/>
          <w:sz w:val="24"/>
          <w:szCs w:val="24"/>
        </w:rPr>
        <w:t>New</w:t>
      </w:r>
      <w:proofErr w:type="gramEnd"/>
      <w:r w:rsidRPr="00593C0E">
        <w:rPr>
          <w:rFonts w:ascii="Times New Roman" w:hAnsi="Times New Roman"/>
          <w:sz w:val="24"/>
          <w:szCs w:val="24"/>
        </w:rPr>
        <w:t xml:space="preserve"> approaches to augment fungal biotransformation. J </w:t>
      </w:r>
      <w:proofErr w:type="spellStart"/>
      <w:r w:rsidRPr="00593C0E">
        <w:rPr>
          <w:rFonts w:ascii="Times New Roman" w:hAnsi="Times New Roman"/>
          <w:sz w:val="24"/>
          <w:szCs w:val="24"/>
        </w:rPr>
        <w:t>Indust</w:t>
      </w:r>
      <w:proofErr w:type="spellEnd"/>
      <w:r w:rsidRPr="00593C0E">
        <w:rPr>
          <w:rFonts w:ascii="Times New Roman" w:hAnsi="Times New Roman"/>
          <w:sz w:val="24"/>
          <w:szCs w:val="24"/>
        </w:rPr>
        <w:t xml:space="preserve"> </w:t>
      </w:r>
      <w:proofErr w:type="spellStart"/>
      <w:proofErr w:type="gramStart"/>
      <w:r w:rsidRPr="00593C0E">
        <w:rPr>
          <w:rFonts w:ascii="Times New Roman" w:hAnsi="Times New Roman"/>
          <w:sz w:val="24"/>
          <w:szCs w:val="24"/>
        </w:rPr>
        <w:t>Microbiol</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Biotechnol</w:t>
      </w:r>
      <w:proofErr w:type="spellEnd"/>
      <w:proofErr w:type="gramEnd"/>
      <w:r>
        <w:rPr>
          <w:rFonts w:ascii="Times New Roman" w:hAnsi="Times New Roman"/>
          <w:sz w:val="24"/>
          <w:szCs w:val="24"/>
        </w:rPr>
        <w:t xml:space="preserve"> 30</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308-314. </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sidR="00BC2964">
        <w:rPr>
          <w:rFonts w:ascii="Times New Roman" w:hAnsi="Times New Roman"/>
          <w:sz w:val="24"/>
          <w:szCs w:val="24"/>
        </w:rPr>
        <w:t>8</w:t>
      </w:r>
      <w:r w:rsidRPr="00593C0E">
        <w:rPr>
          <w:rFonts w:ascii="Times New Roman" w:hAnsi="Times New Roman"/>
          <w:sz w:val="24"/>
          <w:szCs w:val="24"/>
        </w:rPr>
        <w:t xml:space="preserve">. Sutherland JB, Freeman JP, </w:t>
      </w:r>
      <w:proofErr w:type="spellStart"/>
      <w:r w:rsidRPr="00593C0E">
        <w:rPr>
          <w:rFonts w:ascii="Times New Roman" w:hAnsi="Times New Roman"/>
          <w:sz w:val="24"/>
          <w:szCs w:val="24"/>
        </w:rPr>
        <w:t>Heinze</w:t>
      </w:r>
      <w:proofErr w:type="spellEnd"/>
      <w:r w:rsidRPr="00593C0E">
        <w:rPr>
          <w:rFonts w:ascii="Times New Roman" w:hAnsi="Times New Roman"/>
          <w:sz w:val="24"/>
          <w:szCs w:val="24"/>
        </w:rPr>
        <w:t xml:space="preserve"> TM, Moody JD, </w:t>
      </w:r>
      <w:proofErr w:type="spellStart"/>
      <w:r w:rsidRPr="00593C0E">
        <w:rPr>
          <w:rFonts w:ascii="Times New Roman" w:hAnsi="Times New Roman"/>
          <w:sz w:val="24"/>
          <w:szCs w:val="24"/>
        </w:rPr>
        <w:t>Parshikov</w:t>
      </w:r>
      <w:proofErr w:type="spellEnd"/>
      <w:r w:rsidRPr="00593C0E">
        <w:rPr>
          <w:rFonts w:ascii="Times New Roman" w:hAnsi="Times New Roman"/>
          <w:sz w:val="24"/>
          <w:szCs w:val="24"/>
        </w:rPr>
        <w:t xml:space="preserve"> IA, Williams AJ, Zhang D (2001) Oxidation of phenothiazine and </w:t>
      </w:r>
      <w:proofErr w:type="spellStart"/>
      <w:r w:rsidRPr="00593C0E">
        <w:rPr>
          <w:rFonts w:ascii="Times New Roman" w:hAnsi="Times New Roman"/>
          <w:sz w:val="24"/>
          <w:szCs w:val="24"/>
        </w:rPr>
        <w:t>phenoxazine</w:t>
      </w:r>
      <w:proofErr w:type="spellEnd"/>
      <w:r w:rsidRPr="00593C0E">
        <w:rPr>
          <w:rFonts w:ascii="Times New Roman" w:hAnsi="Times New Roman"/>
          <w:sz w:val="24"/>
          <w:szCs w:val="24"/>
        </w:rPr>
        <w:t xml:space="preserve"> by </w:t>
      </w:r>
      <w:proofErr w:type="spellStart"/>
      <w:r w:rsidRPr="00C6278F">
        <w:rPr>
          <w:rFonts w:ascii="Times New Roman" w:hAnsi="Times New Roman"/>
          <w:i/>
          <w:sz w:val="24"/>
          <w:szCs w:val="24"/>
        </w:rPr>
        <w:t>Cunninghamella</w:t>
      </w:r>
      <w:proofErr w:type="spellEnd"/>
      <w:r w:rsidRPr="00C6278F">
        <w:rPr>
          <w:rFonts w:ascii="Times New Roman" w:hAnsi="Times New Roman"/>
          <w:i/>
          <w:sz w:val="24"/>
          <w:szCs w:val="24"/>
        </w:rPr>
        <w:t xml:space="preserve"> </w:t>
      </w:r>
      <w:proofErr w:type="spellStart"/>
      <w:r w:rsidRPr="00C6278F">
        <w:rPr>
          <w:rFonts w:ascii="Times New Roman" w:hAnsi="Times New Roman"/>
          <w:i/>
          <w:sz w:val="24"/>
          <w:szCs w:val="24"/>
        </w:rPr>
        <w:t>elegans</w:t>
      </w:r>
      <w:proofErr w:type="spellEnd"/>
      <w:r w:rsidR="00BC2964">
        <w:rPr>
          <w:rFonts w:ascii="Times New Roman" w:hAnsi="Times New Roman"/>
          <w:sz w:val="24"/>
          <w:szCs w:val="24"/>
        </w:rPr>
        <w:t xml:space="preserve">. </w:t>
      </w:r>
      <w:proofErr w:type="spellStart"/>
      <w:r w:rsidR="00BC2964">
        <w:rPr>
          <w:rFonts w:ascii="Times New Roman" w:hAnsi="Times New Roman"/>
          <w:sz w:val="24"/>
          <w:szCs w:val="24"/>
        </w:rPr>
        <w:t>Xenobiotica</w:t>
      </w:r>
      <w:proofErr w:type="spellEnd"/>
      <w:r w:rsidR="00BC2964">
        <w:rPr>
          <w:rFonts w:ascii="Times New Roman" w:hAnsi="Times New Roman"/>
          <w:sz w:val="24"/>
          <w:szCs w:val="24"/>
        </w:rPr>
        <w:t xml:space="preserve"> 31</w:t>
      </w:r>
      <w:r>
        <w:rPr>
          <w:rFonts w:ascii="Times New Roman" w:hAnsi="Times New Roman"/>
          <w:sz w:val="24"/>
          <w:szCs w:val="24"/>
        </w:rPr>
        <w:t xml:space="preserve">: </w:t>
      </w:r>
      <w:r w:rsidRPr="00593C0E">
        <w:rPr>
          <w:rFonts w:ascii="Times New Roman" w:hAnsi="Times New Roman"/>
          <w:sz w:val="24"/>
          <w:szCs w:val="24"/>
        </w:rPr>
        <w:t>799-809</w:t>
      </w:r>
    </w:p>
    <w:p w:rsidR="00583F78" w:rsidRPr="00593C0E" w:rsidRDefault="00583F78" w:rsidP="000158B3">
      <w:pPr>
        <w:autoSpaceDE w:val="0"/>
        <w:autoSpaceDN w:val="0"/>
        <w:adjustRightInd w:val="0"/>
        <w:ind w:firstLine="0"/>
        <w:jc w:val="left"/>
        <w:rPr>
          <w:rFonts w:ascii="Times New Roman" w:hAnsi="Times New Roman"/>
          <w:sz w:val="24"/>
          <w:szCs w:val="24"/>
        </w:rPr>
      </w:pPr>
      <w:r w:rsidRPr="00593C0E">
        <w:rPr>
          <w:rFonts w:ascii="Times New Roman" w:hAnsi="Times New Roman"/>
          <w:sz w:val="24"/>
          <w:szCs w:val="24"/>
        </w:rPr>
        <w:t>1</w:t>
      </w:r>
      <w:r w:rsidR="00BC2964">
        <w:rPr>
          <w:rFonts w:ascii="Times New Roman" w:hAnsi="Times New Roman"/>
          <w:sz w:val="24"/>
          <w:szCs w:val="24"/>
        </w:rPr>
        <w:t>9</w:t>
      </w:r>
      <w:r w:rsidRPr="00593C0E">
        <w:rPr>
          <w:rFonts w:ascii="Times New Roman" w:hAnsi="Times New Roman"/>
          <w:sz w:val="24"/>
          <w:szCs w:val="24"/>
        </w:rPr>
        <w:t xml:space="preserve">. Webster R, Pacey M, Winchester T, Johnson P, </w:t>
      </w:r>
      <w:proofErr w:type="spellStart"/>
      <w:r w:rsidRPr="00593C0E">
        <w:rPr>
          <w:rFonts w:ascii="Times New Roman" w:hAnsi="Times New Roman"/>
          <w:sz w:val="24"/>
          <w:szCs w:val="24"/>
        </w:rPr>
        <w:t>Jezequel</w:t>
      </w:r>
      <w:proofErr w:type="spellEnd"/>
      <w:r w:rsidRPr="00593C0E">
        <w:rPr>
          <w:rFonts w:ascii="Times New Roman" w:hAnsi="Times New Roman"/>
          <w:sz w:val="24"/>
          <w:szCs w:val="24"/>
        </w:rPr>
        <w:t xml:space="preserve"> S (1998) Microbial oxidative metabolism of diclofenac: Production of 4 '-</w:t>
      </w:r>
      <w:proofErr w:type="spellStart"/>
      <w:r w:rsidRPr="00593C0E">
        <w:rPr>
          <w:rFonts w:ascii="Times New Roman" w:hAnsi="Times New Roman"/>
          <w:sz w:val="24"/>
          <w:szCs w:val="24"/>
        </w:rPr>
        <w:t>hydroxydiclofenac</w:t>
      </w:r>
      <w:proofErr w:type="spellEnd"/>
      <w:r w:rsidRPr="00593C0E">
        <w:rPr>
          <w:rFonts w:ascii="Times New Roman" w:hAnsi="Times New Roman"/>
          <w:sz w:val="24"/>
          <w:szCs w:val="24"/>
        </w:rPr>
        <w:t xml:space="preserve"> using </w:t>
      </w:r>
      <w:proofErr w:type="spellStart"/>
      <w:r w:rsidRPr="00C6278F">
        <w:rPr>
          <w:rFonts w:ascii="Times New Roman" w:hAnsi="Times New Roman"/>
          <w:i/>
          <w:sz w:val="24"/>
          <w:szCs w:val="24"/>
        </w:rPr>
        <w:t>Epicoccum</w:t>
      </w:r>
      <w:proofErr w:type="spellEnd"/>
      <w:r w:rsidRPr="00C6278F">
        <w:rPr>
          <w:rFonts w:ascii="Times New Roman" w:hAnsi="Times New Roman"/>
          <w:i/>
          <w:sz w:val="24"/>
          <w:szCs w:val="24"/>
        </w:rPr>
        <w:t xml:space="preserve"> </w:t>
      </w:r>
      <w:proofErr w:type="spellStart"/>
      <w:r w:rsidRPr="00C6278F">
        <w:rPr>
          <w:rFonts w:ascii="Times New Roman" w:hAnsi="Times New Roman"/>
          <w:i/>
          <w:sz w:val="24"/>
          <w:szCs w:val="24"/>
        </w:rPr>
        <w:t>nigrum</w:t>
      </w:r>
      <w:proofErr w:type="spellEnd"/>
      <w:r w:rsidRPr="00593C0E">
        <w:rPr>
          <w:rFonts w:ascii="Times New Roman" w:hAnsi="Times New Roman"/>
          <w:sz w:val="24"/>
          <w:szCs w:val="24"/>
        </w:rPr>
        <w:t xml:space="preserve"> IMI354292. </w:t>
      </w:r>
      <w:proofErr w:type="spellStart"/>
      <w:r w:rsidRPr="00593C0E">
        <w:rPr>
          <w:rFonts w:ascii="Times New Roman" w:hAnsi="Times New Roman"/>
          <w:sz w:val="24"/>
          <w:szCs w:val="24"/>
        </w:rPr>
        <w:t>Appl</w:t>
      </w:r>
      <w:proofErr w:type="spellEnd"/>
      <w:r w:rsidRPr="00593C0E">
        <w:rPr>
          <w:rFonts w:ascii="Times New Roman" w:hAnsi="Times New Roman"/>
          <w:sz w:val="24"/>
          <w:szCs w:val="24"/>
        </w:rPr>
        <w:t xml:space="preserve"> </w:t>
      </w:r>
      <w:proofErr w:type="spellStart"/>
      <w:r w:rsidRPr="00593C0E">
        <w:rPr>
          <w:rFonts w:ascii="Times New Roman" w:hAnsi="Times New Roman"/>
          <w:sz w:val="24"/>
          <w:szCs w:val="24"/>
        </w:rPr>
        <w:t>Microbiol</w:t>
      </w:r>
      <w:proofErr w:type="spellEnd"/>
      <w:r>
        <w:rPr>
          <w:rFonts w:ascii="Times New Roman" w:hAnsi="Times New Roman"/>
          <w:sz w:val="24"/>
          <w:szCs w:val="24"/>
        </w:rPr>
        <w:t xml:space="preserve"> </w:t>
      </w:r>
      <w:proofErr w:type="spellStart"/>
      <w:r w:rsidRPr="00593C0E">
        <w:rPr>
          <w:rFonts w:ascii="Times New Roman" w:hAnsi="Times New Roman"/>
          <w:sz w:val="24"/>
          <w:szCs w:val="24"/>
        </w:rPr>
        <w:t>Biotechnol</w:t>
      </w:r>
      <w:proofErr w:type="spellEnd"/>
      <w:r>
        <w:rPr>
          <w:rFonts w:ascii="Times New Roman" w:hAnsi="Times New Roman"/>
          <w:sz w:val="24"/>
          <w:szCs w:val="24"/>
        </w:rPr>
        <w:t xml:space="preserve"> 49</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371-376</w:t>
      </w:r>
    </w:p>
    <w:p w:rsidR="00583F78" w:rsidRPr="00593C0E" w:rsidRDefault="00BC2964"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t>20</w:t>
      </w:r>
      <w:r w:rsidR="00583F78" w:rsidRPr="00593C0E">
        <w:rPr>
          <w:rFonts w:ascii="Times New Roman" w:hAnsi="Times New Roman"/>
          <w:sz w:val="24"/>
          <w:szCs w:val="24"/>
        </w:rPr>
        <w:t xml:space="preserve">. Williams AJ, Deck J, Freeman JP, </w:t>
      </w:r>
      <w:proofErr w:type="spellStart"/>
      <w:r w:rsidR="00583F78" w:rsidRPr="00593C0E">
        <w:rPr>
          <w:rFonts w:ascii="Times New Roman" w:hAnsi="Times New Roman"/>
          <w:sz w:val="24"/>
          <w:szCs w:val="24"/>
        </w:rPr>
        <w:t>Chiarelli</w:t>
      </w:r>
      <w:proofErr w:type="spellEnd"/>
      <w:r w:rsidR="00583F78" w:rsidRPr="00593C0E">
        <w:rPr>
          <w:rFonts w:ascii="Times New Roman" w:hAnsi="Times New Roman"/>
          <w:sz w:val="24"/>
          <w:szCs w:val="24"/>
        </w:rPr>
        <w:t xml:space="preserve"> MP, </w:t>
      </w:r>
      <w:proofErr w:type="spellStart"/>
      <w:r w:rsidR="00583F78" w:rsidRPr="00593C0E">
        <w:rPr>
          <w:rFonts w:ascii="Times New Roman" w:hAnsi="Times New Roman"/>
          <w:sz w:val="24"/>
          <w:szCs w:val="24"/>
        </w:rPr>
        <w:t>Adjei</w:t>
      </w:r>
      <w:proofErr w:type="spellEnd"/>
      <w:r w:rsidR="00583F78" w:rsidRPr="00593C0E">
        <w:rPr>
          <w:rFonts w:ascii="Times New Roman" w:hAnsi="Times New Roman"/>
          <w:sz w:val="24"/>
          <w:szCs w:val="24"/>
        </w:rPr>
        <w:t xml:space="preserve"> MD, </w:t>
      </w:r>
      <w:proofErr w:type="spellStart"/>
      <w:r w:rsidR="00583F78" w:rsidRPr="00593C0E">
        <w:rPr>
          <w:rFonts w:ascii="Times New Roman" w:hAnsi="Times New Roman"/>
          <w:sz w:val="24"/>
          <w:szCs w:val="24"/>
        </w:rPr>
        <w:t>Heinze</w:t>
      </w:r>
      <w:proofErr w:type="spellEnd"/>
      <w:r w:rsidR="00583F78" w:rsidRPr="00593C0E">
        <w:rPr>
          <w:rFonts w:ascii="Times New Roman" w:hAnsi="Times New Roman"/>
          <w:sz w:val="24"/>
          <w:szCs w:val="24"/>
        </w:rPr>
        <w:t xml:space="preserve"> TM, Sutherland JB (2007) Transformation of </w:t>
      </w:r>
      <w:proofErr w:type="spellStart"/>
      <w:r w:rsidR="00583F78" w:rsidRPr="00593C0E">
        <w:rPr>
          <w:rFonts w:ascii="Times New Roman" w:hAnsi="Times New Roman"/>
          <w:sz w:val="24"/>
          <w:szCs w:val="24"/>
        </w:rPr>
        <w:t>flumequine</w:t>
      </w:r>
      <w:proofErr w:type="spellEnd"/>
      <w:r w:rsidR="00583F78" w:rsidRPr="00593C0E">
        <w:rPr>
          <w:rFonts w:ascii="Times New Roman" w:hAnsi="Times New Roman"/>
          <w:sz w:val="24"/>
          <w:szCs w:val="24"/>
        </w:rPr>
        <w:t xml:space="preserve"> by the fungus </w:t>
      </w:r>
      <w:proofErr w:type="spellStart"/>
      <w:r w:rsidR="00583F78" w:rsidRPr="00C6278F">
        <w:rPr>
          <w:rFonts w:ascii="Times New Roman" w:hAnsi="Times New Roman"/>
          <w:i/>
          <w:sz w:val="24"/>
          <w:szCs w:val="24"/>
        </w:rPr>
        <w:t>Cunninghamella</w:t>
      </w:r>
      <w:proofErr w:type="spellEnd"/>
      <w:r w:rsidR="00583F78" w:rsidRPr="00C6278F">
        <w:rPr>
          <w:rFonts w:ascii="Times New Roman" w:hAnsi="Times New Roman"/>
          <w:i/>
          <w:sz w:val="24"/>
          <w:szCs w:val="24"/>
        </w:rPr>
        <w:t xml:space="preserve"> </w:t>
      </w:r>
      <w:proofErr w:type="spellStart"/>
      <w:r w:rsidR="00583F78" w:rsidRPr="00C6278F">
        <w:rPr>
          <w:rFonts w:ascii="Times New Roman" w:hAnsi="Times New Roman"/>
          <w:i/>
          <w:sz w:val="24"/>
          <w:szCs w:val="24"/>
        </w:rPr>
        <w:t>elegans</w:t>
      </w:r>
      <w:proofErr w:type="spellEnd"/>
      <w:r w:rsidR="00583F78">
        <w:rPr>
          <w:rFonts w:ascii="Times New Roman" w:hAnsi="Times New Roman"/>
          <w:sz w:val="24"/>
          <w:szCs w:val="24"/>
        </w:rPr>
        <w:t>. Chemosphere 67</w:t>
      </w:r>
      <w:r w:rsidR="00583F78" w:rsidRPr="00593C0E">
        <w:rPr>
          <w:rFonts w:ascii="Times New Roman" w:hAnsi="Times New Roman"/>
          <w:sz w:val="24"/>
          <w:szCs w:val="24"/>
        </w:rPr>
        <w:t>:</w:t>
      </w:r>
      <w:r w:rsidR="00583F78">
        <w:rPr>
          <w:rFonts w:ascii="Times New Roman" w:hAnsi="Times New Roman"/>
          <w:sz w:val="24"/>
          <w:szCs w:val="24"/>
        </w:rPr>
        <w:t xml:space="preserve"> </w:t>
      </w:r>
      <w:r w:rsidR="00583F78" w:rsidRPr="00593C0E">
        <w:rPr>
          <w:rFonts w:ascii="Times New Roman" w:hAnsi="Times New Roman"/>
          <w:sz w:val="24"/>
          <w:szCs w:val="24"/>
        </w:rPr>
        <w:t xml:space="preserve">240-243. </w:t>
      </w:r>
    </w:p>
    <w:p w:rsidR="00583F78" w:rsidRPr="00593C0E" w:rsidRDefault="00583F78" w:rsidP="000158B3">
      <w:pPr>
        <w:autoSpaceDE w:val="0"/>
        <w:autoSpaceDN w:val="0"/>
        <w:adjustRightInd w:val="0"/>
        <w:ind w:firstLine="0"/>
        <w:jc w:val="left"/>
        <w:rPr>
          <w:rFonts w:ascii="Times New Roman" w:hAnsi="Times New Roman"/>
          <w:sz w:val="24"/>
          <w:szCs w:val="24"/>
        </w:rPr>
      </w:pPr>
      <w:r>
        <w:rPr>
          <w:rFonts w:ascii="Times New Roman" w:hAnsi="Times New Roman"/>
          <w:sz w:val="24"/>
          <w:szCs w:val="24"/>
        </w:rPr>
        <w:lastRenderedPageBreak/>
        <w:t>2</w:t>
      </w:r>
      <w:r w:rsidR="00BC2964">
        <w:rPr>
          <w:rFonts w:ascii="Times New Roman" w:hAnsi="Times New Roman"/>
          <w:sz w:val="24"/>
          <w:szCs w:val="24"/>
        </w:rPr>
        <w:t>1</w:t>
      </w:r>
      <w:r w:rsidRPr="00593C0E">
        <w:rPr>
          <w:rFonts w:ascii="Times New Roman" w:hAnsi="Times New Roman"/>
          <w:sz w:val="24"/>
          <w:szCs w:val="24"/>
        </w:rPr>
        <w:t xml:space="preserve">. Winn M, Foulkes JM, </w:t>
      </w:r>
      <w:proofErr w:type="spellStart"/>
      <w:r w:rsidRPr="00593C0E">
        <w:rPr>
          <w:rFonts w:ascii="Times New Roman" w:hAnsi="Times New Roman"/>
          <w:sz w:val="24"/>
          <w:szCs w:val="24"/>
        </w:rPr>
        <w:t>Perni</w:t>
      </w:r>
      <w:proofErr w:type="spellEnd"/>
      <w:r w:rsidRPr="00593C0E">
        <w:rPr>
          <w:rFonts w:ascii="Times New Roman" w:hAnsi="Times New Roman"/>
          <w:sz w:val="24"/>
          <w:szCs w:val="24"/>
        </w:rPr>
        <w:t xml:space="preserve"> S, Simmons MJH, Overton TW, Goss RJM (2012) Biofilms and their engineered counterparts: A new generation of imm</w:t>
      </w:r>
      <w:r>
        <w:rPr>
          <w:rFonts w:ascii="Times New Roman" w:hAnsi="Times New Roman"/>
          <w:sz w:val="24"/>
          <w:szCs w:val="24"/>
        </w:rPr>
        <w:t xml:space="preserve">obilised biocatalysts. </w:t>
      </w:r>
      <w:proofErr w:type="spellStart"/>
      <w:r>
        <w:rPr>
          <w:rFonts w:ascii="Times New Roman" w:hAnsi="Times New Roman"/>
          <w:sz w:val="24"/>
          <w:szCs w:val="24"/>
        </w:rPr>
        <w:t>Catal</w:t>
      </w:r>
      <w:proofErr w:type="spellEnd"/>
      <w:r>
        <w:rPr>
          <w:rFonts w:ascii="Times New Roman" w:hAnsi="Times New Roman"/>
          <w:sz w:val="24"/>
          <w:szCs w:val="24"/>
        </w:rPr>
        <w:t xml:space="preserve"> </w:t>
      </w:r>
      <w:proofErr w:type="spellStart"/>
      <w:r>
        <w:rPr>
          <w:rFonts w:ascii="Times New Roman" w:hAnsi="Times New Roman"/>
          <w:sz w:val="24"/>
          <w:szCs w:val="24"/>
        </w:rPr>
        <w:t>Sci</w:t>
      </w:r>
      <w:proofErr w:type="spellEnd"/>
      <w:r>
        <w:rPr>
          <w:rFonts w:ascii="Times New Roman" w:hAnsi="Times New Roman"/>
          <w:sz w:val="24"/>
          <w:szCs w:val="24"/>
        </w:rPr>
        <w:t xml:space="preserve"> </w:t>
      </w:r>
      <w:proofErr w:type="spellStart"/>
      <w:r>
        <w:rPr>
          <w:rFonts w:ascii="Times New Roman" w:hAnsi="Times New Roman"/>
          <w:sz w:val="24"/>
          <w:szCs w:val="24"/>
        </w:rPr>
        <w:t>Technol</w:t>
      </w:r>
      <w:proofErr w:type="spellEnd"/>
      <w:r>
        <w:rPr>
          <w:rFonts w:ascii="Times New Roman" w:hAnsi="Times New Roman"/>
          <w:sz w:val="24"/>
          <w:szCs w:val="24"/>
        </w:rPr>
        <w:t xml:space="preserve"> 2</w:t>
      </w:r>
      <w:r w:rsidRPr="00593C0E">
        <w:rPr>
          <w:rFonts w:ascii="Times New Roman" w:hAnsi="Times New Roman"/>
          <w:sz w:val="24"/>
          <w:szCs w:val="24"/>
        </w:rPr>
        <w:t>:</w:t>
      </w:r>
      <w:r>
        <w:rPr>
          <w:rFonts w:ascii="Times New Roman" w:hAnsi="Times New Roman"/>
          <w:sz w:val="24"/>
          <w:szCs w:val="24"/>
        </w:rPr>
        <w:t xml:space="preserve"> </w:t>
      </w:r>
      <w:r w:rsidRPr="00593C0E">
        <w:rPr>
          <w:rFonts w:ascii="Times New Roman" w:hAnsi="Times New Roman"/>
          <w:sz w:val="24"/>
          <w:szCs w:val="24"/>
        </w:rPr>
        <w:t xml:space="preserve">1544-1547. </w:t>
      </w:r>
    </w:p>
    <w:p w:rsidR="00583F78" w:rsidRDefault="00583F78" w:rsidP="005C2CB3">
      <w:pPr>
        <w:autoSpaceDE w:val="0"/>
        <w:autoSpaceDN w:val="0"/>
        <w:adjustRightInd w:val="0"/>
        <w:ind w:firstLine="0"/>
        <w:rPr>
          <w:rFonts w:ascii="Times New Roman" w:hAnsi="Times New Roman"/>
          <w:sz w:val="24"/>
          <w:szCs w:val="24"/>
          <w:lang w:val="en-US"/>
        </w:rPr>
      </w:pPr>
    </w:p>
    <w:p w:rsidR="00583F78" w:rsidRDefault="00583F78" w:rsidP="00C4716D">
      <w:pPr>
        <w:ind w:firstLine="0"/>
      </w:pPr>
      <w:r>
        <w:rPr>
          <w:rFonts w:ascii="Times New Roman" w:hAnsi="Times New Roman"/>
          <w:sz w:val="24"/>
          <w:szCs w:val="24"/>
        </w:rPr>
        <w:br w:type="page"/>
      </w:r>
    </w:p>
    <w:p w:rsidR="00583F78" w:rsidRPr="00C4716D" w:rsidRDefault="00583F78" w:rsidP="00037C34">
      <w:pPr>
        <w:spacing w:after="200"/>
        <w:ind w:firstLine="0"/>
        <w:jc w:val="left"/>
        <w:rPr>
          <w:rFonts w:ascii="Times New Roman" w:eastAsiaTheme="minorHAnsi" w:hAnsi="Times New Roman" w:cstheme="minorBidi"/>
          <w:sz w:val="24"/>
          <w:szCs w:val="24"/>
        </w:rPr>
      </w:pPr>
      <w:proofErr w:type="gramStart"/>
      <w:r w:rsidRPr="00C4716D">
        <w:rPr>
          <w:rFonts w:ascii="Times New Roman" w:eastAsiaTheme="minorHAnsi" w:hAnsi="Times New Roman" w:cstheme="minorBidi"/>
          <w:sz w:val="24"/>
          <w:szCs w:val="24"/>
        </w:rPr>
        <w:lastRenderedPageBreak/>
        <w:t>Table 1.</w:t>
      </w:r>
      <w:proofErr w:type="gramEnd"/>
      <w:r w:rsidRPr="00C4716D">
        <w:rPr>
          <w:rFonts w:ascii="Times New Roman" w:eastAsiaTheme="minorHAnsi" w:hAnsi="Times New Roman" w:cstheme="minorBidi"/>
          <w:sz w:val="24"/>
          <w:szCs w:val="24"/>
        </w:rPr>
        <w:t xml:space="preserve">  </w:t>
      </w:r>
      <w:proofErr w:type="gramStart"/>
      <w:r w:rsidRPr="00C4716D">
        <w:rPr>
          <w:rFonts w:ascii="Times New Roman" w:eastAsiaTheme="minorHAnsi" w:hAnsi="Times New Roman" w:cstheme="minorBidi"/>
          <w:sz w:val="24"/>
          <w:szCs w:val="24"/>
        </w:rPr>
        <w:t>Comparison of metabolites produced by alginate-immobilised and suspended</w:t>
      </w:r>
      <w:r w:rsidR="0008756B">
        <w:rPr>
          <w:rFonts w:ascii="Times New Roman" w:eastAsiaTheme="minorHAnsi" w:hAnsi="Times New Roman" w:cstheme="minorBidi"/>
          <w:sz w:val="24"/>
          <w:szCs w:val="24"/>
        </w:rPr>
        <w:t xml:space="preserve"> (planktonic)</w:t>
      </w:r>
      <w:r w:rsidRPr="00C4716D">
        <w:rPr>
          <w:rFonts w:ascii="Times New Roman" w:eastAsiaTheme="minorHAnsi" w:hAnsi="Times New Roman" w:cstheme="minorBidi"/>
          <w:sz w:val="24"/>
          <w:szCs w:val="24"/>
        </w:rPr>
        <w:t xml:space="preserve"> </w:t>
      </w:r>
      <w:r w:rsidRPr="00C4716D">
        <w:rPr>
          <w:rFonts w:ascii="Times New Roman" w:eastAsiaTheme="minorHAnsi" w:hAnsi="Times New Roman" w:cstheme="minorBidi"/>
          <w:i/>
          <w:sz w:val="24"/>
          <w:szCs w:val="24"/>
        </w:rPr>
        <w:t xml:space="preserve">C. </w:t>
      </w:r>
      <w:proofErr w:type="spellStart"/>
      <w:r w:rsidRPr="00C4716D">
        <w:rPr>
          <w:rFonts w:ascii="Times New Roman" w:eastAsiaTheme="minorHAnsi" w:hAnsi="Times New Roman" w:cstheme="minorBidi"/>
          <w:i/>
          <w:sz w:val="24"/>
          <w:szCs w:val="24"/>
        </w:rPr>
        <w:t>elegans</w:t>
      </w:r>
      <w:proofErr w:type="spellEnd"/>
      <w:r w:rsidRPr="00C4716D">
        <w:rPr>
          <w:rFonts w:ascii="Times New Roman" w:eastAsiaTheme="minorHAnsi" w:hAnsi="Times New Roman" w:cstheme="minorBidi"/>
          <w:sz w:val="24"/>
          <w:szCs w:val="24"/>
        </w:rPr>
        <w:t xml:space="preserve"> upon incubation with a range of drugs.</w:t>
      </w:r>
      <w:proofErr w:type="gramEnd"/>
      <w:r w:rsidRPr="00C4716D">
        <w:rPr>
          <w:rFonts w:ascii="Times New Roman" w:eastAsiaTheme="minorHAnsi" w:hAnsi="Times New Roman" w:cstheme="minorBidi"/>
          <w:sz w:val="24"/>
          <w:szCs w:val="24"/>
        </w:rPr>
        <w:t xml:space="preserve">  The detection of metabolites was by GC-MS </w:t>
      </w:r>
      <w:r>
        <w:rPr>
          <w:rFonts w:ascii="Times New Roman" w:eastAsiaTheme="minorHAnsi" w:hAnsi="Times New Roman" w:cstheme="minorBidi"/>
          <w:sz w:val="24"/>
          <w:szCs w:val="24"/>
        </w:rPr>
        <w:t>or HPLC (SI).</w:t>
      </w:r>
    </w:p>
    <w:tbl>
      <w:tblPr>
        <w:tblStyle w:val="TableGrid1"/>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689"/>
        <w:gridCol w:w="3821"/>
        <w:gridCol w:w="1032"/>
        <w:gridCol w:w="1201"/>
        <w:gridCol w:w="1499"/>
      </w:tblGrid>
      <w:tr w:rsidR="00583F78" w:rsidRPr="00C4716D" w:rsidTr="00E66CCD">
        <w:tc>
          <w:tcPr>
            <w:tcW w:w="1689" w:type="dxa"/>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Drug</w:t>
            </w:r>
          </w:p>
        </w:tc>
        <w:tc>
          <w:tcPr>
            <w:tcW w:w="3821" w:type="dxa"/>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Known metabolites</w:t>
            </w:r>
            <w:r>
              <w:rPr>
                <w:rFonts w:asciiTheme="minorHAnsi" w:eastAsiaTheme="minorHAnsi" w:hAnsiTheme="minorHAnsi"/>
              </w:rPr>
              <w:t xml:space="preserve"> </w:t>
            </w:r>
            <w:r w:rsidRPr="00A730F5">
              <w:rPr>
                <w:rFonts w:asciiTheme="minorHAnsi" w:eastAsiaTheme="minorHAnsi" w:hAnsiTheme="minorHAnsi"/>
                <w:vertAlign w:val="superscript"/>
              </w:rPr>
              <w:t>a</w:t>
            </w:r>
          </w:p>
        </w:tc>
        <w:tc>
          <w:tcPr>
            <w:tcW w:w="1032" w:type="dxa"/>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Alginate</w:t>
            </w:r>
          </w:p>
        </w:tc>
        <w:tc>
          <w:tcPr>
            <w:tcW w:w="1201" w:type="dxa"/>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Planktonic</w:t>
            </w:r>
          </w:p>
        </w:tc>
        <w:tc>
          <w:tcPr>
            <w:tcW w:w="1499" w:type="dxa"/>
          </w:tcPr>
          <w:p w:rsidR="00583F78" w:rsidRPr="00657067"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Reference</w:t>
            </w:r>
            <w:r>
              <w:rPr>
                <w:rFonts w:asciiTheme="minorHAnsi" w:eastAsiaTheme="minorHAnsi" w:hAnsiTheme="minorHAnsi"/>
              </w:rPr>
              <w:t xml:space="preserve"> </w:t>
            </w:r>
            <w:r w:rsidRPr="00657067">
              <w:rPr>
                <w:rFonts w:asciiTheme="minorHAnsi" w:eastAsiaTheme="minorHAnsi" w:hAnsiTheme="minorHAnsi"/>
                <w:vertAlign w:val="superscript"/>
              </w:rPr>
              <w:t>a</w:t>
            </w:r>
          </w:p>
        </w:tc>
      </w:tr>
      <w:tr w:rsidR="00583F78" w:rsidRPr="00C4716D" w:rsidTr="00E66CCD">
        <w:trPr>
          <w:trHeight w:val="1993"/>
        </w:trPr>
        <w:tc>
          <w:tcPr>
            <w:tcW w:w="1689" w:type="dxa"/>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object w:dxaOrig="976" w:dyaOrig="1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86.25pt" o:ole="">
                  <v:imagedata r:id="rId9" o:title=""/>
                </v:shape>
                <o:OLEObject Type="Embed" ProgID="MDLDrawOLE.MDLDrawObject.1" ShapeID="_x0000_i1025" DrawAspect="Content" ObjectID="_1480136802" r:id="rId10">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proofErr w:type="spellStart"/>
            <w:r w:rsidRPr="00C4716D">
              <w:rPr>
                <w:rFonts w:asciiTheme="minorHAnsi" w:eastAsiaTheme="minorHAnsi" w:hAnsiTheme="minorHAnsi"/>
              </w:rPr>
              <w:t>Flurbiprofen</w:t>
            </w:r>
            <w:proofErr w:type="spellEnd"/>
          </w:p>
        </w:tc>
        <w:tc>
          <w:tcPr>
            <w:tcW w:w="382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 xml:space="preserve">4’-Hydroxy </w:t>
            </w:r>
            <w:proofErr w:type="spellStart"/>
            <w:r w:rsidRPr="00C4716D">
              <w:rPr>
                <w:rFonts w:asciiTheme="minorHAnsi" w:eastAsiaTheme="minorHAnsi" w:hAnsiTheme="minorHAnsi"/>
              </w:rPr>
              <w:t>flurbiprofen</w:t>
            </w:r>
            <w:proofErr w:type="spellEnd"/>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 xml:space="preserve">3’,4’-Dihydroxy </w:t>
            </w:r>
            <w:proofErr w:type="spellStart"/>
            <w:r w:rsidRPr="00C4716D">
              <w:rPr>
                <w:rFonts w:asciiTheme="minorHAnsi" w:eastAsiaTheme="minorHAnsi" w:hAnsiTheme="minorHAnsi"/>
              </w:rPr>
              <w:t>flurbiprofen</w:t>
            </w:r>
            <w:proofErr w:type="spellEnd"/>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3′-Hydroxy-4′-methoxy-flurbiprofen</w:t>
            </w:r>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Pr>
                <w:rFonts w:asciiTheme="minorHAnsi" w:eastAsiaTheme="minorHAnsi" w:hAnsiTheme="minorHAnsi"/>
              </w:rPr>
              <w:t>N.D.</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08756B" w:rsidRDefault="00583F78" w:rsidP="00C4716D">
            <w:pPr>
              <w:spacing w:line="240" w:lineRule="auto"/>
              <w:ind w:firstLine="0"/>
              <w:jc w:val="left"/>
              <w:rPr>
                <w:rFonts w:asciiTheme="minorHAnsi" w:eastAsiaTheme="minorHAnsi" w:hAnsiTheme="minorHAnsi"/>
              </w:rPr>
            </w:pPr>
            <w:r w:rsidRPr="0008756B">
              <w:rPr>
                <w:rFonts w:asciiTheme="minorHAnsi" w:eastAsiaTheme="minorHAnsi" w:hAnsiTheme="minorHAnsi"/>
              </w:rPr>
              <w:t>+</w:t>
            </w:r>
          </w:p>
        </w:tc>
        <w:tc>
          <w:tcPr>
            <w:tcW w:w="1499" w:type="dxa"/>
            <w:vAlign w:val="center"/>
          </w:tcPr>
          <w:p w:rsidR="00583F78" w:rsidRPr="00C4716D" w:rsidRDefault="00583F78" w:rsidP="00731004">
            <w:pPr>
              <w:spacing w:line="240" w:lineRule="auto"/>
              <w:ind w:firstLine="0"/>
              <w:jc w:val="left"/>
              <w:rPr>
                <w:rFonts w:asciiTheme="minorHAnsi" w:eastAsiaTheme="minorHAnsi" w:hAnsiTheme="minorHAnsi"/>
              </w:rPr>
            </w:pPr>
            <w:r>
              <w:rPr>
                <w:rFonts w:asciiTheme="minorHAnsi" w:eastAsiaTheme="minorHAnsi" w:hAnsiTheme="minorHAnsi"/>
                <w:noProof/>
              </w:rPr>
              <w:t>[2]</w:t>
            </w:r>
          </w:p>
        </w:tc>
      </w:tr>
      <w:tr w:rsidR="00583F78" w:rsidRPr="00C4716D" w:rsidTr="00E66CCD">
        <w:trPr>
          <w:trHeight w:val="1229"/>
        </w:trPr>
        <w:tc>
          <w:tcPr>
            <w:tcW w:w="1689" w:type="dxa"/>
          </w:tcPr>
          <w:p w:rsidR="00583F78" w:rsidRPr="00C4716D" w:rsidRDefault="00583F78" w:rsidP="00C4716D">
            <w:pPr>
              <w:spacing w:line="240"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object w:dxaOrig="1365" w:dyaOrig="960">
                <v:shape id="_x0000_i1026" type="#_x0000_t75" style="width:68.25pt;height:48pt" o:ole="">
                  <v:imagedata r:id="rId11" o:title=""/>
                </v:shape>
                <o:OLEObject Type="Embed" ProgID="MDLDrawOLE.MDLDrawObject.1" ShapeID="_x0000_i1026" DrawAspect="Content" ObjectID="_1480136803" r:id="rId12">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r w:rsidRPr="00E66CCD">
              <w:rPr>
                <w:rFonts w:asciiTheme="minorHAnsi" w:eastAsiaTheme="minorHAnsi" w:hAnsiTheme="minorHAnsi" w:cstheme="minorBidi"/>
              </w:rPr>
              <w:t>Ibuprofen</w:t>
            </w:r>
          </w:p>
        </w:tc>
        <w:tc>
          <w:tcPr>
            <w:tcW w:w="3821" w:type="dxa"/>
            <w:vAlign w:val="center"/>
          </w:tcPr>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proofErr w:type="spellStart"/>
            <w:r w:rsidRPr="00C4716D">
              <w:rPr>
                <w:rFonts w:asciiTheme="minorHAnsi" w:eastAsia="Times New Roman" w:hAnsiTheme="minorHAnsi"/>
                <w:color w:val="000000"/>
                <w:lang w:val="en-US" w:eastAsia="en-GB"/>
              </w:rPr>
              <w:t>Hydroxyibuprofen</w:t>
            </w:r>
            <w:proofErr w:type="spellEnd"/>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proofErr w:type="spellStart"/>
            <w:r>
              <w:rPr>
                <w:rFonts w:asciiTheme="minorHAnsi" w:eastAsia="Times New Roman" w:hAnsiTheme="minorHAnsi"/>
                <w:color w:val="000000"/>
                <w:lang w:val="en-US" w:eastAsia="en-GB"/>
              </w:rPr>
              <w:t>Carboxyibuprofen</w:t>
            </w:r>
            <w:proofErr w:type="spellEnd"/>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Pr>
                <w:rFonts w:asciiTheme="minorHAnsi" w:eastAsiaTheme="minorHAnsi" w:hAnsiTheme="minorHAnsi"/>
              </w:rPr>
              <w:t>N.D.</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Pr>
                <w:rFonts w:asciiTheme="minorHAnsi" w:eastAsiaTheme="minorHAnsi" w:hAnsiTheme="minorHAnsi"/>
              </w:rPr>
              <w:t>++</w:t>
            </w:r>
          </w:p>
        </w:tc>
        <w:tc>
          <w:tcPr>
            <w:tcW w:w="1499" w:type="dxa"/>
            <w:vAlign w:val="center"/>
          </w:tcPr>
          <w:p w:rsidR="00583F78" w:rsidRPr="00C4716D" w:rsidRDefault="00583F78" w:rsidP="00731004">
            <w:pPr>
              <w:spacing w:line="240" w:lineRule="auto"/>
              <w:ind w:firstLine="0"/>
              <w:jc w:val="left"/>
              <w:rPr>
                <w:rFonts w:asciiTheme="minorHAnsi" w:eastAsiaTheme="minorHAnsi" w:hAnsiTheme="minorHAnsi"/>
              </w:rPr>
            </w:pPr>
            <w:r>
              <w:rPr>
                <w:rFonts w:asciiTheme="minorHAnsi" w:eastAsiaTheme="minorHAnsi" w:hAnsiTheme="minorHAnsi"/>
                <w:noProof/>
              </w:rPr>
              <w:t>[7]</w:t>
            </w:r>
          </w:p>
        </w:tc>
      </w:tr>
      <w:tr w:rsidR="00583F78" w:rsidRPr="00C4716D" w:rsidTr="00E66CCD">
        <w:tc>
          <w:tcPr>
            <w:tcW w:w="1689" w:type="dxa"/>
          </w:tcPr>
          <w:p w:rsidR="00583F78" w:rsidRPr="00C4716D" w:rsidRDefault="00583F78" w:rsidP="00C4716D">
            <w:pPr>
              <w:spacing w:line="240"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object w:dxaOrig="1335" w:dyaOrig="1051">
                <v:shape id="_x0000_i1027" type="#_x0000_t75" style="width:66.75pt;height:52.5pt" o:ole="">
                  <v:imagedata r:id="rId13" o:title=""/>
                </v:shape>
                <o:OLEObject Type="Embed" ProgID="MDLDrawOLE.MDLDrawObject.1" ShapeID="_x0000_i1027" DrawAspect="Content" ObjectID="_1480136804" r:id="rId14">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r w:rsidRPr="00E66CCD">
              <w:rPr>
                <w:rFonts w:asciiTheme="minorHAnsi" w:eastAsiaTheme="minorHAnsi" w:hAnsiTheme="minorHAnsi" w:cstheme="minorBidi"/>
              </w:rPr>
              <w:t>Diclofenac</w:t>
            </w:r>
          </w:p>
        </w:tc>
        <w:tc>
          <w:tcPr>
            <w:tcW w:w="3821" w:type="dxa"/>
            <w:vAlign w:val="center"/>
          </w:tcPr>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4’</w:t>
            </w:r>
            <w:r>
              <w:rPr>
                <w:rFonts w:asciiTheme="minorHAnsi" w:eastAsia="Times New Roman" w:hAnsiTheme="minorHAnsi"/>
                <w:color w:val="000000"/>
                <w:lang w:val="en-US" w:eastAsia="en-GB"/>
              </w:rPr>
              <w:t>-</w:t>
            </w:r>
            <w:r w:rsidRPr="00C4716D">
              <w:rPr>
                <w:rFonts w:asciiTheme="minorHAnsi" w:eastAsia="Times New Roman" w:hAnsiTheme="minorHAnsi"/>
                <w:color w:val="000000"/>
                <w:lang w:val="en-US" w:eastAsia="en-GB"/>
              </w:rPr>
              <w:t>Hydroxydiclofenac</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3,4’-Dihydroxydiclofenac</w:t>
            </w:r>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Pr>
                <w:rFonts w:asciiTheme="minorHAnsi" w:eastAsiaTheme="minorHAnsi" w:hAnsiTheme="minorHAnsi"/>
              </w:rPr>
              <w:t>+</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tc>
        <w:tc>
          <w:tcPr>
            <w:tcW w:w="1499" w:type="dxa"/>
            <w:vAlign w:val="center"/>
          </w:tcPr>
          <w:p w:rsidR="00583F78" w:rsidRPr="00C4716D" w:rsidRDefault="00583F78" w:rsidP="00731004">
            <w:pPr>
              <w:spacing w:line="240" w:lineRule="auto"/>
              <w:ind w:firstLine="0"/>
              <w:jc w:val="left"/>
              <w:rPr>
                <w:rFonts w:asciiTheme="minorHAnsi" w:eastAsiaTheme="minorHAnsi" w:hAnsiTheme="minorHAnsi"/>
              </w:rPr>
            </w:pPr>
            <w:r>
              <w:rPr>
                <w:rFonts w:asciiTheme="minorHAnsi" w:eastAsiaTheme="minorHAnsi" w:hAnsiTheme="minorHAnsi"/>
                <w:noProof/>
              </w:rPr>
              <w:t>[13]</w:t>
            </w:r>
          </w:p>
        </w:tc>
      </w:tr>
      <w:tr w:rsidR="00583F78" w:rsidRPr="00C4716D" w:rsidTr="00E66CCD">
        <w:trPr>
          <w:trHeight w:val="1469"/>
        </w:trPr>
        <w:tc>
          <w:tcPr>
            <w:tcW w:w="1689" w:type="dxa"/>
          </w:tcPr>
          <w:p w:rsidR="00583F78" w:rsidRPr="00C4716D" w:rsidRDefault="00583F78" w:rsidP="00C4716D">
            <w:pPr>
              <w:spacing w:line="240"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object w:dxaOrig="781" w:dyaOrig="1200">
                <v:shape id="_x0000_i1028" type="#_x0000_t75" style="width:39pt;height:60pt" o:ole="">
                  <v:imagedata r:id="rId15" o:title=""/>
                </v:shape>
                <o:OLEObject Type="Embed" ProgID="MDLDrawOLE.MDLDrawObject.1" ShapeID="_x0000_i1028" DrawAspect="Content" ObjectID="_1480136805" r:id="rId16">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proofErr w:type="spellStart"/>
            <w:r w:rsidRPr="00C4716D">
              <w:rPr>
                <w:rFonts w:asciiTheme="minorHAnsi" w:eastAsiaTheme="minorHAnsi" w:hAnsiTheme="minorHAnsi" w:cstheme="minorBidi"/>
              </w:rPr>
              <w:t>Flutamide</w:t>
            </w:r>
            <w:proofErr w:type="spellEnd"/>
          </w:p>
        </w:tc>
        <w:tc>
          <w:tcPr>
            <w:tcW w:w="3821" w:type="dxa"/>
            <w:vAlign w:val="center"/>
          </w:tcPr>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2-Hydroxyflutamide</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4-Nitro-3(</w:t>
            </w:r>
            <w:proofErr w:type="spellStart"/>
            <w:r w:rsidRPr="00C4716D">
              <w:rPr>
                <w:rFonts w:asciiTheme="minorHAnsi" w:eastAsia="Times New Roman" w:hAnsiTheme="minorHAnsi" w:cstheme="minorBidi"/>
                <w:color w:val="000000"/>
                <w:lang w:val="en-US" w:eastAsia="en-GB"/>
              </w:rPr>
              <w:t>trifluromethyl</w:t>
            </w:r>
            <w:proofErr w:type="spellEnd"/>
            <w:r w:rsidRPr="00C4716D">
              <w:rPr>
                <w:rFonts w:asciiTheme="minorHAnsi" w:eastAsia="Times New Roman" w:hAnsiTheme="minorHAnsi" w:cstheme="minorBidi"/>
                <w:color w:val="000000"/>
                <w:lang w:val="en-US" w:eastAsia="en-GB"/>
              </w:rPr>
              <w:t xml:space="preserve">) </w:t>
            </w:r>
            <w:proofErr w:type="spellStart"/>
            <w:r w:rsidRPr="00C4716D">
              <w:rPr>
                <w:rFonts w:asciiTheme="minorHAnsi" w:eastAsia="Times New Roman" w:hAnsiTheme="minorHAnsi" w:cstheme="minorBidi"/>
                <w:color w:val="000000"/>
                <w:lang w:val="en-US" w:eastAsia="en-GB"/>
              </w:rPr>
              <w:t>analine</w:t>
            </w:r>
            <w:proofErr w:type="spellEnd"/>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proofErr w:type="spellStart"/>
            <w:r w:rsidRPr="00C4716D">
              <w:rPr>
                <w:rFonts w:asciiTheme="minorHAnsi" w:eastAsia="Times New Roman" w:hAnsiTheme="minorHAnsi"/>
                <w:color w:val="000000"/>
                <w:lang w:val="en-US" w:eastAsia="en-GB"/>
              </w:rPr>
              <w:t>Hydroxylated</w:t>
            </w:r>
            <w:proofErr w:type="spellEnd"/>
            <w:r w:rsidRPr="00C4716D">
              <w:rPr>
                <w:rFonts w:asciiTheme="minorHAnsi" w:eastAsia="Times New Roman" w:hAnsiTheme="minorHAnsi"/>
                <w:color w:val="000000"/>
                <w:lang w:val="en-US" w:eastAsia="en-GB"/>
              </w:rPr>
              <w:t xml:space="preserve"> </w:t>
            </w:r>
            <w:proofErr w:type="spellStart"/>
            <w:r w:rsidRPr="00C4716D">
              <w:rPr>
                <w:rFonts w:asciiTheme="minorHAnsi" w:eastAsia="Times New Roman" w:hAnsiTheme="minorHAnsi"/>
                <w:color w:val="000000"/>
                <w:lang w:val="en-US" w:eastAsia="en-GB"/>
              </w:rPr>
              <w:t>flutamide</w:t>
            </w:r>
            <w:proofErr w:type="spellEnd"/>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tc>
        <w:tc>
          <w:tcPr>
            <w:tcW w:w="1499" w:type="dxa"/>
            <w:vAlign w:val="center"/>
          </w:tcPr>
          <w:p w:rsidR="00583F78" w:rsidRPr="00C4716D" w:rsidRDefault="00583F78" w:rsidP="00731004">
            <w:pPr>
              <w:spacing w:line="240" w:lineRule="auto"/>
              <w:ind w:firstLine="0"/>
              <w:jc w:val="left"/>
              <w:rPr>
                <w:rFonts w:asciiTheme="minorHAnsi" w:eastAsiaTheme="minorHAnsi" w:hAnsiTheme="minorHAnsi"/>
              </w:rPr>
            </w:pPr>
            <w:r>
              <w:rPr>
                <w:rFonts w:asciiTheme="minorHAnsi" w:eastAsiaTheme="minorHAnsi" w:hAnsiTheme="minorHAnsi"/>
                <w:noProof/>
              </w:rPr>
              <w:t>[3]</w:t>
            </w:r>
          </w:p>
        </w:tc>
      </w:tr>
      <w:tr w:rsidR="00583F78" w:rsidRPr="00C4716D" w:rsidTr="00E66CCD">
        <w:trPr>
          <w:trHeight w:val="1104"/>
        </w:trPr>
        <w:tc>
          <w:tcPr>
            <w:tcW w:w="1689" w:type="dxa"/>
          </w:tcPr>
          <w:p w:rsidR="00583F78" w:rsidRPr="00C4716D" w:rsidRDefault="00583F78" w:rsidP="00C4716D">
            <w:pPr>
              <w:spacing w:line="240"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object w:dxaOrig="1051" w:dyaOrig="675">
                <v:shape id="_x0000_i1029" type="#_x0000_t75" style="width:52.5pt;height:33.75pt" o:ole="">
                  <v:imagedata r:id="rId17" o:title=""/>
                </v:shape>
                <o:OLEObject Type="Embed" ProgID="MDLDrawOLE.MDLDrawObject.1" ShapeID="_x0000_i1029" DrawAspect="Content" ObjectID="_1480136806" r:id="rId18">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r w:rsidRPr="00E66CCD">
              <w:rPr>
                <w:rFonts w:asciiTheme="minorHAnsi" w:eastAsiaTheme="minorHAnsi" w:hAnsiTheme="minorHAnsi" w:cstheme="minorBidi"/>
              </w:rPr>
              <w:t>Phenothiazine</w:t>
            </w:r>
          </w:p>
        </w:tc>
        <w:tc>
          <w:tcPr>
            <w:tcW w:w="3821" w:type="dxa"/>
            <w:vAlign w:val="center"/>
          </w:tcPr>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 xml:space="preserve">Phenothiazine </w:t>
            </w:r>
            <w:proofErr w:type="spellStart"/>
            <w:r w:rsidRPr="00C4716D">
              <w:rPr>
                <w:rFonts w:asciiTheme="minorHAnsi" w:eastAsia="Times New Roman" w:hAnsiTheme="minorHAnsi" w:cstheme="minorBidi"/>
                <w:color w:val="000000"/>
                <w:lang w:val="en-US" w:eastAsia="en-GB"/>
              </w:rPr>
              <w:t>sulphoxide</w:t>
            </w:r>
            <w:proofErr w:type="spellEnd"/>
            <w:r w:rsidRPr="00C4716D">
              <w:rPr>
                <w:rFonts w:asciiTheme="minorHAnsi" w:eastAsia="Times New Roman" w:hAnsiTheme="minorHAnsi" w:cstheme="minorBidi"/>
                <w:color w:val="000000"/>
                <w:lang w:val="en-US" w:eastAsia="en-GB"/>
              </w:rPr>
              <w:t xml:space="preserve"> </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 xml:space="preserve">3-Hydroxyphenothiazine </w:t>
            </w:r>
            <w:proofErr w:type="spellStart"/>
            <w:r w:rsidRPr="00C4716D">
              <w:rPr>
                <w:rFonts w:asciiTheme="minorHAnsi" w:eastAsia="Times New Roman" w:hAnsiTheme="minorHAnsi" w:cstheme="minorBidi"/>
                <w:color w:val="000000"/>
                <w:lang w:val="en-US" w:eastAsia="en-GB"/>
              </w:rPr>
              <w:t>sulphoxide</w:t>
            </w:r>
            <w:proofErr w:type="spellEnd"/>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Phenothiazine-3-one</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stheme="minorBidi"/>
                <w:color w:val="000000"/>
                <w:lang w:val="en-US" w:eastAsia="en-GB"/>
              </w:rPr>
              <w:t>3-Hydroxyphenothiazine</w:t>
            </w:r>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tc>
        <w:tc>
          <w:tcPr>
            <w:tcW w:w="1499" w:type="dxa"/>
            <w:vAlign w:val="center"/>
          </w:tcPr>
          <w:p w:rsidR="00583F78" w:rsidRPr="00C4716D" w:rsidRDefault="00583F78" w:rsidP="00BC2964">
            <w:pPr>
              <w:spacing w:line="240" w:lineRule="auto"/>
              <w:ind w:firstLine="0"/>
              <w:jc w:val="left"/>
              <w:rPr>
                <w:rFonts w:asciiTheme="minorHAnsi" w:eastAsiaTheme="minorHAnsi" w:hAnsiTheme="minorHAnsi"/>
              </w:rPr>
            </w:pPr>
            <w:r>
              <w:rPr>
                <w:rFonts w:asciiTheme="minorHAnsi" w:eastAsiaTheme="minorHAnsi" w:hAnsiTheme="minorHAnsi"/>
                <w:noProof/>
              </w:rPr>
              <w:t>[1</w:t>
            </w:r>
            <w:r w:rsidR="00BC2964">
              <w:rPr>
                <w:rFonts w:asciiTheme="minorHAnsi" w:eastAsiaTheme="minorHAnsi" w:hAnsiTheme="minorHAnsi"/>
                <w:noProof/>
              </w:rPr>
              <w:t>8</w:t>
            </w:r>
            <w:r>
              <w:rPr>
                <w:rFonts w:asciiTheme="minorHAnsi" w:eastAsiaTheme="minorHAnsi" w:hAnsiTheme="minorHAnsi"/>
                <w:noProof/>
              </w:rPr>
              <w:t>]</w:t>
            </w:r>
          </w:p>
        </w:tc>
      </w:tr>
      <w:tr w:rsidR="00583F78" w:rsidRPr="00C4716D" w:rsidTr="00E66CCD">
        <w:tc>
          <w:tcPr>
            <w:tcW w:w="1689" w:type="dxa"/>
          </w:tcPr>
          <w:p w:rsidR="00583F78" w:rsidRPr="00C4716D" w:rsidRDefault="00583F78" w:rsidP="00C4716D">
            <w:pPr>
              <w:spacing w:line="240"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object w:dxaOrig="1095" w:dyaOrig="1065">
                <v:shape id="_x0000_i1030" type="#_x0000_t75" style="width:54.75pt;height:54pt" o:ole="">
                  <v:imagedata r:id="rId19" o:title=""/>
                </v:shape>
                <o:OLEObject Type="Embed" ProgID="MDLDrawOLE.MDLDrawObject.1" ShapeID="_x0000_i1030" DrawAspect="Content" ObjectID="_1480136807" r:id="rId20">
                  <o:FieldCodes>\s</o:FieldCodes>
                </o:OLEObject>
              </w:object>
            </w:r>
          </w:p>
          <w:p w:rsidR="00583F78" w:rsidRPr="00C4716D" w:rsidRDefault="00583F78" w:rsidP="00C4716D">
            <w:pPr>
              <w:spacing w:line="240" w:lineRule="auto"/>
              <w:ind w:firstLine="0"/>
              <w:jc w:val="left"/>
              <w:rPr>
                <w:rFonts w:asciiTheme="minorHAnsi" w:eastAsiaTheme="minorHAnsi" w:hAnsiTheme="minorHAnsi"/>
              </w:rPr>
            </w:pPr>
            <w:proofErr w:type="spellStart"/>
            <w:r w:rsidRPr="00E66CCD">
              <w:rPr>
                <w:rFonts w:asciiTheme="minorHAnsi" w:eastAsiaTheme="minorHAnsi" w:hAnsiTheme="minorHAnsi" w:cstheme="minorBidi"/>
              </w:rPr>
              <w:t>Flumequine</w:t>
            </w:r>
            <w:proofErr w:type="spellEnd"/>
          </w:p>
        </w:tc>
        <w:tc>
          <w:tcPr>
            <w:tcW w:w="3821" w:type="dxa"/>
            <w:vAlign w:val="center"/>
          </w:tcPr>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7-Hydroxyflumequine (1)</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7-Hydroxyflumequine (2)</w:t>
            </w:r>
          </w:p>
          <w:p w:rsidR="00583F78" w:rsidRPr="00C4716D" w:rsidRDefault="00583F78" w:rsidP="00C4716D">
            <w:pPr>
              <w:spacing w:line="240" w:lineRule="auto"/>
              <w:ind w:firstLine="0"/>
              <w:jc w:val="left"/>
              <w:rPr>
                <w:rFonts w:asciiTheme="minorHAnsi" w:eastAsia="Times New Roman" w:hAnsiTheme="minorHAnsi"/>
                <w:color w:val="000000"/>
                <w:lang w:val="en-US" w:eastAsia="en-GB"/>
              </w:rPr>
            </w:pPr>
            <w:r w:rsidRPr="00C4716D">
              <w:rPr>
                <w:rFonts w:asciiTheme="minorHAnsi" w:eastAsia="Times New Roman" w:hAnsiTheme="minorHAnsi"/>
                <w:color w:val="000000"/>
                <w:lang w:val="en-US" w:eastAsia="en-GB"/>
              </w:rPr>
              <w:t>7-Oxoflumequine</w:t>
            </w:r>
          </w:p>
        </w:tc>
        <w:tc>
          <w:tcPr>
            <w:tcW w:w="1032"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tc>
        <w:tc>
          <w:tcPr>
            <w:tcW w:w="1201" w:type="dxa"/>
            <w:vAlign w:val="center"/>
          </w:tcPr>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w:t>
            </w:r>
          </w:p>
          <w:p w:rsidR="00583F78" w:rsidRPr="00C4716D" w:rsidRDefault="00583F78" w:rsidP="00C4716D">
            <w:pPr>
              <w:spacing w:line="240" w:lineRule="auto"/>
              <w:ind w:firstLine="0"/>
              <w:jc w:val="left"/>
              <w:rPr>
                <w:rFonts w:asciiTheme="minorHAnsi" w:eastAsiaTheme="minorHAnsi" w:hAnsiTheme="minorHAnsi"/>
              </w:rPr>
            </w:pPr>
            <w:r w:rsidRPr="00C4716D">
              <w:rPr>
                <w:rFonts w:asciiTheme="minorHAnsi" w:eastAsiaTheme="minorHAnsi" w:hAnsiTheme="minorHAnsi"/>
              </w:rPr>
              <w:t>N</w:t>
            </w:r>
            <w:r>
              <w:rPr>
                <w:rFonts w:asciiTheme="minorHAnsi" w:eastAsiaTheme="minorHAnsi" w:hAnsiTheme="minorHAnsi"/>
              </w:rPr>
              <w:t>.</w:t>
            </w:r>
            <w:r w:rsidRPr="00C4716D">
              <w:rPr>
                <w:rFonts w:asciiTheme="minorHAnsi" w:eastAsiaTheme="minorHAnsi" w:hAnsiTheme="minorHAnsi"/>
              </w:rPr>
              <w:t>D</w:t>
            </w:r>
            <w:r>
              <w:rPr>
                <w:rFonts w:asciiTheme="minorHAnsi" w:eastAsiaTheme="minorHAnsi" w:hAnsiTheme="minorHAnsi"/>
              </w:rPr>
              <w:t>.</w:t>
            </w:r>
          </w:p>
        </w:tc>
        <w:tc>
          <w:tcPr>
            <w:tcW w:w="1499" w:type="dxa"/>
            <w:vAlign w:val="center"/>
          </w:tcPr>
          <w:p w:rsidR="00583F78" w:rsidRPr="00C4716D" w:rsidRDefault="00583F78" w:rsidP="00BC2964">
            <w:pPr>
              <w:spacing w:line="240" w:lineRule="auto"/>
              <w:ind w:firstLine="0"/>
              <w:jc w:val="left"/>
              <w:rPr>
                <w:rFonts w:asciiTheme="minorHAnsi" w:eastAsiaTheme="minorHAnsi" w:hAnsiTheme="minorHAnsi"/>
              </w:rPr>
            </w:pPr>
            <w:r>
              <w:rPr>
                <w:rFonts w:asciiTheme="minorHAnsi" w:eastAsiaTheme="minorHAnsi" w:hAnsiTheme="minorHAnsi"/>
                <w:noProof/>
              </w:rPr>
              <w:t>[</w:t>
            </w:r>
            <w:r w:rsidR="00BC2964">
              <w:rPr>
                <w:rFonts w:asciiTheme="minorHAnsi" w:eastAsiaTheme="minorHAnsi" w:hAnsiTheme="minorHAnsi"/>
                <w:noProof/>
              </w:rPr>
              <w:t>20</w:t>
            </w:r>
            <w:r>
              <w:rPr>
                <w:rFonts w:asciiTheme="minorHAnsi" w:eastAsiaTheme="minorHAnsi" w:hAnsiTheme="minorHAnsi"/>
                <w:noProof/>
              </w:rPr>
              <w:t>]</w:t>
            </w:r>
          </w:p>
        </w:tc>
      </w:tr>
    </w:tbl>
    <w:p w:rsidR="00583F78" w:rsidRDefault="00583F78" w:rsidP="00C4716D">
      <w:pPr>
        <w:spacing w:after="200" w:line="276" w:lineRule="auto"/>
        <w:ind w:firstLine="0"/>
        <w:jc w:val="left"/>
        <w:rPr>
          <w:rFonts w:asciiTheme="minorHAnsi" w:eastAsiaTheme="minorHAnsi" w:hAnsiTheme="minorHAnsi" w:cstheme="minorBidi"/>
        </w:rPr>
      </w:pPr>
      <w:r w:rsidRPr="00C4716D">
        <w:rPr>
          <w:rFonts w:asciiTheme="minorHAnsi" w:eastAsiaTheme="minorHAnsi" w:hAnsiTheme="minorHAnsi" w:cstheme="minorBidi"/>
        </w:rPr>
        <w:t xml:space="preserve">+++ = </w:t>
      </w:r>
      <w:r>
        <w:rPr>
          <w:rFonts w:asciiTheme="minorHAnsi" w:eastAsiaTheme="minorHAnsi" w:hAnsiTheme="minorHAnsi" w:cstheme="minorBidi"/>
        </w:rPr>
        <w:t>Highly abundant</w:t>
      </w:r>
      <w:r w:rsidRPr="00C4716D">
        <w:rPr>
          <w:rFonts w:asciiTheme="minorHAnsi" w:eastAsiaTheme="minorHAnsi" w:hAnsiTheme="minorHAnsi" w:cstheme="minorBidi"/>
        </w:rPr>
        <w:t xml:space="preserve"> (as determined by peak area); ++ = Intermediate Abundance; + = Trace amounts detected; N</w:t>
      </w:r>
      <w:r>
        <w:rPr>
          <w:rFonts w:asciiTheme="minorHAnsi" w:eastAsiaTheme="minorHAnsi" w:hAnsiTheme="minorHAnsi" w:cstheme="minorBidi"/>
        </w:rPr>
        <w:t>.</w:t>
      </w:r>
      <w:r w:rsidRPr="00C4716D">
        <w:rPr>
          <w:rFonts w:asciiTheme="minorHAnsi" w:eastAsiaTheme="minorHAnsi" w:hAnsiTheme="minorHAnsi" w:cstheme="minorBidi"/>
        </w:rPr>
        <w:t>D</w:t>
      </w:r>
      <w:r>
        <w:rPr>
          <w:rFonts w:asciiTheme="minorHAnsi" w:eastAsiaTheme="minorHAnsi" w:hAnsiTheme="minorHAnsi" w:cstheme="minorBidi"/>
        </w:rPr>
        <w:t>.</w:t>
      </w:r>
      <w:r w:rsidRPr="00C4716D">
        <w:rPr>
          <w:rFonts w:asciiTheme="minorHAnsi" w:eastAsiaTheme="minorHAnsi" w:hAnsiTheme="minorHAnsi" w:cstheme="minorBidi"/>
        </w:rPr>
        <w:t xml:space="preserve"> = Not Detected</w:t>
      </w:r>
    </w:p>
    <w:p w:rsidR="00583F78" w:rsidRPr="00C4716D" w:rsidRDefault="00583F78" w:rsidP="00C4716D">
      <w:pPr>
        <w:spacing w:after="200" w:line="276" w:lineRule="auto"/>
        <w:ind w:firstLine="0"/>
        <w:jc w:val="left"/>
        <w:rPr>
          <w:rFonts w:asciiTheme="minorHAnsi" w:eastAsiaTheme="minorHAnsi" w:hAnsiTheme="minorHAnsi" w:cstheme="minorBidi"/>
        </w:rPr>
      </w:pPr>
      <w:proofErr w:type="spellStart"/>
      <w:proofErr w:type="gramStart"/>
      <w:r w:rsidRPr="00A730F5">
        <w:rPr>
          <w:rFonts w:asciiTheme="minorHAnsi" w:eastAsiaTheme="minorHAnsi" w:hAnsiTheme="minorHAnsi" w:cstheme="minorBidi"/>
          <w:vertAlign w:val="superscript"/>
        </w:rPr>
        <w:t>a</w:t>
      </w:r>
      <w:proofErr w:type="spellEnd"/>
      <w:proofErr w:type="gramEnd"/>
      <w:r>
        <w:rPr>
          <w:rFonts w:asciiTheme="minorHAnsi" w:eastAsiaTheme="minorHAnsi" w:hAnsiTheme="minorHAnsi" w:cstheme="minorBidi"/>
        </w:rPr>
        <w:t xml:space="preserve"> The known metabolites listed refer to those reported in the literature.</w:t>
      </w:r>
    </w:p>
    <w:p w:rsidR="00583F78" w:rsidRDefault="00583F78">
      <w:pPr>
        <w:spacing w:after="200" w:line="276" w:lineRule="auto"/>
        <w:ind w:firstLine="0"/>
        <w:jc w:val="left"/>
      </w:pPr>
      <w:r>
        <w:br w:type="page"/>
      </w:r>
    </w:p>
    <w:p w:rsidR="00583F78" w:rsidRDefault="00583F78" w:rsidP="0099562F">
      <w:pPr>
        <w:ind w:firstLine="0"/>
        <w:rPr>
          <w:rFonts w:ascii="Times New Roman" w:hAnsi="Times New Roman"/>
          <w:sz w:val="24"/>
          <w:szCs w:val="24"/>
        </w:rPr>
      </w:pPr>
      <w:proofErr w:type="gramStart"/>
      <w:r>
        <w:rPr>
          <w:rFonts w:ascii="Times New Roman" w:hAnsi="Times New Roman"/>
          <w:sz w:val="24"/>
          <w:szCs w:val="24"/>
        </w:rPr>
        <w:lastRenderedPageBreak/>
        <w:t>Table 2.</w:t>
      </w:r>
      <w:proofErr w:type="gramEnd"/>
      <w:r>
        <w:rPr>
          <w:rFonts w:ascii="Times New Roman" w:hAnsi="Times New Roman"/>
          <w:sz w:val="24"/>
          <w:szCs w:val="24"/>
        </w:rPr>
        <w:t xml:space="preserve">  Metabolite production upon incubation of </w:t>
      </w:r>
      <w:r w:rsidRPr="00E97FA3">
        <w:rPr>
          <w:rFonts w:ascii="Times New Roman" w:hAnsi="Times New Roman"/>
          <w:i/>
          <w:sz w:val="24"/>
          <w:szCs w:val="24"/>
        </w:rPr>
        <w:t xml:space="preserve">C. </w:t>
      </w:r>
      <w:proofErr w:type="spellStart"/>
      <w:r w:rsidRPr="00E97FA3">
        <w:rPr>
          <w:rFonts w:ascii="Times New Roman" w:hAnsi="Times New Roman"/>
          <w:i/>
          <w:sz w:val="24"/>
          <w:szCs w:val="24"/>
        </w:rPr>
        <w:t>elegans</w:t>
      </w:r>
      <w:proofErr w:type="spellEnd"/>
      <w:r>
        <w:rPr>
          <w:rFonts w:ascii="Times New Roman" w:hAnsi="Times New Roman"/>
          <w:sz w:val="24"/>
          <w:szCs w:val="24"/>
        </w:rPr>
        <w:t xml:space="preserve"> planktonic, alginate-immobilised and biofilm cultures with </w:t>
      </w:r>
      <w:r w:rsidR="0062552A">
        <w:rPr>
          <w:rFonts w:ascii="Times New Roman" w:hAnsi="Times New Roman"/>
          <w:sz w:val="24"/>
          <w:szCs w:val="24"/>
        </w:rPr>
        <w:t xml:space="preserve">5 mg </w:t>
      </w:r>
      <w:r>
        <w:rPr>
          <w:rFonts w:ascii="Times New Roman" w:hAnsi="Times New Roman"/>
          <w:sz w:val="24"/>
          <w:szCs w:val="24"/>
        </w:rPr>
        <w:t xml:space="preserve">diclofenac, </w:t>
      </w:r>
      <w:proofErr w:type="spellStart"/>
      <w:r>
        <w:rPr>
          <w:rFonts w:ascii="Times New Roman" w:hAnsi="Times New Roman"/>
          <w:sz w:val="24"/>
          <w:szCs w:val="24"/>
        </w:rPr>
        <w:t>flurbiprofen</w:t>
      </w:r>
      <w:proofErr w:type="spellEnd"/>
      <w:r>
        <w:rPr>
          <w:rFonts w:ascii="Times New Roman" w:hAnsi="Times New Roman"/>
          <w:sz w:val="24"/>
          <w:szCs w:val="24"/>
        </w:rPr>
        <w:t xml:space="preserve"> and </w:t>
      </w:r>
      <w:proofErr w:type="spellStart"/>
      <w:r>
        <w:rPr>
          <w:rFonts w:ascii="Times New Roman" w:hAnsi="Times New Roman"/>
          <w:sz w:val="24"/>
          <w:szCs w:val="24"/>
        </w:rPr>
        <w:t>flutamide</w:t>
      </w:r>
      <w:proofErr w:type="spellEnd"/>
      <w:r>
        <w:rPr>
          <w:rFonts w:ascii="Times New Roman" w:hAnsi="Times New Roman"/>
          <w:sz w:val="24"/>
          <w:szCs w:val="24"/>
        </w:rPr>
        <w:t>.  Metabolites were extracted from culture supernatant (SN) and biomass (BM) of duplicate flasks</w:t>
      </w:r>
      <w:r w:rsidR="00535EB7">
        <w:rPr>
          <w:rFonts w:ascii="Times New Roman" w:hAnsi="Times New Roman"/>
          <w:sz w:val="24"/>
          <w:szCs w:val="24"/>
        </w:rPr>
        <w:t xml:space="preserve"> and the values reported are the mean amounts recovered</w:t>
      </w:r>
      <w:r>
        <w:rPr>
          <w:rFonts w:ascii="Times New Roman" w:hAnsi="Times New Roman"/>
          <w:sz w:val="24"/>
          <w:szCs w:val="24"/>
        </w:rPr>
        <w:t>.</w:t>
      </w:r>
    </w:p>
    <w:p w:rsidR="00583F78" w:rsidRDefault="00583F78">
      <w:pPr>
        <w:spacing w:after="200" w:line="276" w:lineRule="auto"/>
        <w:ind w:firstLine="0"/>
        <w:jc w:val="left"/>
        <w:rPr>
          <w:rFonts w:ascii="Times New Roman" w:hAnsi="Times New Roman"/>
          <w:sz w:val="24"/>
          <w:szCs w:val="24"/>
        </w:rPr>
      </w:pPr>
    </w:p>
    <w:tbl>
      <w:tblPr>
        <w:tblStyle w:val="TableGrid"/>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1843"/>
        <w:gridCol w:w="850"/>
        <w:gridCol w:w="992"/>
        <w:gridCol w:w="993"/>
        <w:gridCol w:w="850"/>
        <w:gridCol w:w="851"/>
        <w:gridCol w:w="770"/>
      </w:tblGrid>
      <w:tr w:rsidR="00583F78" w:rsidTr="007A1C1F">
        <w:trPr>
          <w:jc w:val="center"/>
        </w:trPr>
        <w:tc>
          <w:tcPr>
            <w:tcW w:w="2093" w:type="dxa"/>
            <w:vAlign w:val="center"/>
          </w:tcPr>
          <w:p w:rsidR="00583F78" w:rsidRDefault="00583F78" w:rsidP="007A1C1F">
            <w:pPr>
              <w:spacing w:after="240" w:line="240" w:lineRule="auto"/>
              <w:ind w:firstLine="0"/>
              <w:jc w:val="center"/>
              <w:rPr>
                <w:rFonts w:ascii="Times New Roman" w:hAnsi="Times New Roman"/>
                <w:sz w:val="24"/>
                <w:szCs w:val="24"/>
              </w:rPr>
            </w:pPr>
          </w:p>
        </w:tc>
        <w:tc>
          <w:tcPr>
            <w:tcW w:w="1843" w:type="dxa"/>
            <w:vAlign w:val="center"/>
          </w:tcPr>
          <w:p w:rsidR="00583F78" w:rsidRDefault="00583F78" w:rsidP="007A1C1F">
            <w:pPr>
              <w:spacing w:after="240" w:line="240" w:lineRule="auto"/>
              <w:ind w:firstLine="0"/>
              <w:jc w:val="center"/>
              <w:rPr>
                <w:rFonts w:ascii="Times New Roman" w:hAnsi="Times New Roman"/>
                <w:sz w:val="24"/>
                <w:szCs w:val="24"/>
              </w:rPr>
            </w:pPr>
          </w:p>
        </w:tc>
        <w:tc>
          <w:tcPr>
            <w:tcW w:w="5306" w:type="dxa"/>
            <w:gridSpan w:val="6"/>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Amount (mg)</w:t>
            </w:r>
          </w:p>
        </w:tc>
      </w:tr>
      <w:tr w:rsidR="00583F78" w:rsidTr="007A1C1F">
        <w:trPr>
          <w:jc w:val="center"/>
        </w:trPr>
        <w:tc>
          <w:tcPr>
            <w:tcW w:w="2093" w:type="dxa"/>
            <w:tcBorders>
              <w:bottom w:val="nil"/>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Metabolite</w:t>
            </w:r>
          </w:p>
        </w:tc>
        <w:tc>
          <w:tcPr>
            <w:tcW w:w="1843" w:type="dxa"/>
            <w:tcBorders>
              <w:bottom w:val="nil"/>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Incubation time (h)</w:t>
            </w:r>
          </w:p>
        </w:tc>
        <w:tc>
          <w:tcPr>
            <w:tcW w:w="1842" w:type="dxa"/>
            <w:gridSpan w:val="2"/>
            <w:tcBorders>
              <w:bottom w:val="nil"/>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Planktonic</w:t>
            </w:r>
          </w:p>
        </w:tc>
        <w:tc>
          <w:tcPr>
            <w:tcW w:w="1843" w:type="dxa"/>
            <w:gridSpan w:val="2"/>
            <w:tcBorders>
              <w:bottom w:val="nil"/>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Alginate-immobilised</w:t>
            </w:r>
          </w:p>
        </w:tc>
        <w:tc>
          <w:tcPr>
            <w:tcW w:w="1621" w:type="dxa"/>
            <w:gridSpan w:val="2"/>
            <w:tcBorders>
              <w:bottom w:val="nil"/>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Biofilm</w:t>
            </w:r>
          </w:p>
        </w:tc>
      </w:tr>
      <w:tr w:rsidR="00583F78" w:rsidTr="007A1C1F">
        <w:trPr>
          <w:jc w:val="center"/>
        </w:trPr>
        <w:tc>
          <w:tcPr>
            <w:tcW w:w="2093"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p>
        </w:tc>
        <w:tc>
          <w:tcPr>
            <w:tcW w:w="1843"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p>
        </w:tc>
        <w:tc>
          <w:tcPr>
            <w:tcW w:w="850"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SN</w:t>
            </w:r>
          </w:p>
        </w:tc>
        <w:tc>
          <w:tcPr>
            <w:tcW w:w="992"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BM</w:t>
            </w:r>
          </w:p>
        </w:tc>
        <w:tc>
          <w:tcPr>
            <w:tcW w:w="993"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SN</w:t>
            </w:r>
          </w:p>
        </w:tc>
        <w:tc>
          <w:tcPr>
            <w:tcW w:w="850"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BM</w:t>
            </w:r>
          </w:p>
        </w:tc>
        <w:tc>
          <w:tcPr>
            <w:tcW w:w="851"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SN</w:t>
            </w:r>
          </w:p>
        </w:tc>
        <w:tc>
          <w:tcPr>
            <w:tcW w:w="770" w:type="dxa"/>
            <w:tcBorders>
              <w:top w:val="nil"/>
              <w:bottom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BM</w:t>
            </w:r>
          </w:p>
        </w:tc>
      </w:tr>
      <w:tr w:rsidR="00583F78" w:rsidTr="007A1C1F">
        <w:trPr>
          <w:jc w:val="center"/>
        </w:trPr>
        <w:tc>
          <w:tcPr>
            <w:tcW w:w="2093"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4’-OH diclofenac</w:t>
            </w:r>
          </w:p>
        </w:tc>
        <w:tc>
          <w:tcPr>
            <w:tcW w:w="1843"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24</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72</w:t>
            </w:r>
          </w:p>
        </w:tc>
        <w:tc>
          <w:tcPr>
            <w:tcW w:w="850"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1.92</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2.86</w:t>
            </w:r>
          </w:p>
        </w:tc>
        <w:tc>
          <w:tcPr>
            <w:tcW w:w="992"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0.70</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0.54</w:t>
            </w:r>
          </w:p>
        </w:tc>
        <w:tc>
          <w:tcPr>
            <w:tcW w:w="993"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2.08</w:t>
            </w:r>
            <w:r w:rsidRPr="00C737A8">
              <w:rPr>
                <w:rFonts w:ascii="Times New Roman" w:hAnsi="Times New Roman"/>
                <w:sz w:val="24"/>
                <w:szCs w:val="24"/>
                <w:vertAlign w:val="superscript"/>
              </w:rPr>
              <w:t>a</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2.49</w:t>
            </w:r>
          </w:p>
        </w:tc>
        <w:tc>
          <w:tcPr>
            <w:tcW w:w="850"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N.D.</w:t>
            </w:r>
            <w:r w:rsidRPr="00CA1AB1">
              <w:rPr>
                <w:rFonts w:ascii="Times New Roman" w:hAnsi="Times New Roman"/>
                <w:sz w:val="24"/>
                <w:szCs w:val="24"/>
                <w:vertAlign w:val="superscript"/>
              </w:rPr>
              <w:t>b</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N.D.</w:t>
            </w:r>
          </w:p>
        </w:tc>
        <w:tc>
          <w:tcPr>
            <w:tcW w:w="851"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0.35</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1.3</w:t>
            </w:r>
          </w:p>
        </w:tc>
        <w:tc>
          <w:tcPr>
            <w:tcW w:w="770" w:type="dxa"/>
            <w:tcBorders>
              <w:top w:val="single" w:sz="4" w:space="0" w:color="auto"/>
            </w:tcBorders>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2.05</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0.98</w:t>
            </w:r>
          </w:p>
        </w:tc>
      </w:tr>
      <w:tr w:rsidR="00583F78" w:rsidTr="007A1C1F">
        <w:trPr>
          <w:jc w:val="center"/>
        </w:trPr>
        <w:tc>
          <w:tcPr>
            <w:tcW w:w="209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4’-OH flurbiprofen</w:t>
            </w:r>
          </w:p>
        </w:tc>
        <w:tc>
          <w:tcPr>
            <w:tcW w:w="184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24</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72</w:t>
            </w:r>
          </w:p>
        </w:tc>
        <w:tc>
          <w:tcPr>
            <w:tcW w:w="85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1.91</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2.1</w:t>
            </w:r>
          </w:p>
        </w:tc>
        <w:tc>
          <w:tcPr>
            <w:tcW w:w="992"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0.64</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1.19</w:t>
            </w:r>
          </w:p>
        </w:tc>
        <w:tc>
          <w:tcPr>
            <w:tcW w:w="99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1.01</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1.84</w:t>
            </w:r>
          </w:p>
        </w:tc>
        <w:tc>
          <w:tcPr>
            <w:tcW w:w="85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0.10</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0.08</w:t>
            </w:r>
          </w:p>
        </w:tc>
        <w:tc>
          <w:tcPr>
            <w:tcW w:w="851"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1.55</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0.41</w:t>
            </w:r>
          </w:p>
        </w:tc>
        <w:tc>
          <w:tcPr>
            <w:tcW w:w="77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1.03</w:t>
            </w:r>
          </w:p>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0.19</w:t>
            </w:r>
          </w:p>
        </w:tc>
      </w:tr>
      <w:tr w:rsidR="00583F78" w:rsidTr="007A1C1F">
        <w:trPr>
          <w:jc w:val="center"/>
        </w:trPr>
        <w:tc>
          <w:tcPr>
            <w:tcW w:w="209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2-OH flutamide</w:t>
            </w:r>
          </w:p>
        </w:tc>
        <w:tc>
          <w:tcPr>
            <w:tcW w:w="184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168</w:t>
            </w:r>
          </w:p>
        </w:tc>
        <w:tc>
          <w:tcPr>
            <w:tcW w:w="85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0.34</w:t>
            </w:r>
          </w:p>
        </w:tc>
        <w:tc>
          <w:tcPr>
            <w:tcW w:w="992"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0.16</w:t>
            </w:r>
          </w:p>
        </w:tc>
        <w:tc>
          <w:tcPr>
            <w:tcW w:w="993"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0.51</w:t>
            </w:r>
          </w:p>
        </w:tc>
        <w:tc>
          <w:tcPr>
            <w:tcW w:w="85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0.04</w:t>
            </w:r>
          </w:p>
        </w:tc>
        <w:tc>
          <w:tcPr>
            <w:tcW w:w="851"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0.35</w:t>
            </w:r>
          </w:p>
        </w:tc>
        <w:tc>
          <w:tcPr>
            <w:tcW w:w="770" w:type="dxa"/>
            <w:vAlign w:val="center"/>
          </w:tcPr>
          <w:p w:rsidR="00583F78" w:rsidRDefault="00583F78" w:rsidP="007A1C1F">
            <w:pPr>
              <w:spacing w:after="240" w:line="240" w:lineRule="auto"/>
              <w:ind w:firstLine="0"/>
              <w:jc w:val="center"/>
              <w:rPr>
                <w:rFonts w:ascii="Times New Roman" w:hAnsi="Times New Roman"/>
                <w:sz w:val="24"/>
                <w:szCs w:val="24"/>
              </w:rPr>
            </w:pPr>
            <w:r>
              <w:rPr>
                <w:rFonts w:ascii="Times New Roman" w:hAnsi="Times New Roman"/>
                <w:sz w:val="24"/>
                <w:szCs w:val="24"/>
              </w:rPr>
              <w:t>0.15</w:t>
            </w:r>
          </w:p>
        </w:tc>
      </w:tr>
    </w:tbl>
    <w:p w:rsidR="00583F78" w:rsidRDefault="00583F78" w:rsidP="0099562F">
      <w:pPr>
        <w:ind w:firstLine="0"/>
        <w:rPr>
          <w:rFonts w:ascii="Times New Roman" w:hAnsi="Times New Roman"/>
          <w:sz w:val="24"/>
          <w:szCs w:val="24"/>
        </w:rPr>
      </w:pPr>
      <w:proofErr w:type="spellStart"/>
      <w:proofErr w:type="gramStart"/>
      <w:r w:rsidRPr="00C737A8">
        <w:rPr>
          <w:rFonts w:ascii="Times New Roman" w:hAnsi="Times New Roman"/>
          <w:sz w:val="24"/>
          <w:szCs w:val="24"/>
          <w:vertAlign w:val="superscript"/>
        </w:rPr>
        <w:t>a</w:t>
      </w:r>
      <w:proofErr w:type="spellEnd"/>
      <w:proofErr w:type="gramEnd"/>
      <w:r>
        <w:rPr>
          <w:rFonts w:ascii="Times New Roman" w:hAnsi="Times New Roman"/>
          <w:sz w:val="24"/>
          <w:szCs w:val="24"/>
        </w:rPr>
        <w:t xml:space="preserve"> Incubation time = 48 h</w:t>
      </w:r>
    </w:p>
    <w:p w:rsidR="00583F78" w:rsidRDefault="00583F78" w:rsidP="0099562F">
      <w:pPr>
        <w:ind w:firstLine="0"/>
        <w:rPr>
          <w:rFonts w:ascii="Times New Roman" w:hAnsi="Times New Roman"/>
          <w:sz w:val="24"/>
          <w:szCs w:val="24"/>
        </w:rPr>
      </w:pPr>
      <w:proofErr w:type="gramStart"/>
      <w:r w:rsidRPr="00CA1AB1">
        <w:rPr>
          <w:rFonts w:ascii="Times New Roman" w:hAnsi="Times New Roman"/>
          <w:sz w:val="24"/>
          <w:szCs w:val="24"/>
          <w:vertAlign w:val="superscript"/>
        </w:rPr>
        <w:t>b</w:t>
      </w:r>
      <w:proofErr w:type="gramEnd"/>
      <w:r>
        <w:rPr>
          <w:rFonts w:ascii="Times New Roman" w:hAnsi="Times New Roman"/>
          <w:sz w:val="24"/>
          <w:szCs w:val="24"/>
        </w:rPr>
        <w:t xml:space="preserve"> N.D. = Not detected</w:t>
      </w:r>
    </w:p>
    <w:p w:rsidR="00583F78" w:rsidRDefault="00583F78">
      <w:pPr>
        <w:spacing w:after="200" w:line="276" w:lineRule="auto"/>
        <w:ind w:firstLine="0"/>
        <w:jc w:val="left"/>
        <w:rPr>
          <w:rFonts w:ascii="Times New Roman" w:hAnsi="Times New Roman"/>
          <w:sz w:val="24"/>
          <w:szCs w:val="24"/>
        </w:rPr>
      </w:pPr>
    </w:p>
    <w:p w:rsidR="00583F78" w:rsidRDefault="00583F78">
      <w:pPr>
        <w:spacing w:after="200" w:line="276" w:lineRule="auto"/>
        <w:ind w:firstLine="0"/>
        <w:jc w:val="left"/>
        <w:rPr>
          <w:rFonts w:ascii="Times New Roman" w:hAnsi="Times New Roman"/>
          <w:sz w:val="24"/>
          <w:szCs w:val="24"/>
        </w:rPr>
      </w:pPr>
      <w:r>
        <w:rPr>
          <w:rFonts w:ascii="Times New Roman" w:hAnsi="Times New Roman"/>
          <w:sz w:val="24"/>
          <w:szCs w:val="24"/>
        </w:rPr>
        <w:br w:type="page"/>
      </w:r>
    </w:p>
    <w:p w:rsidR="00583F78" w:rsidRDefault="00583F78" w:rsidP="0090154A">
      <w:pPr>
        <w:spacing w:after="200"/>
        <w:ind w:firstLine="0"/>
        <w:jc w:val="left"/>
        <w:rPr>
          <w:rFonts w:ascii="Times New Roman" w:hAnsi="Times New Roman"/>
          <w:sz w:val="24"/>
          <w:szCs w:val="24"/>
        </w:rPr>
      </w:pPr>
      <w:proofErr w:type="gramStart"/>
      <w:r>
        <w:rPr>
          <w:rFonts w:ascii="Times New Roman" w:hAnsi="Times New Roman"/>
          <w:sz w:val="24"/>
          <w:szCs w:val="24"/>
        </w:rPr>
        <w:lastRenderedPageBreak/>
        <w:t>Table 3.</w:t>
      </w:r>
      <w:proofErr w:type="gramEnd"/>
      <w:r w:rsidRPr="0090154A">
        <w:rPr>
          <w:rFonts w:ascii="Times New Roman" w:hAnsi="Times New Roman"/>
          <w:sz w:val="24"/>
          <w:szCs w:val="24"/>
        </w:rPr>
        <w:t xml:space="preserve"> </w:t>
      </w:r>
      <w:r>
        <w:rPr>
          <w:rFonts w:ascii="Times New Roman" w:hAnsi="Times New Roman"/>
          <w:sz w:val="24"/>
          <w:szCs w:val="24"/>
        </w:rPr>
        <w:t xml:space="preserve">Metabolite productivity in extended biotransformation experiments with alginate-immobilised cells and biofilm.  The alginate-immobilised cells and biofilm I were rejuvenated with </w:t>
      </w:r>
      <w:proofErr w:type="spellStart"/>
      <w:r>
        <w:rPr>
          <w:rFonts w:ascii="Times New Roman" w:hAnsi="Times New Roman"/>
          <w:sz w:val="24"/>
          <w:szCs w:val="24"/>
        </w:rPr>
        <w:t>Sabauraud</w:t>
      </w:r>
      <w:proofErr w:type="spellEnd"/>
      <w:r>
        <w:rPr>
          <w:rFonts w:ascii="Times New Roman" w:hAnsi="Times New Roman"/>
          <w:sz w:val="24"/>
          <w:szCs w:val="24"/>
        </w:rPr>
        <w:t xml:space="preserve"> dextrose broth for 24 h after each biotransformation experiment, biofilm II followed the same regime except that diluted </w:t>
      </w:r>
      <w:r w:rsidR="00A35EF5">
        <w:rPr>
          <w:rFonts w:ascii="Times New Roman" w:hAnsi="Times New Roman"/>
          <w:sz w:val="24"/>
          <w:szCs w:val="24"/>
        </w:rPr>
        <w:t>medium</w:t>
      </w:r>
      <w:r>
        <w:rPr>
          <w:rFonts w:ascii="Times New Roman" w:hAnsi="Times New Roman"/>
          <w:sz w:val="24"/>
          <w:szCs w:val="24"/>
        </w:rPr>
        <w:t xml:space="preserve"> was employed, Biofilm III was rejuvenated only once in the course of the experiment and Biofilm IV was not rejuvenated.  Full details are in the text.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848"/>
        <w:gridCol w:w="1848"/>
        <w:gridCol w:w="1849"/>
        <w:gridCol w:w="1849"/>
      </w:tblGrid>
      <w:tr w:rsidR="00583F78" w:rsidTr="007A1C1F">
        <w:tc>
          <w:tcPr>
            <w:tcW w:w="1848"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p>
        </w:tc>
        <w:tc>
          <w:tcPr>
            <w:tcW w:w="7394" w:type="dxa"/>
            <w:gridSpan w:val="4"/>
            <w:tcBorders>
              <w:top w:val="single" w:sz="4" w:space="0" w:color="auto"/>
              <w:bottom w:val="single" w:sz="4" w:space="0" w:color="auto"/>
            </w:tcBorders>
          </w:tcPr>
          <w:p w:rsidR="00583F78" w:rsidRDefault="00583F78" w:rsidP="001D3D1A">
            <w:pPr>
              <w:spacing w:after="200" w:line="276" w:lineRule="auto"/>
              <w:ind w:firstLine="0"/>
              <w:jc w:val="center"/>
              <w:rPr>
                <w:rFonts w:ascii="Times New Roman" w:hAnsi="Times New Roman"/>
                <w:sz w:val="24"/>
                <w:szCs w:val="24"/>
              </w:rPr>
            </w:pPr>
            <w:r>
              <w:rPr>
                <w:rFonts w:ascii="Times New Roman" w:hAnsi="Times New Roman"/>
                <w:sz w:val="24"/>
                <w:szCs w:val="24"/>
              </w:rPr>
              <w:t>Productivity (mg/l.h)</w:t>
            </w:r>
          </w:p>
        </w:tc>
      </w:tr>
      <w:tr w:rsidR="00583F78" w:rsidTr="007A1C1F">
        <w:tc>
          <w:tcPr>
            <w:tcW w:w="1848" w:type="dxa"/>
            <w:vMerge w:val="restart"/>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Immobilisation method</w:t>
            </w:r>
          </w:p>
        </w:tc>
        <w:tc>
          <w:tcPr>
            <w:tcW w:w="3696" w:type="dxa"/>
            <w:gridSpan w:val="2"/>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4’-OH diclofenac</w:t>
            </w:r>
          </w:p>
        </w:tc>
        <w:tc>
          <w:tcPr>
            <w:tcW w:w="3698" w:type="dxa"/>
            <w:gridSpan w:val="2"/>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4’-OH flurbiprofen</w:t>
            </w:r>
          </w:p>
        </w:tc>
      </w:tr>
      <w:tr w:rsidR="00583F78" w:rsidTr="007A1C1F">
        <w:tc>
          <w:tcPr>
            <w:tcW w:w="1848" w:type="dxa"/>
            <w:vMerge/>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p>
        </w:tc>
        <w:tc>
          <w:tcPr>
            <w:tcW w:w="1848"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Max</w:t>
            </w:r>
          </w:p>
        </w:tc>
        <w:tc>
          <w:tcPr>
            <w:tcW w:w="1848"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Average</w:t>
            </w:r>
          </w:p>
        </w:tc>
        <w:tc>
          <w:tcPr>
            <w:tcW w:w="1849"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Max</w:t>
            </w:r>
          </w:p>
        </w:tc>
        <w:tc>
          <w:tcPr>
            <w:tcW w:w="1849"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Average</w:t>
            </w:r>
          </w:p>
        </w:tc>
      </w:tr>
      <w:tr w:rsidR="00583F78" w:rsidTr="007A1C1F">
        <w:tc>
          <w:tcPr>
            <w:tcW w:w="1848"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Alginate</w:t>
            </w:r>
          </w:p>
        </w:tc>
        <w:tc>
          <w:tcPr>
            <w:tcW w:w="1848"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1.16</w:t>
            </w:r>
          </w:p>
        </w:tc>
        <w:tc>
          <w:tcPr>
            <w:tcW w:w="1848"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0.71</w:t>
            </w:r>
          </w:p>
        </w:tc>
        <w:tc>
          <w:tcPr>
            <w:tcW w:w="1849"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1.40</w:t>
            </w:r>
          </w:p>
        </w:tc>
        <w:tc>
          <w:tcPr>
            <w:tcW w:w="1849" w:type="dxa"/>
            <w:tcBorders>
              <w:top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1.03</w:t>
            </w:r>
          </w:p>
        </w:tc>
      </w:tr>
      <w:tr w:rsidR="00583F78" w:rsidTr="007A1C1F">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Biofilm I</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1.02</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0.46</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0.77</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0.60</w:t>
            </w:r>
          </w:p>
        </w:tc>
      </w:tr>
      <w:tr w:rsidR="00583F78" w:rsidTr="007A1C1F">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Biofilm II</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1.63</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1.13</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0.83</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0.69</w:t>
            </w:r>
          </w:p>
        </w:tc>
      </w:tr>
      <w:tr w:rsidR="00583F78" w:rsidTr="007A1C1F">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Biofilm III</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1.80</w:t>
            </w:r>
          </w:p>
        </w:tc>
        <w:tc>
          <w:tcPr>
            <w:tcW w:w="1848"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0.99</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1.26</w:t>
            </w:r>
          </w:p>
        </w:tc>
        <w:tc>
          <w:tcPr>
            <w:tcW w:w="1849" w:type="dxa"/>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0.75</w:t>
            </w:r>
          </w:p>
        </w:tc>
      </w:tr>
      <w:tr w:rsidR="00583F78" w:rsidTr="007A1C1F">
        <w:tc>
          <w:tcPr>
            <w:tcW w:w="1848"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Biofilm IV</w:t>
            </w:r>
          </w:p>
        </w:tc>
        <w:tc>
          <w:tcPr>
            <w:tcW w:w="1848"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4.12</w:t>
            </w:r>
          </w:p>
        </w:tc>
        <w:tc>
          <w:tcPr>
            <w:tcW w:w="1848"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2.66</w:t>
            </w:r>
          </w:p>
        </w:tc>
        <w:tc>
          <w:tcPr>
            <w:tcW w:w="1849"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2.58</w:t>
            </w:r>
          </w:p>
        </w:tc>
        <w:tc>
          <w:tcPr>
            <w:tcW w:w="1849" w:type="dxa"/>
            <w:tcBorders>
              <w:bottom w:val="single" w:sz="4" w:space="0" w:color="auto"/>
            </w:tcBorders>
          </w:tcPr>
          <w:p w:rsidR="00583F78" w:rsidRDefault="00583F78" w:rsidP="007A1C1F">
            <w:pPr>
              <w:spacing w:after="200" w:line="276" w:lineRule="auto"/>
              <w:ind w:firstLine="0"/>
              <w:jc w:val="center"/>
              <w:rPr>
                <w:rFonts w:ascii="Times New Roman" w:hAnsi="Times New Roman"/>
                <w:sz w:val="24"/>
                <w:szCs w:val="24"/>
              </w:rPr>
            </w:pPr>
            <w:r>
              <w:rPr>
                <w:rFonts w:ascii="Times New Roman" w:hAnsi="Times New Roman"/>
                <w:sz w:val="24"/>
                <w:szCs w:val="24"/>
              </w:rPr>
              <w:t>0.58</w:t>
            </w:r>
          </w:p>
        </w:tc>
      </w:tr>
    </w:tbl>
    <w:p w:rsidR="00583F78" w:rsidRDefault="00583F78" w:rsidP="009B68C9">
      <w:pPr>
        <w:spacing w:after="200" w:line="276" w:lineRule="auto"/>
        <w:ind w:firstLine="0"/>
        <w:jc w:val="left"/>
        <w:rPr>
          <w:rFonts w:ascii="Times New Roman" w:hAnsi="Times New Roman"/>
          <w:sz w:val="24"/>
          <w:szCs w:val="24"/>
        </w:rPr>
      </w:pPr>
    </w:p>
    <w:p w:rsidR="00583F78" w:rsidRDefault="00583F78" w:rsidP="007868E5">
      <w:pPr>
        <w:spacing w:after="200"/>
        <w:ind w:firstLine="0"/>
        <w:jc w:val="left"/>
        <w:rPr>
          <w:rFonts w:ascii="Times New Roman" w:hAnsi="Times New Roman"/>
          <w:sz w:val="24"/>
          <w:szCs w:val="24"/>
        </w:rPr>
      </w:pPr>
      <w:r>
        <w:rPr>
          <w:rFonts w:ascii="Times New Roman" w:hAnsi="Times New Roman"/>
          <w:sz w:val="24"/>
          <w:szCs w:val="24"/>
        </w:rPr>
        <w:br w:type="page"/>
      </w:r>
      <w:proofErr w:type="gramStart"/>
      <w:r>
        <w:rPr>
          <w:rFonts w:ascii="Times New Roman" w:hAnsi="Times New Roman"/>
          <w:sz w:val="24"/>
          <w:szCs w:val="24"/>
        </w:rPr>
        <w:lastRenderedPageBreak/>
        <w:t>Figure 1.</w:t>
      </w:r>
      <w:proofErr w:type="gramEnd"/>
      <w:r>
        <w:rPr>
          <w:rFonts w:ascii="Times New Roman" w:hAnsi="Times New Roman"/>
          <w:sz w:val="24"/>
          <w:szCs w:val="24"/>
        </w:rPr>
        <w:t xml:space="preserve">  </w:t>
      </w:r>
      <w:proofErr w:type="gramStart"/>
      <w:r>
        <w:rPr>
          <w:rFonts w:ascii="Times New Roman" w:hAnsi="Times New Roman"/>
          <w:sz w:val="24"/>
          <w:szCs w:val="24"/>
        </w:rPr>
        <w:t xml:space="preserve">GC-MS analysis of </w:t>
      </w:r>
      <w:r w:rsidR="0008756B">
        <w:rPr>
          <w:rFonts w:ascii="Times New Roman" w:hAnsi="Times New Roman"/>
          <w:sz w:val="24"/>
          <w:szCs w:val="24"/>
        </w:rPr>
        <w:t>extracts</w:t>
      </w:r>
      <w:r>
        <w:rPr>
          <w:rFonts w:ascii="Times New Roman" w:hAnsi="Times New Roman"/>
          <w:sz w:val="24"/>
          <w:szCs w:val="24"/>
        </w:rPr>
        <w:t xml:space="preserve"> from 12-well plates </w:t>
      </w:r>
      <w:r w:rsidR="0008756B">
        <w:rPr>
          <w:rFonts w:ascii="Times New Roman" w:hAnsi="Times New Roman"/>
          <w:sz w:val="24"/>
          <w:szCs w:val="24"/>
        </w:rPr>
        <w:t xml:space="preserve">before (upper chromatograms) and </w:t>
      </w:r>
      <w:r>
        <w:rPr>
          <w:rFonts w:ascii="Times New Roman" w:hAnsi="Times New Roman"/>
          <w:sz w:val="24"/>
          <w:szCs w:val="24"/>
        </w:rPr>
        <w:t>after</w:t>
      </w:r>
      <w:r w:rsidR="0008756B">
        <w:rPr>
          <w:rFonts w:ascii="Times New Roman" w:hAnsi="Times New Roman"/>
          <w:sz w:val="24"/>
          <w:szCs w:val="24"/>
        </w:rPr>
        <w:t xml:space="preserve"> (lower chromatograms)</w:t>
      </w:r>
      <w:r>
        <w:rPr>
          <w:rFonts w:ascii="Times New Roman" w:hAnsi="Times New Roman"/>
          <w:sz w:val="24"/>
          <w:szCs w:val="24"/>
        </w:rPr>
        <w:t xml:space="preserve"> incubation of </w:t>
      </w:r>
      <w:r w:rsidRPr="007868E5">
        <w:rPr>
          <w:rFonts w:ascii="Times New Roman" w:hAnsi="Times New Roman"/>
          <w:i/>
          <w:sz w:val="24"/>
          <w:szCs w:val="24"/>
        </w:rPr>
        <w:t xml:space="preserve">C. </w:t>
      </w:r>
      <w:proofErr w:type="spellStart"/>
      <w:r w:rsidRPr="007868E5">
        <w:rPr>
          <w:rFonts w:ascii="Times New Roman" w:hAnsi="Times New Roman"/>
          <w:i/>
          <w:sz w:val="24"/>
          <w:szCs w:val="24"/>
        </w:rPr>
        <w:t>elegans</w:t>
      </w:r>
      <w:proofErr w:type="spellEnd"/>
      <w:r>
        <w:rPr>
          <w:rFonts w:ascii="Times New Roman" w:hAnsi="Times New Roman"/>
          <w:sz w:val="24"/>
          <w:szCs w:val="24"/>
        </w:rPr>
        <w:t xml:space="preserve"> with diclofenac (A), </w:t>
      </w:r>
      <w:proofErr w:type="spellStart"/>
      <w:r>
        <w:rPr>
          <w:rFonts w:ascii="Times New Roman" w:hAnsi="Times New Roman"/>
          <w:sz w:val="24"/>
          <w:szCs w:val="24"/>
        </w:rPr>
        <w:t>flurbiprofen</w:t>
      </w:r>
      <w:proofErr w:type="spellEnd"/>
      <w:r>
        <w:rPr>
          <w:rFonts w:ascii="Times New Roman" w:hAnsi="Times New Roman"/>
          <w:sz w:val="24"/>
          <w:szCs w:val="24"/>
        </w:rPr>
        <w:t xml:space="preserve"> (B) and </w:t>
      </w:r>
      <w:r w:rsidRPr="004650FD">
        <w:rPr>
          <w:rFonts w:ascii="Times New Roman" w:hAnsi="Times New Roman"/>
          <w:sz w:val="24"/>
          <w:szCs w:val="24"/>
        </w:rPr>
        <w:t>ibuprofen</w:t>
      </w:r>
      <w:r>
        <w:rPr>
          <w:rFonts w:ascii="Times New Roman" w:hAnsi="Times New Roman"/>
          <w:sz w:val="24"/>
          <w:szCs w:val="24"/>
        </w:rPr>
        <w:t xml:space="preserve"> (C).</w:t>
      </w:r>
      <w:proofErr w:type="gramEnd"/>
      <w:r>
        <w:rPr>
          <w:rFonts w:ascii="Times New Roman" w:hAnsi="Times New Roman"/>
          <w:sz w:val="24"/>
          <w:szCs w:val="24"/>
        </w:rPr>
        <w:t xml:space="preserve">  Similar results were observed in the 96-well plates.</w:t>
      </w:r>
    </w:p>
    <w:p w:rsidR="00583F78" w:rsidRDefault="00583F78" w:rsidP="007868E5">
      <w:pPr>
        <w:spacing w:after="200"/>
        <w:ind w:firstLine="0"/>
        <w:jc w:val="left"/>
        <w:rPr>
          <w:rFonts w:ascii="Times New Roman" w:hAnsi="Times New Roman"/>
          <w:sz w:val="24"/>
          <w:szCs w:val="24"/>
        </w:rPr>
      </w:pPr>
      <w:r>
        <w:rPr>
          <w:rFonts w:ascii="Times New Roman" w:hAnsi="Times New Roman"/>
          <w:noProof/>
          <w:sz w:val="24"/>
          <w:szCs w:val="24"/>
          <w:lang w:eastAsia="en-IE"/>
        </w:rPr>
        <w:drawing>
          <wp:inline distT="0" distB="0" distL="0" distR="0" wp14:anchorId="053874B0" wp14:editId="61E12461">
            <wp:extent cx="6054615" cy="50144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56298" cy="5015846"/>
                    </a:xfrm>
                    <a:prstGeom prst="rect">
                      <a:avLst/>
                    </a:prstGeom>
                    <a:noFill/>
                  </pic:spPr>
                </pic:pic>
              </a:graphicData>
            </a:graphic>
          </wp:inline>
        </w:drawing>
      </w:r>
    </w:p>
    <w:p w:rsidR="00583F78" w:rsidRDefault="00583F78" w:rsidP="007868E5">
      <w:pPr>
        <w:spacing w:after="200"/>
        <w:ind w:firstLine="0"/>
        <w:jc w:val="left"/>
        <w:rPr>
          <w:rFonts w:ascii="Times New Roman" w:hAnsi="Times New Roman"/>
          <w:sz w:val="24"/>
          <w:szCs w:val="24"/>
        </w:rPr>
      </w:pPr>
    </w:p>
    <w:p w:rsidR="00583F78" w:rsidRDefault="00583F78" w:rsidP="007868E5">
      <w:pPr>
        <w:spacing w:after="200"/>
        <w:ind w:firstLine="0"/>
        <w:jc w:val="left"/>
        <w:rPr>
          <w:rFonts w:ascii="Times New Roman" w:hAnsi="Times New Roman"/>
          <w:sz w:val="24"/>
          <w:szCs w:val="24"/>
        </w:rPr>
      </w:pPr>
    </w:p>
    <w:p w:rsidR="00583F78" w:rsidRDefault="00583F78"/>
    <w:p w:rsidR="00583F78" w:rsidRDefault="00583F78"/>
    <w:p w:rsidR="00CB2D7E" w:rsidRDefault="00CB2D7E"/>
    <w:sectPr w:rsidR="00CB2D7E" w:rsidSect="008E73A8">
      <w:footerReference w:type="even" r:id="rId22"/>
      <w:footerReference w:type="default" r:id="rId23"/>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42A4" w:rsidRDefault="006D42A4">
      <w:pPr>
        <w:spacing w:line="240" w:lineRule="auto"/>
      </w:pPr>
      <w:r>
        <w:separator/>
      </w:r>
    </w:p>
  </w:endnote>
  <w:endnote w:type="continuationSeparator" w:id="0">
    <w:p w:rsidR="006D42A4" w:rsidRDefault="006D42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C1F" w:rsidRDefault="00BC29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A1C1F" w:rsidRDefault="006D42A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C1F" w:rsidRDefault="00BC2964">
    <w:pPr>
      <w:pStyle w:val="Footer"/>
      <w:jc w:val="right"/>
    </w:pPr>
    <w:r>
      <w:fldChar w:fldCharType="begin"/>
    </w:r>
    <w:r>
      <w:instrText xml:space="preserve"> PAGE   \* MERGEFORMAT </w:instrText>
    </w:r>
    <w:r>
      <w:fldChar w:fldCharType="separate"/>
    </w:r>
    <w:r w:rsidR="0013695A">
      <w:rPr>
        <w:noProof/>
      </w:rPr>
      <w:t>11</w:t>
    </w:r>
    <w:r>
      <w:rPr>
        <w:noProof/>
      </w:rPr>
      <w:fldChar w:fldCharType="end"/>
    </w:r>
  </w:p>
  <w:p w:rsidR="007A1C1F" w:rsidRDefault="006D42A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42A4" w:rsidRDefault="006D42A4">
      <w:pPr>
        <w:spacing w:line="240" w:lineRule="auto"/>
      </w:pPr>
      <w:r>
        <w:separator/>
      </w:r>
    </w:p>
  </w:footnote>
  <w:footnote w:type="continuationSeparator" w:id="0">
    <w:p w:rsidR="006D42A4" w:rsidRDefault="006D42A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75DCB"/>
    <w:multiLevelType w:val="hybridMultilevel"/>
    <w:tmpl w:val="B5169F64"/>
    <w:lvl w:ilvl="0" w:tplc="08B68DC8">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
    <w:nsid w:val="09E71533"/>
    <w:multiLevelType w:val="hybridMultilevel"/>
    <w:tmpl w:val="F9B4F89C"/>
    <w:lvl w:ilvl="0" w:tplc="67687652">
      <w:start w:val="1"/>
      <w:numFmt w:val="bullet"/>
      <w:suff w:val="space"/>
      <w:lvlText w:val=""/>
      <w:lvlJc w:val="left"/>
      <w:pPr>
        <w:ind w:left="20" w:firstLine="20"/>
      </w:pPr>
      <w:rPr>
        <w:rFonts w:ascii="Symbol" w:hAnsi="Symbol" w:hint="default"/>
      </w:rPr>
    </w:lvl>
    <w:lvl w:ilvl="1" w:tplc="8332AC1A">
      <w:start w:val="1"/>
      <w:numFmt w:val="bullet"/>
      <w:suff w:val="space"/>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0AC67AE1"/>
    <w:multiLevelType w:val="hybridMultilevel"/>
    <w:tmpl w:val="C36A6B3C"/>
    <w:lvl w:ilvl="0" w:tplc="67687652">
      <w:start w:val="1"/>
      <w:numFmt w:val="bullet"/>
      <w:suff w:val="space"/>
      <w:lvlText w:val=""/>
      <w:lvlJc w:val="left"/>
      <w:pPr>
        <w:ind w:left="20" w:firstLine="2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nsid w:val="0EFF00B4"/>
    <w:multiLevelType w:val="hybridMultilevel"/>
    <w:tmpl w:val="57FE1D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27E301B"/>
    <w:multiLevelType w:val="hybridMultilevel"/>
    <w:tmpl w:val="88023DF0"/>
    <w:lvl w:ilvl="0" w:tplc="67687652">
      <w:start w:val="1"/>
      <w:numFmt w:val="bullet"/>
      <w:suff w:val="space"/>
      <w:lvlText w:val=""/>
      <w:lvlJc w:val="left"/>
      <w:pPr>
        <w:ind w:left="20" w:firstLine="20"/>
      </w:pPr>
      <w:rPr>
        <w:rFonts w:ascii="Symbol" w:hAnsi="Symbol" w:hint="default"/>
      </w:rPr>
    </w:lvl>
    <w:lvl w:ilvl="1" w:tplc="18090003" w:tentative="1">
      <w:start w:val="1"/>
      <w:numFmt w:val="bullet"/>
      <w:lvlText w:val="o"/>
      <w:lvlJc w:val="left"/>
      <w:pPr>
        <w:ind w:left="1120" w:hanging="360"/>
      </w:pPr>
      <w:rPr>
        <w:rFonts w:ascii="Courier New" w:hAnsi="Courier New" w:cs="Courier New" w:hint="default"/>
      </w:rPr>
    </w:lvl>
    <w:lvl w:ilvl="2" w:tplc="18090005" w:tentative="1">
      <w:start w:val="1"/>
      <w:numFmt w:val="bullet"/>
      <w:lvlText w:val=""/>
      <w:lvlJc w:val="left"/>
      <w:pPr>
        <w:ind w:left="1840" w:hanging="360"/>
      </w:pPr>
      <w:rPr>
        <w:rFonts w:ascii="Wingdings" w:hAnsi="Wingdings" w:hint="default"/>
      </w:rPr>
    </w:lvl>
    <w:lvl w:ilvl="3" w:tplc="18090001" w:tentative="1">
      <w:start w:val="1"/>
      <w:numFmt w:val="bullet"/>
      <w:lvlText w:val=""/>
      <w:lvlJc w:val="left"/>
      <w:pPr>
        <w:ind w:left="2560" w:hanging="360"/>
      </w:pPr>
      <w:rPr>
        <w:rFonts w:ascii="Symbol" w:hAnsi="Symbol" w:hint="default"/>
      </w:rPr>
    </w:lvl>
    <w:lvl w:ilvl="4" w:tplc="18090003" w:tentative="1">
      <w:start w:val="1"/>
      <w:numFmt w:val="bullet"/>
      <w:lvlText w:val="o"/>
      <w:lvlJc w:val="left"/>
      <w:pPr>
        <w:ind w:left="3280" w:hanging="360"/>
      </w:pPr>
      <w:rPr>
        <w:rFonts w:ascii="Courier New" w:hAnsi="Courier New" w:cs="Courier New" w:hint="default"/>
      </w:rPr>
    </w:lvl>
    <w:lvl w:ilvl="5" w:tplc="18090005" w:tentative="1">
      <w:start w:val="1"/>
      <w:numFmt w:val="bullet"/>
      <w:lvlText w:val=""/>
      <w:lvlJc w:val="left"/>
      <w:pPr>
        <w:ind w:left="4000" w:hanging="360"/>
      </w:pPr>
      <w:rPr>
        <w:rFonts w:ascii="Wingdings" w:hAnsi="Wingdings" w:hint="default"/>
      </w:rPr>
    </w:lvl>
    <w:lvl w:ilvl="6" w:tplc="18090001" w:tentative="1">
      <w:start w:val="1"/>
      <w:numFmt w:val="bullet"/>
      <w:lvlText w:val=""/>
      <w:lvlJc w:val="left"/>
      <w:pPr>
        <w:ind w:left="4720" w:hanging="360"/>
      </w:pPr>
      <w:rPr>
        <w:rFonts w:ascii="Symbol" w:hAnsi="Symbol" w:hint="default"/>
      </w:rPr>
    </w:lvl>
    <w:lvl w:ilvl="7" w:tplc="18090003" w:tentative="1">
      <w:start w:val="1"/>
      <w:numFmt w:val="bullet"/>
      <w:lvlText w:val="o"/>
      <w:lvlJc w:val="left"/>
      <w:pPr>
        <w:ind w:left="5440" w:hanging="360"/>
      </w:pPr>
      <w:rPr>
        <w:rFonts w:ascii="Courier New" w:hAnsi="Courier New" w:cs="Courier New" w:hint="default"/>
      </w:rPr>
    </w:lvl>
    <w:lvl w:ilvl="8" w:tplc="18090005" w:tentative="1">
      <w:start w:val="1"/>
      <w:numFmt w:val="bullet"/>
      <w:lvlText w:val=""/>
      <w:lvlJc w:val="left"/>
      <w:pPr>
        <w:ind w:left="6160" w:hanging="360"/>
      </w:pPr>
      <w:rPr>
        <w:rFonts w:ascii="Wingdings" w:hAnsi="Wingdings" w:hint="default"/>
      </w:rPr>
    </w:lvl>
  </w:abstractNum>
  <w:abstractNum w:abstractNumId="5">
    <w:nsid w:val="199E7473"/>
    <w:multiLevelType w:val="hybridMultilevel"/>
    <w:tmpl w:val="4E9AB9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nsid w:val="1E4200AB"/>
    <w:multiLevelType w:val="hybridMultilevel"/>
    <w:tmpl w:val="B77456C6"/>
    <w:lvl w:ilvl="0" w:tplc="67687652">
      <w:start w:val="1"/>
      <w:numFmt w:val="bullet"/>
      <w:suff w:val="space"/>
      <w:lvlText w:val=""/>
      <w:lvlJc w:val="left"/>
      <w:pPr>
        <w:ind w:left="20" w:firstLine="20"/>
      </w:pPr>
      <w:rPr>
        <w:rFonts w:ascii="Symbol" w:hAnsi="Symbol" w:hint="default"/>
      </w:rPr>
    </w:lvl>
    <w:lvl w:ilvl="1" w:tplc="C2EC8BE4">
      <w:start w:val="1"/>
      <w:numFmt w:val="bullet"/>
      <w:suff w:val="space"/>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nsid w:val="2EFD6C98"/>
    <w:multiLevelType w:val="hybridMultilevel"/>
    <w:tmpl w:val="81DAE908"/>
    <w:lvl w:ilvl="0" w:tplc="67687652">
      <w:start w:val="1"/>
      <w:numFmt w:val="bullet"/>
      <w:suff w:val="space"/>
      <w:lvlText w:val=""/>
      <w:lvlJc w:val="left"/>
      <w:pPr>
        <w:ind w:left="20" w:firstLine="20"/>
      </w:pPr>
      <w:rPr>
        <w:rFonts w:ascii="Symbol" w:hAnsi="Symbol" w:hint="default"/>
      </w:rPr>
    </w:lvl>
    <w:lvl w:ilvl="1" w:tplc="10222E16">
      <w:start w:val="1"/>
      <w:numFmt w:val="bullet"/>
      <w:suff w:val="space"/>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nsid w:val="309A354E"/>
    <w:multiLevelType w:val="hybridMultilevel"/>
    <w:tmpl w:val="7CC04C4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3BBC5E01"/>
    <w:multiLevelType w:val="hybridMultilevel"/>
    <w:tmpl w:val="2104EFC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5D87522B"/>
    <w:multiLevelType w:val="hybridMultilevel"/>
    <w:tmpl w:val="C0F061D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nsid w:val="69B91F5F"/>
    <w:multiLevelType w:val="hybridMultilevel"/>
    <w:tmpl w:val="0F268216"/>
    <w:lvl w:ilvl="0" w:tplc="D2E63EBC">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8"/>
  </w:num>
  <w:num w:numId="2">
    <w:abstractNumId w:val="5"/>
  </w:num>
  <w:num w:numId="3">
    <w:abstractNumId w:val="3"/>
  </w:num>
  <w:num w:numId="4">
    <w:abstractNumId w:val="4"/>
  </w:num>
  <w:num w:numId="5">
    <w:abstractNumId w:val="2"/>
  </w:num>
  <w:num w:numId="6">
    <w:abstractNumId w:val="1"/>
  </w:num>
  <w:num w:numId="7">
    <w:abstractNumId w:val="7"/>
  </w:num>
  <w:num w:numId="8">
    <w:abstractNumId w:val="6"/>
  </w:num>
  <w:num w:numId="9">
    <w:abstractNumId w:val="11"/>
  </w:num>
  <w:num w:numId="10">
    <w:abstractNumId w:val="9"/>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1&lt;/Suspended&gt;&lt;/ENInstantFormat&gt;"/>
  </w:docVars>
  <w:rsids>
    <w:rsidRoot w:val="00583F78"/>
    <w:rsid w:val="00061CAA"/>
    <w:rsid w:val="0008756B"/>
    <w:rsid w:val="000F52F1"/>
    <w:rsid w:val="001058AE"/>
    <w:rsid w:val="0013695A"/>
    <w:rsid w:val="002073BF"/>
    <w:rsid w:val="002C2FF9"/>
    <w:rsid w:val="00362D43"/>
    <w:rsid w:val="00410887"/>
    <w:rsid w:val="00441043"/>
    <w:rsid w:val="00535EB7"/>
    <w:rsid w:val="00583F78"/>
    <w:rsid w:val="0062552A"/>
    <w:rsid w:val="0065109A"/>
    <w:rsid w:val="006D42A4"/>
    <w:rsid w:val="008631E4"/>
    <w:rsid w:val="008E73A8"/>
    <w:rsid w:val="00915F4D"/>
    <w:rsid w:val="009D57EF"/>
    <w:rsid w:val="009E59F5"/>
    <w:rsid w:val="00A10D96"/>
    <w:rsid w:val="00A35EF5"/>
    <w:rsid w:val="00A43ACB"/>
    <w:rsid w:val="00A8040F"/>
    <w:rsid w:val="00BC2964"/>
    <w:rsid w:val="00BD605A"/>
    <w:rsid w:val="00C03744"/>
    <w:rsid w:val="00CB2D7E"/>
    <w:rsid w:val="00D42264"/>
    <w:rsid w:val="00D66CE7"/>
    <w:rsid w:val="00DD3058"/>
    <w:rsid w:val="00E140F1"/>
    <w:rsid w:val="00FF66E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F78"/>
    <w:pPr>
      <w:spacing w:after="0" w:line="480" w:lineRule="auto"/>
      <w:ind w:firstLine="720"/>
      <w:jc w:val="both"/>
    </w:pPr>
    <w:rPr>
      <w:rFonts w:ascii="Calibri" w:eastAsia="Calibri" w:hAnsi="Calibri" w:cs="Times New Roman"/>
    </w:rPr>
  </w:style>
  <w:style w:type="paragraph" w:styleId="Heading1">
    <w:name w:val="heading 1"/>
    <w:basedOn w:val="Normal"/>
    <w:next w:val="Normal"/>
    <w:link w:val="Heading1Char"/>
    <w:qFormat/>
    <w:rsid w:val="00583F78"/>
    <w:pPr>
      <w:keepNext/>
      <w:spacing w:line="360" w:lineRule="auto"/>
      <w:outlineLvl w:val="0"/>
    </w:pPr>
    <w:rPr>
      <w:rFonts w:ascii="Times New Roman" w:eastAsia="Times New Roman" w:hAnsi="Times New Roman"/>
      <w:b/>
      <w:bCs/>
      <w:sz w:val="24"/>
      <w:szCs w:val="24"/>
      <w:lang w:val="en-GB" w:eastAsia="x-none"/>
    </w:rPr>
  </w:style>
  <w:style w:type="paragraph" w:styleId="Heading2">
    <w:name w:val="heading 2"/>
    <w:basedOn w:val="Normal"/>
    <w:next w:val="Normal"/>
    <w:link w:val="Heading2Char"/>
    <w:qFormat/>
    <w:rsid w:val="00583F78"/>
    <w:pPr>
      <w:keepNext/>
      <w:spacing w:line="360" w:lineRule="auto"/>
      <w:outlineLvl w:val="1"/>
    </w:pPr>
    <w:rPr>
      <w:rFonts w:ascii="Times New Roman" w:eastAsia="Times New Roman" w:hAnsi="Times New Roman"/>
      <w:i/>
      <w:iCs/>
      <w:sz w:val="24"/>
      <w:szCs w:val="24"/>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83F78"/>
    <w:rPr>
      <w:rFonts w:ascii="Times New Roman" w:eastAsia="Times New Roman" w:hAnsi="Times New Roman" w:cs="Times New Roman"/>
      <w:b/>
      <w:bCs/>
      <w:sz w:val="24"/>
      <w:szCs w:val="24"/>
      <w:lang w:val="en-GB" w:eastAsia="x-none"/>
    </w:rPr>
  </w:style>
  <w:style w:type="character" w:customStyle="1" w:styleId="Heading2Char">
    <w:name w:val="Heading 2 Char"/>
    <w:link w:val="Heading2"/>
    <w:rsid w:val="00583F78"/>
    <w:rPr>
      <w:rFonts w:ascii="Times New Roman" w:eastAsia="Times New Roman" w:hAnsi="Times New Roman" w:cs="Times New Roman"/>
      <w:i/>
      <w:iCs/>
      <w:sz w:val="24"/>
      <w:szCs w:val="24"/>
      <w:lang w:val="en-GB" w:eastAsia="x-none"/>
    </w:rPr>
  </w:style>
  <w:style w:type="paragraph" w:styleId="Footer">
    <w:name w:val="footer"/>
    <w:basedOn w:val="Normal"/>
    <w:link w:val="FooterChar"/>
    <w:uiPriority w:val="99"/>
    <w:unhideWhenUsed/>
    <w:rsid w:val="00583F78"/>
    <w:pPr>
      <w:tabs>
        <w:tab w:val="center" w:pos="4513"/>
        <w:tab w:val="right" w:pos="9026"/>
      </w:tabs>
      <w:spacing w:line="240" w:lineRule="auto"/>
    </w:pPr>
    <w:rPr>
      <w:sz w:val="20"/>
      <w:szCs w:val="20"/>
      <w:lang w:val="x-none" w:eastAsia="x-none"/>
    </w:rPr>
  </w:style>
  <w:style w:type="character" w:customStyle="1" w:styleId="FooterChar">
    <w:name w:val="Footer Char"/>
    <w:link w:val="Footer"/>
    <w:uiPriority w:val="99"/>
    <w:rsid w:val="00583F78"/>
    <w:rPr>
      <w:rFonts w:ascii="Calibri" w:eastAsia="Calibri" w:hAnsi="Calibri" w:cs="Times New Roman"/>
      <w:sz w:val="20"/>
      <w:szCs w:val="20"/>
      <w:lang w:val="x-none" w:eastAsia="x-none"/>
    </w:rPr>
  </w:style>
  <w:style w:type="character" w:styleId="PageNumber">
    <w:name w:val="page number"/>
    <w:basedOn w:val="DefaultParagraphFont"/>
    <w:semiHidden/>
    <w:rsid w:val="00583F78"/>
  </w:style>
  <w:style w:type="character" w:styleId="Hyperlink">
    <w:name w:val="Hyperlink"/>
    <w:uiPriority w:val="99"/>
    <w:unhideWhenUsed/>
    <w:rsid w:val="00583F78"/>
    <w:rPr>
      <w:color w:val="0000FF"/>
      <w:u w:val="single"/>
    </w:rPr>
  </w:style>
  <w:style w:type="character" w:styleId="LineNumber">
    <w:name w:val="line number"/>
    <w:basedOn w:val="DefaultParagraphFont"/>
    <w:uiPriority w:val="99"/>
    <w:semiHidden/>
    <w:unhideWhenUsed/>
    <w:rsid w:val="00583F78"/>
  </w:style>
  <w:style w:type="paragraph" w:styleId="BodyTextIndent">
    <w:name w:val="Body Text Indent"/>
    <w:basedOn w:val="Normal"/>
    <w:link w:val="BodyTextIndentChar"/>
    <w:semiHidden/>
    <w:rsid w:val="00583F78"/>
    <w:pPr>
      <w:spacing w:line="360" w:lineRule="auto"/>
    </w:pPr>
    <w:rPr>
      <w:rFonts w:ascii="Times New Roman" w:eastAsia="Times New Roman" w:hAnsi="Times New Roman"/>
      <w:sz w:val="24"/>
      <w:szCs w:val="24"/>
      <w:lang w:val="en-GB" w:eastAsia="x-none"/>
    </w:rPr>
  </w:style>
  <w:style w:type="character" w:customStyle="1" w:styleId="BodyTextIndentChar">
    <w:name w:val="Body Text Indent Char"/>
    <w:link w:val="BodyTextIndent"/>
    <w:semiHidden/>
    <w:rsid w:val="00583F78"/>
    <w:rPr>
      <w:rFonts w:ascii="Times New Roman" w:eastAsia="Times New Roman" w:hAnsi="Times New Roman" w:cs="Times New Roman"/>
      <w:sz w:val="24"/>
      <w:szCs w:val="24"/>
      <w:lang w:val="en-GB" w:eastAsia="x-none"/>
    </w:rPr>
  </w:style>
  <w:style w:type="character" w:styleId="CommentReference">
    <w:name w:val="annotation reference"/>
    <w:semiHidden/>
    <w:rsid w:val="00583F78"/>
    <w:rPr>
      <w:sz w:val="16"/>
      <w:szCs w:val="16"/>
    </w:rPr>
  </w:style>
  <w:style w:type="paragraph" w:styleId="CommentText">
    <w:name w:val="annotation text"/>
    <w:basedOn w:val="Normal"/>
    <w:link w:val="CommentTextChar"/>
    <w:semiHidden/>
    <w:rsid w:val="00583F78"/>
    <w:rPr>
      <w:sz w:val="20"/>
      <w:szCs w:val="20"/>
      <w:lang w:val="x-none" w:eastAsia="x-none"/>
    </w:rPr>
  </w:style>
  <w:style w:type="character" w:customStyle="1" w:styleId="CommentTextChar">
    <w:name w:val="Comment Text Char"/>
    <w:link w:val="CommentText"/>
    <w:semiHidden/>
    <w:rsid w:val="00583F78"/>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semiHidden/>
    <w:rsid w:val="00583F78"/>
    <w:rPr>
      <w:b/>
      <w:bCs/>
    </w:rPr>
  </w:style>
  <w:style w:type="character" w:customStyle="1" w:styleId="CommentSubjectChar">
    <w:name w:val="Comment Subject Char"/>
    <w:link w:val="CommentSubject"/>
    <w:semiHidden/>
    <w:rsid w:val="00583F78"/>
    <w:rPr>
      <w:rFonts w:ascii="Calibri" w:eastAsia="Calibri" w:hAnsi="Calibri" w:cs="Times New Roman"/>
      <w:b/>
      <w:bCs/>
      <w:sz w:val="20"/>
      <w:szCs w:val="20"/>
      <w:lang w:val="x-none" w:eastAsia="x-none"/>
    </w:rPr>
  </w:style>
  <w:style w:type="paragraph" w:styleId="BalloonText">
    <w:name w:val="Balloon Text"/>
    <w:basedOn w:val="Normal"/>
    <w:link w:val="BalloonTextChar"/>
    <w:semiHidden/>
    <w:rsid w:val="00583F78"/>
    <w:rPr>
      <w:rFonts w:ascii="Tahoma" w:hAnsi="Tahoma"/>
      <w:sz w:val="16"/>
      <w:szCs w:val="16"/>
      <w:lang w:val="x-none" w:eastAsia="x-none"/>
    </w:rPr>
  </w:style>
  <w:style w:type="character" w:customStyle="1" w:styleId="BalloonTextChar">
    <w:name w:val="Balloon Text Char"/>
    <w:link w:val="BalloonText"/>
    <w:semiHidden/>
    <w:rsid w:val="00583F78"/>
    <w:rPr>
      <w:rFonts w:ascii="Tahoma" w:eastAsia="Calibri" w:hAnsi="Tahoma" w:cs="Times New Roman"/>
      <w:sz w:val="16"/>
      <w:szCs w:val="16"/>
      <w:lang w:val="x-none" w:eastAsia="x-none"/>
    </w:rPr>
  </w:style>
  <w:style w:type="paragraph" w:styleId="ListParagraph">
    <w:name w:val="List Paragraph"/>
    <w:basedOn w:val="Normal"/>
    <w:uiPriority w:val="34"/>
    <w:qFormat/>
    <w:rsid w:val="00583F78"/>
    <w:pPr>
      <w:ind w:left="720"/>
    </w:pPr>
  </w:style>
  <w:style w:type="table" w:styleId="TableGrid">
    <w:name w:val="Table Grid"/>
    <w:basedOn w:val="TableNormal"/>
    <w:uiPriority w:val="59"/>
    <w:rsid w:val="00583F78"/>
    <w:pPr>
      <w:spacing w:after="0" w:line="240" w:lineRule="auto"/>
    </w:pPr>
    <w:rPr>
      <w:rFonts w:ascii="Calibri" w:eastAsia="Times New Roman" w:hAnsi="Calibri" w:cs="Times New Roman"/>
      <w:lang w:val="it-IT"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3F78"/>
    <w:pPr>
      <w:tabs>
        <w:tab w:val="center" w:pos="4513"/>
        <w:tab w:val="right" w:pos="9026"/>
      </w:tabs>
    </w:pPr>
  </w:style>
  <w:style w:type="character" w:customStyle="1" w:styleId="HeaderChar">
    <w:name w:val="Header Char"/>
    <w:link w:val="Header"/>
    <w:uiPriority w:val="99"/>
    <w:rsid w:val="00583F78"/>
    <w:rPr>
      <w:rFonts w:ascii="Calibri" w:eastAsia="Calibri" w:hAnsi="Calibri" w:cs="Times New Roman"/>
    </w:rPr>
  </w:style>
  <w:style w:type="paragraph" w:styleId="NormalWeb">
    <w:name w:val="Normal (Web)"/>
    <w:basedOn w:val="Normal"/>
    <w:uiPriority w:val="99"/>
    <w:semiHidden/>
    <w:unhideWhenUsed/>
    <w:rsid w:val="00583F78"/>
    <w:pPr>
      <w:spacing w:before="100" w:beforeAutospacing="1" w:after="100" w:afterAutospacing="1" w:line="240" w:lineRule="auto"/>
      <w:ind w:firstLine="0"/>
      <w:jc w:val="left"/>
    </w:pPr>
    <w:rPr>
      <w:rFonts w:ascii="Times New Roman" w:eastAsiaTheme="minorEastAsia" w:hAnsi="Times New Roman"/>
      <w:sz w:val="24"/>
      <w:szCs w:val="24"/>
      <w:lang w:eastAsia="en-IE"/>
    </w:rPr>
  </w:style>
  <w:style w:type="table" w:customStyle="1" w:styleId="TableGrid1">
    <w:name w:val="Table Grid1"/>
    <w:basedOn w:val="TableNormal"/>
    <w:next w:val="TableGrid"/>
    <w:uiPriority w:val="59"/>
    <w:rsid w:val="00583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F78"/>
    <w:pPr>
      <w:spacing w:after="0" w:line="480" w:lineRule="auto"/>
      <w:ind w:firstLine="720"/>
      <w:jc w:val="both"/>
    </w:pPr>
    <w:rPr>
      <w:rFonts w:ascii="Calibri" w:eastAsia="Calibri" w:hAnsi="Calibri" w:cs="Times New Roman"/>
    </w:rPr>
  </w:style>
  <w:style w:type="paragraph" w:styleId="Heading1">
    <w:name w:val="heading 1"/>
    <w:basedOn w:val="Normal"/>
    <w:next w:val="Normal"/>
    <w:link w:val="Heading1Char"/>
    <w:qFormat/>
    <w:rsid w:val="00583F78"/>
    <w:pPr>
      <w:keepNext/>
      <w:spacing w:line="360" w:lineRule="auto"/>
      <w:outlineLvl w:val="0"/>
    </w:pPr>
    <w:rPr>
      <w:rFonts w:ascii="Times New Roman" w:eastAsia="Times New Roman" w:hAnsi="Times New Roman"/>
      <w:b/>
      <w:bCs/>
      <w:sz w:val="24"/>
      <w:szCs w:val="24"/>
      <w:lang w:val="en-GB" w:eastAsia="x-none"/>
    </w:rPr>
  </w:style>
  <w:style w:type="paragraph" w:styleId="Heading2">
    <w:name w:val="heading 2"/>
    <w:basedOn w:val="Normal"/>
    <w:next w:val="Normal"/>
    <w:link w:val="Heading2Char"/>
    <w:qFormat/>
    <w:rsid w:val="00583F78"/>
    <w:pPr>
      <w:keepNext/>
      <w:spacing w:line="360" w:lineRule="auto"/>
      <w:outlineLvl w:val="1"/>
    </w:pPr>
    <w:rPr>
      <w:rFonts w:ascii="Times New Roman" w:eastAsia="Times New Roman" w:hAnsi="Times New Roman"/>
      <w:i/>
      <w:iCs/>
      <w:sz w:val="24"/>
      <w:szCs w:val="24"/>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83F78"/>
    <w:rPr>
      <w:rFonts w:ascii="Times New Roman" w:eastAsia="Times New Roman" w:hAnsi="Times New Roman" w:cs="Times New Roman"/>
      <w:b/>
      <w:bCs/>
      <w:sz w:val="24"/>
      <w:szCs w:val="24"/>
      <w:lang w:val="en-GB" w:eastAsia="x-none"/>
    </w:rPr>
  </w:style>
  <w:style w:type="character" w:customStyle="1" w:styleId="Heading2Char">
    <w:name w:val="Heading 2 Char"/>
    <w:link w:val="Heading2"/>
    <w:rsid w:val="00583F78"/>
    <w:rPr>
      <w:rFonts w:ascii="Times New Roman" w:eastAsia="Times New Roman" w:hAnsi="Times New Roman" w:cs="Times New Roman"/>
      <w:i/>
      <w:iCs/>
      <w:sz w:val="24"/>
      <w:szCs w:val="24"/>
      <w:lang w:val="en-GB" w:eastAsia="x-none"/>
    </w:rPr>
  </w:style>
  <w:style w:type="paragraph" w:styleId="Footer">
    <w:name w:val="footer"/>
    <w:basedOn w:val="Normal"/>
    <w:link w:val="FooterChar"/>
    <w:uiPriority w:val="99"/>
    <w:unhideWhenUsed/>
    <w:rsid w:val="00583F78"/>
    <w:pPr>
      <w:tabs>
        <w:tab w:val="center" w:pos="4513"/>
        <w:tab w:val="right" w:pos="9026"/>
      </w:tabs>
      <w:spacing w:line="240" w:lineRule="auto"/>
    </w:pPr>
    <w:rPr>
      <w:sz w:val="20"/>
      <w:szCs w:val="20"/>
      <w:lang w:val="x-none" w:eastAsia="x-none"/>
    </w:rPr>
  </w:style>
  <w:style w:type="character" w:customStyle="1" w:styleId="FooterChar">
    <w:name w:val="Footer Char"/>
    <w:link w:val="Footer"/>
    <w:uiPriority w:val="99"/>
    <w:rsid w:val="00583F78"/>
    <w:rPr>
      <w:rFonts w:ascii="Calibri" w:eastAsia="Calibri" w:hAnsi="Calibri" w:cs="Times New Roman"/>
      <w:sz w:val="20"/>
      <w:szCs w:val="20"/>
      <w:lang w:val="x-none" w:eastAsia="x-none"/>
    </w:rPr>
  </w:style>
  <w:style w:type="character" w:styleId="PageNumber">
    <w:name w:val="page number"/>
    <w:basedOn w:val="DefaultParagraphFont"/>
    <w:semiHidden/>
    <w:rsid w:val="00583F78"/>
  </w:style>
  <w:style w:type="character" w:styleId="Hyperlink">
    <w:name w:val="Hyperlink"/>
    <w:uiPriority w:val="99"/>
    <w:unhideWhenUsed/>
    <w:rsid w:val="00583F78"/>
    <w:rPr>
      <w:color w:val="0000FF"/>
      <w:u w:val="single"/>
    </w:rPr>
  </w:style>
  <w:style w:type="character" w:styleId="LineNumber">
    <w:name w:val="line number"/>
    <w:basedOn w:val="DefaultParagraphFont"/>
    <w:uiPriority w:val="99"/>
    <w:semiHidden/>
    <w:unhideWhenUsed/>
    <w:rsid w:val="00583F78"/>
  </w:style>
  <w:style w:type="paragraph" w:styleId="BodyTextIndent">
    <w:name w:val="Body Text Indent"/>
    <w:basedOn w:val="Normal"/>
    <w:link w:val="BodyTextIndentChar"/>
    <w:semiHidden/>
    <w:rsid w:val="00583F78"/>
    <w:pPr>
      <w:spacing w:line="360" w:lineRule="auto"/>
    </w:pPr>
    <w:rPr>
      <w:rFonts w:ascii="Times New Roman" w:eastAsia="Times New Roman" w:hAnsi="Times New Roman"/>
      <w:sz w:val="24"/>
      <w:szCs w:val="24"/>
      <w:lang w:val="en-GB" w:eastAsia="x-none"/>
    </w:rPr>
  </w:style>
  <w:style w:type="character" w:customStyle="1" w:styleId="BodyTextIndentChar">
    <w:name w:val="Body Text Indent Char"/>
    <w:link w:val="BodyTextIndent"/>
    <w:semiHidden/>
    <w:rsid w:val="00583F78"/>
    <w:rPr>
      <w:rFonts w:ascii="Times New Roman" w:eastAsia="Times New Roman" w:hAnsi="Times New Roman" w:cs="Times New Roman"/>
      <w:sz w:val="24"/>
      <w:szCs w:val="24"/>
      <w:lang w:val="en-GB" w:eastAsia="x-none"/>
    </w:rPr>
  </w:style>
  <w:style w:type="character" w:styleId="CommentReference">
    <w:name w:val="annotation reference"/>
    <w:semiHidden/>
    <w:rsid w:val="00583F78"/>
    <w:rPr>
      <w:sz w:val="16"/>
      <w:szCs w:val="16"/>
    </w:rPr>
  </w:style>
  <w:style w:type="paragraph" w:styleId="CommentText">
    <w:name w:val="annotation text"/>
    <w:basedOn w:val="Normal"/>
    <w:link w:val="CommentTextChar"/>
    <w:semiHidden/>
    <w:rsid w:val="00583F78"/>
    <w:rPr>
      <w:sz w:val="20"/>
      <w:szCs w:val="20"/>
      <w:lang w:val="x-none" w:eastAsia="x-none"/>
    </w:rPr>
  </w:style>
  <w:style w:type="character" w:customStyle="1" w:styleId="CommentTextChar">
    <w:name w:val="Comment Text Char"/>
    <w:link w:val="CommentText"/>
    <w:semiHidden/>
    <w:rsid w:val="00583F78"/>
    <w:rPr>
      <w:rFonts w:ascii="Calibri" w:eastAsia="Calibri" w:hAnsi="Calibri" w:cs="Times New Roman"/>
      <w:sz w:val="20"/>
      <w:szCs w:val="20"/>
      <w:lang w:val="x-none" w:eastAsia="x-none"/>
    </w:rPr>
  </w:style>
  <w:style w:type="paragraph" w:styleId="CommentSubject">
    <w:name w:val="annotation subject"/>
    <w:basedOn w:val="CommentText"/>
    <w:next w:val="CommentText"/>
    <w:link w:val="CommentSubjectChar"/>
    <w:semiHidden/>
    <w:rsid w:val="00583F78"/>
    <w:rPr>
      <w:b/>
      <w:bCs/>
    </w:rPr>
  </w:style>
  <w:style w:type="character" w:customStyle="1" w:styleId="CommentSubjectChar">
    <w:name w:val="Comment Subject Char"/>
    <w:link w:val="CommentSubject"/>
    <w:semiHidden/>
    <w:rsid w:val="00583F78"/>
    <w:rPr>
      <w:rFonts w:ascii="Calibri" w:eastAsia="Calibri" w:hAnsi="Calibri" w:cs="Times New Roman"/>
      <w:b/>
      <w:bCs/>
      <w:sz w:val="20"/>
      <w:szCs w:val="20"/>
      <w:lang w:val="x-none" w:eastAsia="x-none"/>
    </w:rPr>
  </w:style>
  <w:style w:type="paragraph" w:styleId="BalloonText">
    <w:name w:val="Balloon Text"/>
    <w:basedOn w:val="Normal"/>
    <w:link w:val="BalloonTextChar"/>
    <w:semiHidden/>
    <w:rsid w:val="00583F78"/>
    <w:rPr>
      <w:rFonts w:ascii="Tahoma" w:hAnsi="Tahoma"/>
      <w:sz w:val="16"/>
      <w:szCs w:val="16"/>
      <w:lang w:val="x-none" w:eastAsia="x-none"/>
    </w:rPr>
  </w:style>
  <w:style w:type="character" w:customStyle="1" w:styleId="BalloonTextChar">
    <w:name w:val="Balloon Text Char"/>
    <w:link w:val="BalloonText"/>
    <w:semiHidden/>
    <w:rsid w:val="00583F78"/>
    <w:rPr>
      <w:rFonts w:ascii="Tahoma" w:eastAsia="Calibri" w:hAnsi="Tahoma" w:cs="Times New Roman"/>
      <w:sz w:val="16"/>
      <w:szCs w:val="16"/>
      <w:lang w:val="x-none" w:eastAsia="x-none"/>
    </w:rPr>
  </w:style>
  <w:style w:type="paragraph" w:styleId="ListParagraph">
    <w:name w:val="List Paragraph"/>
    <w:basedOn w:val="Normal"/>
    <w:uiPriority w:val="34"/>
    <w:qFormat/>
    <w:rsid w:val="00583F78"/>
    <w:pPr>
      <w:ind w:left="720"/>
    </w:pPr>
  </w:style>
  <w:style w:type="table" w:styleId="TableGrid">
    <w:name w:val="Table Grid"/>
    <w:basedOn w:val="TableNormal"/>
    <w:uiPriority w:val="59"/>
    <w:rsid w:val="00583F78"/>
    <w:pPr>
      <w:spacing w:after="0" w:line="240" w:lineRule="auto"/>
    </w:pPr>
    <w:rPr>
      <w:rFonts w:ascii="Calibri" w:eastAsia="Times New Roman" w:hAnsi="Calibri" w:cs="Times New Roman"/>
      <w:lang w:val="it-IT"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3F78"/>
    <w:pPr>
      <w:tabs>
        <w:tab w:val="center" w:pos="4513"/>
        <w:tab w:val="right" w:pos="9026"/>
      </w:tabs>
    </w:pPr>
  </w:style>
  <w:style w:type="character" w:customStyle="1" w:styleId="HeaderChar">
    <w:name w:val="Header Char"/>
    <w:link w:val="Header"/>
    <w:uiPriority w:val="99"/>
    <w:rsid w:val="00583F78"/>
    <w:rPr>
      <w:rFonts w:ascii="Calibri" w:eastAsia="Calibri" w:hAnsi="Calibri" w:cs="Times New Roman"/>
    </w:rPr>
  </w:style>
  <w:style w:type="paragraph" w:styleId="NormalWeb">
    <w:name w:val="Normal (Web)"/>
    <w:basedOn w:val="Normal"/>
    <w:uiPriority w:val="99"/>
    <w:semiHidden/>
    <w:unhideWhenUsed/>
    <w:rsid w:val="00583F78"/>
    <w:pPr>
      <w:spacing w:before="100" w:beforeAutospacing="1" w:after="100" w:afterAutospacing="1" w:line="240" w:lineRule="auto"/>
      <w:ind w:firstLine="0"/>
      <w:jc w:val="left"/>
    </w:pPr>
    <w:rPr>
      <w:rFonts w:ascii="Times New Roman" w:eastAsiaTheme="minorEastAsia" w:hAnsi="Times New Roman"/>
      <w:sz w:val="24"/>
      <w:szCs w:val="24"/>
      <w:lang w:eastAsia="en-IE"/>
    </w:rPr>
  </w:style>
  <w:style w:type="table" w:customStyle="1" w:styleId="TableGrid1">
    <w:name w:val="Table Grid1"/>
    <w:basedOn w:val="TableNormal"/>
    <w:next w:val="TableGrid"/>
    <w:uiPriority w:val="59"/>
    <w:rsid w:val="00583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mac.d.murphy@ucd.ie" TargetMode="External"/><Relationship Id="rId13" Type="http://schemas.openxmlformats.org/officeDocument/2006/relationships/image" Target="media/image3.emf"/><Relationship Id="rId18" Type="http://schemas.openxmlformats.org/officeDocument/2006/relationships/oleObject" Target="embeddings/oleObject5.bin"/><Relationship Id="rId3" Type="http://schemas.microsoft.com/office/2007/relationships/stylesWithEffects" Target="stylesWithEffect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6.emf"/><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3981</TotalTime>
  <Pages>19</Pages>
  <Words>4465</Words>
  <Characters>25455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College Dublin</Company>
  <LinksUpToDate>false</LinksUpToDate>
  <CharactersWithSpaces>29861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cp:lastPrinted>2014-12-12T14:09:00Z</cp:lastPrinted>
  <dcterms:created xsi:type="dcterms:W3CDTF">2014-12-12T13:50:00Z</dcterms:created>
  <dcterms:modified xsi:type="dcterms:W3CDTF">2014-12-15T08:19:00Z</dcterms:modified>
</cp:coreProperties>
</file>